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bookmarkStart w:id="0" w:name="_Toc488076375"/>
      <w:r w:rsidRPr="009318B0">
        <w:rPr>
          <w:rFonts w:ascii="宋体" w:hAnsi="宋体" w:hint="eastAsia"/>
          <w:spacing w:val="80"/>
          <w:sz w:val="112"/>
          <w:szCs w:val="112"/>
        </w:rPr>
        <w:t>竞争性磋商文件</w:t>
      </w:r>
      <w:bookmarkEnd w:id="0"/>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BF6E96" w:rsidRDefault="001E0411" w:rsidP="00FF4F29">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FB129E" w:rsidRPr="00FB129E">
        <w:rPr>
          <w:rFonts w:ascii="宋体" w:hAnsi="宋体"/>
          <w:color w:val="FF0000"/>
          <w:sz w:val="36"/>
          <w:szCs w:val="30"/>
        </w:rPr>
        <w:t>201700</w:t>
      </w:r>
      <w:r w:rsidR="002441B0">
        <w:rPr>
          <w:rFonts w:ascii="宋体" w:hAnsi="宋体" w:hint="eastAsia"/>
          <w:color w:val="FF0000"/>
          <w:sz w:val="36"/>
          <w:szCs w:val="30"/>
        </w:rPr>
        <w:t>7</w:t>
      </w:r>
      <w:r w:rsidR="00FD183B">
        <w:rPr>
          <w:rFonts w:ascii="宋体" w:hAnsi="宋体" w:hint="eastAsia"/>
          <w:color w:val="FF0000"/>
          <w:sz w:val="36"/>
          <w:szCs w:val="30"/>
        </w:rPr>
        <w:t>1</w:t>
      </w:r>
    </w:p>
    <w:p w:rsidR="001E0411" w:rsidRPr="009318B0" w:rsidRDefault="001E0411" w:rsidP="00BF6E96">
      <w:pPr>
        <w:spacing w:line="700" w:lineRule="exact"/>
        <w:ind w:firstLineChars="486" w:firstLine="1750"/>
        <w:rPr>
          <w:rFonts w:ascii="宋体" w:hAnsi="宋体"/>
          <w:b/>
          <w:sz w:val="30"/>
          <w:szCs w:val="30"/>
        </w:rPr>
      </w:pPr>
      <w:r w:rsidRPr="009318B0">
        <w:rPr>
          <w:rFonts w:ascii="宋体" w:hAnsi="宋体" w:hint="eastAsia"/>
          <w:color w:val="FF0000"/>
          <w:sz w:val="36"/>
          <w:szCs w:val="30"/>
        </w:rPr>
        <w:t>项目名称：</w:t>
      </w:r>
      <w:r w:rsidR="00FD183B" w:rsidRPr="00FD183B">
        <w:rPr>
          <w:rFonts w:hint="eastAsia"/>
          <w:color w:val="FF0000"/>
          <w:sz w:val="36"/>
          <w:szCs w:val="36"/>
        </w:rPr>
        <w:t>服务器</w:t>
      </w:r>
      <w:r w:rsidR="000207E8" w:rsidRPr="000207E8">
        <w:rPr>
          <w:rFonts w:hint="eastAsia"/>
          <w:color w:val="FF0000"/>
          <w:sz w:val="36"/>
          <w:szCs w:val="36"/>
        </w:rPr>
        <w:t>（第二次）</w:t>
      </w: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bookmarkStart w:id="1" w:name="_Toc488076376"/>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F856CA">
        <w:rPr>
          <w:rFonts w:ascii="宋体" w:hAnsi="宋体" w:hint="eastAsia"/>
          <w:sz w:val="48"/>
          <w:szCs w:val="32"/>
        </w:rPr>
        <w:t>七</w:t>
      </w:r>
      <w:r w:rsidRPr="009318B0">
        <w:rPr>
          <w:rFonts w:ascii="宋体" w:hAnsi="宋体" w:hint="eastAsia"/>
          <w:sz w:val="48"/>
          <w:szCs w:val="32"/>
        </w:rPr>
        <w:t>月</w:t>
      </w:r>
      <w:bookmarkEnd w:id="1"/>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2" w:name="_Toc11641050"/>
      <w:bookmarkStart w:id="3" w:name="_Toc12789052"/>
      <w:bookmarkStart w:id="4"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D62CF7" w:rsidRDefault="00D7005A">
      <w:pPr>
        <w:pStyle w:val="10"/>
        <w:tabs>
          <w:tab w:val="right" w:leader="dot" w:pos="9061"/>
        </w:tabs>
        <w:rPr>
          <w:rFonts w:asciiTheme="minorHAnsi" w:eastAsiaTheme="minorEastAsia" w:hAnsiTheme="minorHAnsi" w:cstheme="minorBidi"/>
          <w:noProof/>
          <w:szCs w:val="22"/>
        </w:rPr>
      </w:pPr>
      <w:r w:rsidRPr="00D7005A">
        <w:rPr>
          <w:rFonts w:ascii="宋体" w:hAnsi="宋体" w:hint="eastAsia"/>
        </w:rPr>
        <w:fldChar w:fldCharType="begin"/>
      </w:r>
      <w:r w:rsidR="001E0411" w:rsidRPr="009318B0">
        <w:rPr>
          <w:rFonts w:ascii="宋体" w:hAnsi="宋体" w:hint="eastAsia"/>
        </w:rPr>
        <w:instrText xml:space="preserve">TOC \o "1-2" \h \u </w:instrText>
      </w:r>
      <w:r w:rsidRPr="00D7005A">
        <w:rPr>
          <w:rFonts w:ascii="宋体" w:hAnsi="宋体" w:hint="eastAsia"/>
        </w:rPr>
        <w:fldChar w:fldCharType="separate"/>
      </w:r>
      <w:hyperlink w:anchor="_Toc488076375" w:history="1">
        <w:r w:rsidR="00D62CF7" w:rsidRPr="00741C50">
          <w:rPr>
            <w:rStyle w:val="af"/>
            <w:rFonts w:ascii="宋体" w:hAnsi="宋体" w:hint="eastAsia"/>
            <w:noProof/>
            <w:spacing w:val="80"/>
          </w:rPr>
          <w:t>竞争性磋商文件</w:t>
        </w:r>
        <w:r w:rsidR="00D62CF7">
          <w:rPr>
            <w:noProof/>
          </w:rPr>
          <w:tab/>
        </w:r>
        <w:r>
          <w:rPr>
            <w:noProof/>
          </w:rPr>
          <w:fldChar w:fldCharType="begin"/>
        </w:r>
        <w:r w:rsidR="00D62CF7">
          <w:rPr>
            <w:noProof/>
          </w:rPr>
          <w:instrText xml:space="preserve"> PAGEREF _Toc488076375 \h </w:instrText>
        </w:r>
        <w:r>
          <w:rPr>
            <w:noProof/>
          </w:rPr>
        </w:r>
        <w:r>
          <w:rPr>
            <w:noProof/>
          </w:rPr>
          <w:fldChar w:fldCharType="separate"/>
        </w:r>
        <w:r w:rsidR="00D62CF7">
          <w:rPr>
            <w:noProof/>
          </w:rPr>
          <w:t>- 1 -</w:t>
        </w:r>
        <w:r>
          <w:rPr>
            <w:noProof/>
          </w:rPr>
          <w:fldChar w:fldCharType="end"/>
        </w:r>
      </w:hyperlink>
    </w:p>
    <w:p w:rsidR="00D62CF7" w:rsidRDefault="00D7005A">
      <w:pPr>
        <w:pStyle w:val="10"/>
        <w:tabs>
          <w:tab w:val="right" w:leader="dot" w:pos="9061"/>
        </w:tabs>
        <w:rPr>
          <w:rFonts w:asciiTheme="minorHAnsi" w:eastAsiaTheme="minorEastAsia" w:hAnsiTheme="minorHAnsi" w:cstheme="minorBidi"/>
          <w:noProof/>
          <w:szCs w:val="22"/>
        </w:rPr>
      </w:pPr>
      <w:hyperlink w:anchor="_Toc488076376" w:history="1">
        <w:r w:rsidR="00D62CF7" w:rsidRPr="00741C50">
          <w:rPr>
            <w:rStyle w:val="af"/>
            <w:rFonts w:ascii="宋体" w:hAnsi="宋体" w:hint="eastAsia"/>
            <w:noProof/>
          </w:rPr>
          <w:t>二〇一七年七月</w:t>
        </w:r>
        <w:r w:rsidR="00D62CF7">
          <w:rPr>
            <w:noProof/>
          </w:rPr>
          <w:tab/>
        </w:r>
        <w:r>
          <w:rPr>
            <w:noProof/>
          </w:rPr>
          <w:fldChar w:fldCharType="begin"/>
        </w:r>
        <w:r w:rsidR="00D62CF7">
          <w:rPr>
            <w:noProof/>
          </w:rPr>
          <w:instrText xml:space="preserve"> PAGEREF _Toc488076376 \h </w:instrText>
        </w:r>
        <w:r>
          <w:rPr>
            <w:noProof/>
          </w:rPr>
        </w:r>
        <w:r>
          <w:rPr>
            <w:noProof/>
          </w:rPr>
          <w:fldChar w:fldCharType="separate"/>
        </w:r>
        <w:r w:rsidR="00D62CF7">
          <w:rPr>
            <w:noProof/>
          </w:rPr>
          <w:t>- 1 -</w:t>
        </w:r>
        <w:r>
          <w:rPr>
            <w:noProof/>
          </w:rPr>
          <w:fldChar w:fldCharType="end"/>
        </w:r>
      </w:hyperlink>
    </w:p>
    <w:p w:rsidR="00D62CF7" w:rsidRDefault="00D7005A">
      <w:pPr>
        <w:pStyle w:val="20"/>
        <w:tabs>
          <w:tab w:val="right" w:leader="dot" w:pos="9061"/>
        </w:tabs>
        <w:rPr>
          <w:rFonts w:asciiTheme="minorHAnsi" w:eastAsiaTheme="minorEastAsia" w:hAnsiTheme="minorHAnsi" w:cstheme="minorBidi"/>
          <w:noProof/>
          <w:szCs w:val="22"/>
        </w:rPr>
      </w:pPr>
      <w:hyperlink w:anchor="_Toc488076377" w:history="1">
        <w:r w:rsidR="00D62CF7" w:rsidRPr="00741C50">
          <w:rPr>
            <w:rStyle w:val="af"/>
            <w:rFonts w:hint="eastAsia"/>
            <w:noProof/>
          </w:rPr>
          <w:t>第一篇</w:t>
        </w:r>
        <w:r w:rsidR="00D62CF7" w:rsidRPr="00741C50">
          <w:rPr>
            <w:rStyle w:val="af"/>
            <w:noProof/>
          </w:rPr>
          <w:t xml:space="preserve">  </w:t>
        </w:r>
        <w:r w:rsidR="00D62CF7" w:rsidRPr="00741C50">
          <w:rPr>
            <w:rStyle w:val="af"/>
            <w:rFonts w:hint="eastAsia"/>
            <w:noProof/>
          </w:rPr>
          <w:t>竞争性磋商邀请书</w:t>
        </w:r>
        <w:r w:rsidR="00D62CF7">
          <w:rPr>
            <w:noProof/>
          </w:rPr>
          <w:tab/>
        </w:r>
        <w:r>
          <w:rPr>
            <w:noProof/>
          </w:rPr>
          <w:fldChar w:fldCharType="begin"/>
        </w:r>
        <w:r w:rsidR="00D62CF7">
          <w:rPr>
            <w:noProof/>
          </w:rPr>
          <w:instrText xml:space="preserve"> PAGEREF _Toc488076377 \h </w:instrText>
        </w:r>
        <w:r>
          <w:rPr>
            <w:noProof/>
          </w:rPr>
        </w:r>
        <w:r>
          <w:rPr>
            <w:noProof/>
          </w:rPr>
          <w:fldChar w:fldCharType="separate"/>
        </w:r>
        <w:r w:rsidR="00D62CF7">
          <w:rPr>
            <w:noProof/>
          </w:rPr>
          <w:t>- 2 -</w:t>
        </w:r>
        <w:r>
          <w:rPr>
            <w:noProof/>
          </w:rPr>
          <w:fldChar w:fldCharType="end"/>
        </w:r>
      </w:hyperlink>
    </w:p>
    <w:p w:rsidR="00D62CF7" w:rsidRDefault="00D7005A">
      <w:pPr>
        <w:pStyle w:val="20"/>
        <w:tabs>
          <w:tab w:val="right" w:leader="dot" w:pos="9061"/>
        </w:tabs>
        <w:rPr>
          <w:rFonts w:asciiTheme="minorHAnsi" w:eastAsiaTheme="minorEastAsia" w:hAnsiTheme="minorHAnsi" w:cstheme="minorBidi"/>
          <w:noProof/>
          <w:szCs w:val="22"/>
        </w:rPr>
      </w:pPr>
      <w:hyperlink w:anchor="_Toc488076378" w:history="1">
        <w:r w:rsidR="00D62CF7" w:rsidRPr="00741C50">
          <w:rPr>
            <w:rStyle w:val="af"/>
            <w:rFonts w:hint="eastAsia"/>
            <w:noProof/>
          </w:rPr>
          <w:t>第二篇</w:t>
        </w:r>
        <w:r w:rsidR="00D62CF7" w:rsidRPr="00741C50">
          <w:rPr>
            <w:rStyle w:val="af"/>
            <w:noProof/>
          </w:rPr>
          <w:t xml:space="preserve">  </w:t>
        </w:r>
        <w:r w:rsidR="00D62CF7" w:rsidRPr="00741C50">
          <w:rPr>
            <w:rStyle w:val="af"/>
            <w:rFonts w:hint="eastAsia"/>
            <w:noProof/>
          </w:rPr>
          <w:t>磋商项目名称、服务内容、服务标准和其他</w:t>
        </w:r>
        <w:r w:rsidR="00D62CF7">
          <w:rPr>
            <w:noProof/>
          </w:rPr>
          <w:tab/>
        </w:r>
        <w:r>
          <w:rPr>
            <w:noProof/>
          </w:rPr>
          <w:fldChar w:fldCharType="begin"/>
        </w:r>
        <w:r w:rsidR="00D62CF7">
          <w:rPr>
            <w:noProof/>
          </w:rPr>
          <w:instrText xml:space="preserve"> PAGEREF _Toc488076378 \h </w:instrText>
        </w:r>
        <w:r>
          <w:rPr>
            <w:noProof/>
          </w:rPr>
        </w:r>
        <w:r>
          <w:rPr>
            <w:noProof/>
          </w:rPr>
          <w:fldChar w:fldCharType="separate"/>
        </w:r>
        <w:r w:rsidR="00D62CF7">
          <w:rPr>
            <w:noProof/>
          </w:rPr>
          <w:t>- 4 -</w:t>
        </w:r>
        <w:r>
          <w:rPr>
            <w:noProof/>
          </w:rPr>
          <w:fldChar w:fldCharType="end"/>
        </w:r>
      </w:hyperlink>
    </w:p>
    <w:p w:rsidR="00D62CF7" w:rsidRDefault="00D7005A">
      <w:pPr>
        <w:pStyle w:val="20"/>
        <w:tabs>
          <w:tab w:val="right" w:leader="dot" w:pos="9061"/>
        </w:tabs>
        <w:rPr>
          <w:rFonts w:asciiTheme="minorHAnsi" w:eastAsiaTheme="minorEastAsia" w:hAnsiTheme="minorHAnsi" w:cstheme="minorBidi"/>
          <w:noProof/>
          <w:szCs w:val="22"/>
        </w:rPr>
      </w:pPr>
      <w:hyperlink w:anchor="_Toc488076379" w:history="1">
        <w:r w:rsidR="00D62CF7" w:rsidRPr="00741C50">
          <w:rPr>
            <w:rStyle w:val="af"/>
            <w:rFonts w:hint="eastAsia"/>
            <w:noProof/>
          </w:rPr>
          <w:t>第三篇</w:t>
        </w:r>
        <w:r w:rsidR="00D62CF7" w:rsidRPr="00741C50">
          <w:rPr>
            <w:rStyle w:val="af"/>
            <w:noProof/>
          </w:rPr>
          <w:t xml:space="preserve">  </w:t>
        </w:r>
        <w:r w:rsidR="00D62CF7" w:rsidRPr="00741C50">
          <w:rPr>
            <w:rStyle w:val="af"/>
            <w:rFonts w:hint="eastAsia"/>
            <w:noProof/>
          </w:rPr>
          <w:t>供应商须知</w:t>
        </w:r>
        <w:r w:rsidR="00D62CF7">
          <w:rPr>
            <w:noProof/>
          </w:rPr>
          <w:tab/>
        </w:r>
        <w:r>
          <w:rPr>
            <w:noProof/>
          </w:rPr>
          <w:fldChar w:fldCharType="begin"/>
        </w:r>
        <w:r w:rsidR="00D62CF7">
          <w:rPr>
            <w:noProof/>
          </w:rPr>
          <w:instrText xml:space="preserve"> PAGEREF _Toc488076379 \h </w:instrText>
        </w:r>
        <w:r>
          <w:rPr>
            <w:noProof/>
          </w:rPr>
        </w:r>
        <w:r>
          <w:rPr>
            <w:noProof/>
          </w:rPr>
          <w:fldChar w:fldCharType="separate"/>
        </w:r>
        <w:r w:rsidR="00D62CF7">
          <w:rPr>
            <w:noProof/>
          </w:rPr>
          <w:t>- 4 -</w:t>
        </w:r>
        <w:r>
          <w:rPr>
            <w:noProof/>
          </w:rPr>
          <w:fldChar w:fldCharType="end"/>
        </w:r>
      </w:hyperlink>
    </w:p>
    <w:p w:rsidR="00D62CF7" w:rsidRDefault="00D7005A">
      <w:pPr>
        <w:pStyle w:val="20"/>
        <w:tabs>
          <w:tab w:val="right" w:leader="dot" w:pos="9061"/>
        </w:tabs>
        <w:rPr>
          <w:rFonts w:asciiTheme="minorHAnsi" w:eastAsiaTheme="minorEastAsia" w:hAnsiTheme="minorHAnsi" w:cstheme="minorBidi"/>
          <w:noProof/>
          <w:szCs w:val="22"/>
        </w:rPr>
      </w:pPr>
      <w:hyperlink w:anchor="_Toc488076380" w:history="1">
        <w:r w:rsidR="00D62CF7" w:rsidRPr="00741C50">
          <w:rPr>
            <w:rStyle w:val="af"/>
            <w:rFonts w:hint="eastAsia"/>
            <w:noProof/>
          </w:rPr>
          <w:t>第四篇</w:t>
        </w:r>
        <w:r w:rsidR="00D62CF7" w:rsidRPr="00741C50">
          <w:rPr>
            <w:rStyle w:val="af"/>
            <w:noProof/>
          </w:rPr>
          <w:t xml:space="preserve">  </w:t>
        </w:r>
        <w:r w:rsidR="00D62CF7" w:rsidRPr="00741C50">
          <w:rPr>
            <w:rStyle w:val="af"/>
            <w:rFonts w:hint="eastAsia"/>
            <w:noProof/>
          </w:rPr>
          <w:t>磋商方法、评审标准、无效响应和采购终止</w:t>
        </w:r>
        <w:r w:rsidR="00D62CF7">
          <w:rPr>
            <w:noProof/>
          </w:rPr>
          <w:tab/>
        </w:r>
        <w:r>
          <w:rPr>
            <w:noProof/>
          </w:rPr>
          <w:fldChar w:fldCharType="begin"/>
        </w:r>
        <w:r w:rsidR="00D62CF7">
          <w:rPr>
            <w:noProof/>
          </w:rPr>
          <w:instrText xml:space="preserve"> PAGEREF _Toc488076380 \h </w:instrText>
        </w:r>
        <w:r>
          <w:rPr>
            <w:noProof/>
          </w:rPr>
        </w:r>
        <w:r>
          <w:rPr>
            <w:noProof/>
          </w:rPr>
          <w:fldChar w:fldCharType="separate"/>
        </w:r>
        <w:r w:rsidR="00D62CF7">
          <w:rPr>
            <w:noProof/>
          </w:rPr>
          <w:t>- 6 -</w:t>
        </w:r>
        <w:r>
          <w:rPr>
            <w:noProof/>
          </w:rPr>
          <w:fldChar w:fldCharType="end"/>
        </w:r>
      </w:hyperlink>
    </w:p>
    <w:p w:rsidR="00D62CF7" w:rsidRDefault="00D7005A">
      <w:pPr>
        <w:pStyle w:val="20"/>
        <w:tabs>
          <w:tab w:val="right" w:leader="dot" w:pos="9061"/>
        </w:tabs>
        <w:rPr>
          <w:rFonts w:asciiTheme="minorHAnsi" w:eastAsiaTheme="minorEastAsia" w:hAnsiTheme="minorHAnsi" w:cstheme="minorBidi"/>
          <w:noProof/>
          <w:szCs w:val="22"/>
        </w:rPr>
      </w:pPr>
      <w:hyperlink w:anchor="_Toc488076381" w:history="1">
        <w:r w:rsidR="00D62CF7" w:rsidRPr="00741C50">
          <w:rPr>
            <w:rStyle w:val="af"/>
            <w:rFonts w:hint="eastAsia"/>
            <w:noProof/>
          </w:rPr>
          <w:t>第五篇</w:t>
        </w:r>
        <w:r w:rsidR="00D62CF7" w:rsidRPr="00741C50">
          <w:rPr>
            <w:rStyle w:val="af"/>
            <w:noProof/>
          </w:rPr>
          <w:t xml:space="preserve">  </w:t>
        </w:r>
        <w:r w:rsidR="00D62CF7" w:rsidRPr="00741C50">
          <w:rPr>
            <w:rStyle w:val="af"/>
            <w:rFonts w:hint="eastAsia"/>
            <w:noProof/>
          </w:rPr>
          <w:t>合同草案条款</w:t>
        </w:r>
        <w:r w:rsidR="00D62CF7">
          <w:rPr>
            <w:noProof/>
          </w:rPr>
          <w:tab/>
        </w:r>
        <w:r>
          <w:rPr>
            <w:noProof/>
          </w:rPr>
          <w:fldChar w:fldCharType="begin"/>
        </w:r>
        <w:r w:rsidR="00D62CF7">
          <w:rPr>
            <w:noProof/>
          </w:rPr>
          <w:instrText xml:space="preserve"> PAGEREF _Toc488076381 \h </w:instrText>
        </w:r>
        <w:r>
          <w:rPr>
            <w:noProof/>
          </w:rPr>
        </w:r>
        <w:r>
          <w:rPr>
            <w:noProof/>
          </w:rPr>
          <w:fldChar w:fldCharType="separate"/>
        </w:r>
        <w:r w:rsidR="00D62CF7">
          <w:rPr>
            <w:noProof/>
          </w:rPr>
          <w:t>- 9 -</w:t>
        </w:r>
        <w:r>
          <w:rPr>
            <w:noProof/>
          </w:rPr>
          <w:fldChar w:fldCharType="end"/>
        </w:r>
      </w:hyperlink>
    </w:p>
    <w:p w:rsidR="00D62CF7" w:rsidRDefault="00D7005A">
      <w:pPr>
        <w:pStyle w:val="20"/>
        <w:tabs>
          <w:tab w:val="right" w:leader="dot" w:pos="9061"/>
        </w:tabs>
        <w:rPr>
          <w:rFonts w:asciiTheme="minorHAnsi" w:eastAsiaTheme="minorEastAsia" w:hAnsiTheme="minorHAnsi" w:cstheme="minorBidi"/>
          <w:noProof/>
          <w:szCs w:val="22"/>
        </w:rPr>
      </w:pPr>
      <w:hyperlink w:anchor="_Toc488076382" w:history="1">
        <w:r w:rsidR="00D62CF7" w:rsidRPr="00741C50">
          <w:rPr>
            <w:rStyle w:val="af"/>
            <w:rFonts w:hint="eastAsia"/>
            <w:noProof/>
          </w:rPr>
          <w:t>第六篇　响应文件内容和部分格式要求</w:t>
        </w:r>
        <w:r w:rsidR="00D62CF7">
          <w:rPr>
            <w:noProof/>
          </w:rPr>
          <w:tab/>
        </w:r>
        <w:r>
          <w:rPr>
            <w:noProof/>
          </w:rPr>
          <w:fldChar w:fldCharType="begin"/>
        </w:r>
        <w:r w:rsidR="00D62CF7">
          <w:rPr>
            <w:noProof/>
          </w:rPr>
          <w:instrText xml:space="preserve"> PAGEREF _Toc488076382 \h </w:instrText>
        </w:r>
        <w:r>
          <w:rPr>
            <w:noProof/>
          </w:rPr>
        </w:r>
        <w:r>
          <w:rPr>
            <w:noProof/>
          </w:rPr>
          <w:fldChar w:fldCharType="separate"/>
        </w:r>
        <w:r w:rsidR="00D62CF7">
          <w:rPr>
            <w:noProof/>
          </w:rPr>
          <w:t>13</w:t>
        </w:r>
        <w:r>
          <w:rPr>
            <w:noProof/>
          </w:rPr>
          <w:fldChar w:fldCharType="end"/>
        </w:r>
      </w:hyperlink>
    </w:p>
    <w:p w:rsidR="005E5C66" w:rsidRDefault="00D7005A" w:rsidP="001E0411">
      <w:pPr>
        <w:pStyle w:val="2"/>
        <w:jc w:val="center"/>
        <w:rPr>
          <w:szCs w:val="22"/>
          <w:lang w:bidi="en-US"/>
        </w:rPr>
      </w:pPr>
      <w:r w:rsidRPr="009318B0">
        <w:rPr>
          <w:rFonts w:hint="eastAsia"/>
          <w:szCs w:val="22"/>
          <w:lang w:eastAsia="en-US" w:bidi="en-US"/>
        </w:rPr>
        <w:fldChar w:fldCharType="end"/>
      </w: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Pr="00D62CF7" w:rsidRDefault="00D62CF7" w:rsidP="00D62CF7">
      <w:pPr>
        <w:rPr>
          <w:lang w:bidi="en-US"/>
        </w:rPr>
      </w:pPr>
    </w:p>
    <w:p w:rsidR="001E0411" w:rsidRPr="00192ECD" w:rsidRDefault="001E0411" w:rsidP="001E0411">
      <w:pPr>
        <w:pStyle w:val="2"/>
        <w:jc w:val="center"/>
        <w:rPr>
          <w:szCs w:val="30"/>
        </w:rPr>
      </w:pPr>
      <w:bookmarkStart w:id="5" w:name="_Toc488076377"/>
      <w:r w:rsidRPr="00192ECD">
        <w:rPr>
          <w:rFonts w:hint="eastAsia"/>
          <w:sz w:val="36"/>
          <w:szCs w:val="30"/>
        </w:rPr>
        <w:lastRenderedPageBreak/>
        <w:t>第一篇  竞争性磋商邀请书</w:t>
      </w:r>
      <w:bookmarkEnd w:id="2"/>
      <w:bookmarkEnd w:id="3"/>
      <w:bookmarkEnd w:id="4"/>
      <w:bookmarkEnd w:id="5"/>
    </w:p>
    <w:p w:rsidR="001E0411" w:rsidRPr="009318B0" w:rsidRDefault="001E0411" w:rsidP="001E0411">
      <w:pPr>
        <w:snapToGrid w:val="0"/>
        <w:spacing w:line="440" w:lineRule="exact"/>
        <w:ind w:firstLineChars="200" w:firstLine="480"/>
        <w:rPr>
          <w:rFonts w:ascii="宋体" w:hAnsi="宋体"/>
          <w:sz w:val="24"/>
        </w:rPr>
      </w:pPr>
      <w:bookmarkStart w:id="6" w:name="_Toc313893526"/>
      <w:bookmarkStart w:id="7" w:name="_Toc317775175"/>
      <w:bookmarkStart w:id="8" w:name="_Toc417390467"/>
      <w:r w:rsidRPr="009318B0">
        <w:rPr>
          <w:rFonts w:ascii="宋体" w:hAnsi="宋体" w:hint="eastAsia"/>
          <w:sz w:val="24"/>
        </w:rPr>
        <w:t>按照重庆市财政局政府采购管理办公室下达的采购计划，对</w:t>
      </w:r>
      <w:r w:rsidRPr="009318B0">
        <w:rPr>
          <w:rFonts w:ascii="宋体" w:hAnsi="宋体" w:hint="eastAsia"/>
          <w:b/>
          <w:sz w:val="24"/>
        </w:rPr>
        <w:t>重庆市职业病防治院</w:t>
      </w:r>
      <w:r w:rsidR="00FD183B" w:rsidRPr="00FD183B">
        <w:rPr>
          <w:rFonts w:hint="eastAsia"/>
          <w:color w:val="FF0000"/>
          <w:sz w:val="36"/>
          <w:szCs w:val="36"/>
        </w:rPr>
        <w:t>服务器</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6"/>
      <w:bookmarkEnd w:id="7"/>
      <w:bookmarkEnd w:id="8"/>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541A9B"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541A9B" w:rsidRPr="009318B0" w:rsidRDefault="00415419" w:rsidP="00E574BA">
            <w:pPr>
              <w:widowControl/>
              <w:jc w:val="center"/>
              <w:rPr>
                <w:rFonts w:ascii="宋体" w:hAnsi="宋体" w:cs="宋体"/>
                <w:kern w:val="0"/>
              </w:rPr>
            </w:pPr>
            <w:r>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541A9B" w:rsidRPr="003B216F" w:rsidRDefault="00FD183B" w:rsidP="00E574BA">
            <w:pPr>
              <w:widowControl/>
              <w:jc w:val="center"/>
              <w:rPr>
                <w:color w:val="FF0000"/>
                <w:sz w:val="36"/>
                <w:szCs w:val="36"/>
              </w:rPr>
            </w:pPr>
            <w:r w:rsidRPr="00FD183B">
              <w:rPr>
                <w:rFonts w:hint="eastAsia"/>
                <w:color w:val="FF0000"/>
                <w:sz w:val="36"/>
                <w:szCs w:val="36"/>
              </w:rPr>
              <w:t>服务器</w:t>
            </w:r>
          </w:p>
        </w:tc>
        <w:tc>
          <w:tcPr>
            <w:tcW w:w="1418" w:type="dxa"/>
            <w:tcBorders>
              <w:top w:val="single" w:sz="4" w:space="0" w:color="auto"/>
              <w:left w:val="single" w:sz="4" w:space="0" w:color="auto"/>
              <w:bottom w:val="single" w:sz="4" w:space="0" w:color="auto"/>
              <w:right w:val="single" w:sz="4" w:space="0" w:color="auto"/>
            </w:tcBorders>
            <w:vAlign w:val="center"/>
          </w:tcPr>
          <w:p w:rsidR="00541A9B" w:rsidRDefault="00FD183B" w:rsidP="002441B0">
            <w:pPr>
              <w:widowControl/>
              <w:jc w:val="center"/>
              <w:rPr>
                <w:rFonts w:ascii="宋体" w:hAnsi="宋体" w:cs="宋体"/>
                <w:color w:val="FF0000"/>
                <w:kern w:val="0"/>
                <w:szCs w:val="21"/>
              </w:rPr>
            </w:pPr>
            <w:r>
              <w:rPr>
                <w:rFonts w:ascii="宋体" w:hAnsi="宋体" w:cs="宋体" w:hint="eastAsia"/>
                <w:color w:val="FF0000"/>
                <w:kern w:val="0"/>
                <w:szCs w:val="21"/>
              </w:rPr>
              <w:t>18.4</w:t>
            </w:r>
          </w:p>
        </w:tc>
        <w:tc>
          <w:tcPr>
            <w:tcW w:w="1559" w:type="dxa"/>
            <w:tcBorders>
              <w:top w:val="single" w:sz="4" w:space="0" w:color="auto"/>
              <w:left w:val="single" w:sz="4" w:space="0" w:color="auto"/>
              <w:bottom w:val="single" w:sz="4" w:space="0" w:color="auto"/>
              <w:right w:val="single" w:sz="4" w:space="0" w:color="auto"/>
            </w:tcBorders>
            <w:vAlign w:val="center"/>
          </w:tcPr>
          <w:p w:rsidR="00541A9B" w:rsidRPr="00A27C56" w:rsidRDefault="00FB129E" w:rsidP="00E574BA">
            <w:pPr>
              <w:widowControl/>
              <w:jc w:val="center"/>
              <w:rPr>
                <w:rFonts w:ascii="宋体" w:hAnsi="宋体" w:cs="宋体"/>
                <w:color w:val="FF0000"/>
                <w:kern w:val="0"/>
                <w:szCs w:val="21"/>
              </w:rPr>
            </w:pPr>
            <w:r>
              <w:rPr>
                <w:rFonts w:ascii="宋体" w:hAnsi="宋体" w:cs="宋体" w:hint="eastAsia"/>
                <w:color w:val="FF0000"/>
                <w:kern w:val="0"/>
                <w:szCs w:val="21"/>
              </w:rPr>
              <w:t>1</w:t>
            </w:r>
          </w:p>
        </w:tc>
        <w:tc>
          <w:tcPr>
            <w:tcW w:w="2256" w:type="dxa"/>
            <w:tcBorders>
              <w:top w:val="single" w:sz="4" w:space="0" w:color="auto"/>
              <w:left w:val="single" w:sz="4" w:space="0" w:color="auto"/>
              <w:bottom w:val="single" w:sz="4" w:space="0" w:color="auto"/>
              <w:right w:val="single" w:sz="4" w:space="0" w:color="auto"/>
            </w:tcBorders>
            <w:vAlign w:val="center"/>
          </w:tcPr>
          <w:p w:rsidR="00541A9B" w:rsidRPr="00A27C56" w:rsidRDefault="00541A9B" w:rsidP="00E574BA">
            <w:pPr>
              <w:widowControl/>
              <w:jc w:val="center"/>
              <w:rPr>
                <w:rFonts w:ascii="宋体" w:hAnsi="宋体" w:cs="宋体"/>
                <w:b/>
                <w:color w:val="FF0000"/>
                <w:kern w:val="0"/>
                <w:szCs w:val="21"/>
              </w:rPr>
            </w:pPr>
          </w:p>
        </w:tc>
      </w:tr>
    </w:tbl>
    <w:p w:rsidR="001E0411" w:rsidRPr="009318B0" w:rsidRDefault="001E0411" w:rsidP="001E0411">
      <w:pPr>
        <w:pStyle w:val="3"/>
        <w:spacing w:before="0" w:after="0" w:line="400" w:lineRule="exact"/>
        <w:rPr>
          <w:rFonts w:ascii="宋体" w:hAnsi="宋体"/>
          <w:sz w:val="24"/>
          <w:szCs w:val="24"/>
        </w:rPr>
      </w:pPr>
      <w:bookmarkStart w:id="9" w:name="_Toc417390468"/>
      <w:bookmarkStart w:id="10" w:name="_Toc373860293"/>
      <w:bookmarkStart w:id="11" w:name="_Toc317775178"/>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9"/>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12" w:name="_Toc417390469"/>
      <w:r w:rsidRPr="009318B0">
        <w:rPr>
          <w:rFonts w:ascii="宋体" w:hAnsi="宋体" w:hint="eastAsia"/>
          <w:sz w:val="24"/>
          <w:szCs w:val="24"/>
        </w:rPr>
        <w:t>三、磋商供应商资格</w:t>
      </w:r>
      <w:bookmarkEnd w:id="12"/>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4E6E19" w:rsidRDefault="004E6E19" w:rsidP="004E6E19">
      <w:pPr>
        <w:widowControl/>
        <w:spacing w:line="360" w:lineRule="auto"/>
        <w:ind w:firstLineChars="200" w:firstLine="420"/>
      </w:pPr>
      <w:bookmarkStart w:id="13" w:name="_Toc417390470"/>
      <w:bookmarkStart w:id="14" w:name="_Toc417390472"/>
      <w:bookmarkEnd w:id="10"/>
      <w:r>
        <w:rPr>
          <w:rFonts w:hint="eastAsia"/>
        </w:rPr>
        <w:t>1</w:t>
      </w:r>
      <w:r>
        <w:rPr>
          <w:rFonts w:hint="eastAsia"/>
        </w:rPr>
        <w:t>、</w:t>
      </w:r>
      <w:r>
        <w:t>投标人必须在</w:t>
      </w:r>
      <w:r>
        <w:rPr>
          <w:rFonts w:hint="eastAsia"/>
        </w:rPr>
        <w:t>重庆本地</w:t>
      </w:r>
      <w:r>
        <w:t>设有相应的服务机构及备件库</w:t>
      </w:r>
      <w:r>
        <w:rPr>
          <w:rFonts w:hint="eastAsia"/>
        </w:rPr>
        <w:t>附相关证明材料；</w:t>
      </w:r>
    </w:p>
    <w:p w:rsidR="004E6E19" w:rsidRDefault="004E6E19" w:rsidP="004E6E19">
      <w:pPr>
        <w:widowControl/>
        <w:spacing w:line="360" w:lineRule="auto"/>
        <w:ind w:firstLineChars="200" w:firstLine="420"/>
      </w:pPr>
      <w:r>
        <w:rPr>
          <w:rFonts w:hint="eastAsia"/>
        </w:rPr>
        <w:t>2</w:t>
      </w:r>
      <w:r>
        <w:rPr>
          <w:rFonts w:hint="eastAsia"/>
        </w:rPr>
        <w:t>、</w:t>
      </w:r>
      <w:r>
        <w:t>投标人必须在</w:t>
      </w:r>
      <w:r>
        <w:rPr>
          <w:rFonts w:hint="eastAsia"/>
        </w:rPr>
        <w:t>重庆</w:t>
      </w:r>
      <w:r>
        <w:t>本地具有相应服务资质的工程师</w:t>
      </w:r>
      <w:r>
        <w:t>2</w:t>
      </w:r>
      <w:r>
        <w:t>名以上</w:t>
      </w:r>
      <w:r>
        <w:rPr>
          <w:rFonts w:hint="eastAsia"/>
        </w:rPr>
        <w:t>（相应名单及社保证明）；</w:t>
      </w:r>
    </w:p>
    <w:p w:rsidR="00E03644" w:rsidRDefault="004E6E19" w:rsidP="00E03644">
      <w:pPr>
        <w:widowControl/>
        <w:spacing w:line="360" w:lineRule="auto"/>
        <w:ind w:firstLineChars="200" w:firstLine="420"/>
      </w:pPr>
      <w:r>
        <w:rPr>
          <w:rFonts w:hint="eastAsia"/>
        </w:rPr>
        <w:t>3</w:t>
      </w:r>
      <w:r>
        <w:rPr>
          <w:rFonts w:hint="eastAsia"/>
        </w:rPr>
        <w:t>、</w:t>
      </w:r>
      <w:r>
        <w:t>近</w:t>
      </w:r>
      <w:r>
        <w:t>3</w:t>
      </w:r>
      <w:r>
        <w:t>年内应具有</w:t>
      </w:r>
      <w:r>
        <w:rPr>
          <w:rFonts w:hint="eastAsia"/>
        </w:rPr>
        <w:t>医院行业设备服务</w:t>
      </w:r>
      <w:r>
        <w:t>经验，具有履行合同及售后、维护保障能力</w:t>
      </w:r>
      <w:r>
        <w:rPr>
          <w:rFonts w:hint="eastAsia"/>
        </w:rPr>
        <w:t>，并附相关证明</w:t>
      </w:r>
      <w:r w:rsidR="00E03644">
        <w:rPr>
          <w:rFonts w:hint="eastAsia"/>
        </w:rPr>
        <w:t>；</w:t>
      </w:r>
    </w:p>
    <w:p w:rsidR="004E6E19" w:rsidRDefault="00E03644" w:rsidP="00E03644">
      <w:pPr>
        <w:widowControl/>
        <w:spacing w:line="360" w:lineRule="auto"/>
        <w:ind w:firstLineChars="200" w:firstLine="420"/>
      </w:pPr>
      <w:r>
        <w:rPr>
          <w:rFonts w:hint="eastAsia"/>
        </w:rPr>
        <w:t>4</w:t>
      </w:r>
      <w:r>
        <w:rPr>
          <w:rFonts w:hint="eastAsia"/>
        </w:rPr>
        <w:t>、具有服务器销售相关资质</w:t>
      </w:r>
      <w:r w:rsidR="004E6E19">
        <w:rPr>
          <w:rFonts w:hint="eastAsia"/>
        </w:rPr>
        <w:t>。</w:t>
      </w:r>
      <w:r w:rsidR="004E6E19">
        <w:t xml:space="preserve"> </w:t>
      </w:r>
    </w:p>
    <w:p w:rsidR="001E0411" w:rsidRPr="009318B0" w:rsidRDefault="001E0411" w:rsidP="001E0411">
      <w:pPr>
        <w:pStyle w:val="3"/>
        <w:spacing w:before="0" w:after="0" w:line="480" w:lineRule="exact"/>
        <w:rPr>
          <w:rFonts w:ascii="宋体" w:hAnsi="宋体"/>
          <w:sz w:val="24"/>
          <w:szCs w:val="24"/>
        </w:rPr>
      </w:pPr>
      <w:r w:rsidRPr="009318B0">
        <w:rPr>
          <w:rFonts w:ascii="宋体" w:hAnsi="宋体" w:hint="eastAsia"/>
          <w:sz w:val="24"/>
          <w:szCs w:val="24"/>
        </w:rPr>
        <w:t>四、磋商有关说明</w:t>
      </w:r>
      <w:bookmarkEnd w:id="13"/>
    </w:p>
    <w:bookmarkEnd w:id="11"/>
    <w:bookmarkEnd w:id="14"/>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 </w:t>
      </w:r>
      <w:r w:rsidR="00F856CA">
        <w:rPr>
          <w:rFonts w:ascii="宋体" w:hAnsi="宋体" w:hint="eastAsia"/>
          <w:color w:val="FF0000"/>
          <w:sz w:val="24"/>
        </w:rPr>
        <w:t>7</w:t>
      </w:r>
      <w:r w:rsidRPr="009318B0">
        <w:rPr>
          <w:rFonts w:ascii="宋体" w:hAnsi="宋体" w:hint="eastAsia"/>
          <w:color w:val="FF0000"/>
          <w:sz w:val="24"/>
        </w:rPr>
        <w:t>月</w:t>
      </w:r>
      <w:r w:rsidR="00E871EA">
        <w:rPr>
          <w:rFonts w:ascii="宋体" w:hAnsi="宋体" w:hint="eastAsia"/>
          <w:color w:val="FF0000"/>
          <w:sz w:val="24"/>
        </w:rPr>
        <w:t xml:space="preserve"> 24</w:t>
      </w:r>
      <w:r w:rsidRPr="009318B0">
        <w:rPr>
          <w:rFonts w:ascii="宋体" w:hAnsi="宋体" w:hint="eastAsia"/>
          <w:color w:val="FF0000"/>
          <w:sz w:val="24"/>
        </w:rPr>
        <w:t>日</w:t>
      </w:r>
      <w:r w:rsidRPr="009318B0">
        <w:rPr>
          <w:rFonts w:ascii="宋体" w:hAnsi="宋体" w:hint="eastAsia"/>
          <w:sz w:val="24"/>
        </w:rPr>
        <w:t>起至提交首次响应文件截止时间之前，在重庆市政府采购网上下载本项目竞争性磋商文件以及图纸、补遗等磋商前公布的所有项目资料，无论供应商下载或领取与否，均视为已知晓所有谈判实质性要求内容。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w:t>
      </w:r>
      <w:r w:rsidRPr="009318B0">
        <w:rPr>
          <w:rFonts w:ascii="宋体" w:hAnsi="宋体" w:hint="eastAsia"/>
          <w:sz w:val="24"/>
        </w:rPr>
        <w:lastRenderedPageBreak/>
        <w:t>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9E67C8">
        <w:rPr>
          <w:rFonts w:ascii="宋体" w:hAnsi="宋体" w:hint="eastAsia"/>
          <w:b/>
          <w:color w:val="FF0000"/>
          <w:sz w:val="24"/>
        </w:rPr>
        <w:t>7</w:t>
      </w:r>
      <w:r w:rsidRPr="009318B0">
        <w:rPr>
          <w:rFonts w:ascii="宋体" w:hAnsi="宋体" w:hint="eastAsia"/>
          <w:b/>
          <w:color w:val="FF0000"/>
          <w:sz w:val="24"/>
        </w:rPr>
        <w:t xml:space="preserve">　月　</w:t>
      </w:r>
      <w:r w:rsidR="00FB129E">
        <w:rPr>
          <w:rFonts w:ascii="宋体" w:hAnsi="宋体" w:hint="eastAsia"/>
          <w:b/>
          <w:color w:val="FF0000"/>
          <w:sz w:val="24"/>
        </w:rPr>
        <w:t>2</w:t>
      </w:r>
      <w:r w:rsidR="00E871EA">
        <w:rPr>
          <w:rFonts w:ascii="宋体" w:hAnsi="宋体" w:hint="eastAsia"/>
          <w:b/>
          <w:color w:val="FF0000"/>
          <w:sz w:val="24"/>
        </w:rPr>
        <w:t>7</w:t>
      </w:r>
      <w:r>
        <w:rPr>
          <w:rFonts w:ascii="宋体" w:hAnsi="宋体" w:hint="eastAsia"/>
          <w:b/>
          <w:color w:val="FF0000"/>
          <w:sz w:val="24"/>
        </w:rPr>
        <w:t xml:space="preserve">　</w:t>
      </w:r>
      <w:r w:rsidRPr="009318B0">
        <w:rPr>
          <w:rFonts w:ascii="宋体" w:hAnsi="宋体" w:hint="eastAsia"/>
          <w:b/>
          <w:color w:val="FF0000"/>
          <w:sz w:val="24"/>
        </w:rPr>
        <w:t>日北京时间1</w:t>
      </w:r>
      <w:r w:rsidR="00B42AC4">
        <w:rPr>
          <w:rFonts w:ascii="宋体" w:hAnsi="宋体" w:hint="eastAsia"/>
          <w:b/>
          <w:color w:val="FF0000"/>
          <w:sz w:val="24"/>
        </w:rPr>
        <w:t>2</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9E67C8">
        <w:rPr>
          <w:rFonts w:ascii="宋体" w:hAnsi="宋体" w:hint="eastAsia"/>
          <w:b/>
          <w:color w:val="FF0000"/>
          <w:sz w:val="24"/>
        </w:rPr>
        <w:t>7</w:t>
      </w:r>
      <w:r w:rsidRPr="009318B0">
        <w:rPr>
          <w:rFonts w:ascii="宋体" w:hAnsi="宋体" w:hint="eastAsia"/>
          <w:b/>
          <w:color w:val="FF0000"/>
          <w:sz w:val="24"/>
        </w:rPr>
        <w:t xml:space="preserve">　月　</w:t>
      </w:r>
      <w:r w:rsidR="00FB129E">
        <w:rPr>
          <w:rFonts w:ascii="宋体" w:hAnsi="宋体" w:hint="eastAsia"/>
          <w:b/>
          <w:color w:val="FF0000"/>
          <w:sz w:val="24"/>
        </w:rPr>
        <w:t>2</w:t>
      </w:r>
      <w:r w:rsidR="00E871EA">
        <w:rPr>
          <w:rFonts w:ascii="宋体" w:hAnsi="宋体" w:hint="eastAsia"/>
          <w:b/>
          <w:color w:val="FF0000"/>
          <w:sz w:val="24"/>
        </w:rPr>
        <w:t>8</w:t>
      </w:r>
      <w:r>
        <w:rPr>
          <w:rFonts w:ascii="宋体" w:hAnsi="宋体" w:hint="eastAsia"/>
          <w:b/>
          <w:color w:val="FF0000"/>
          <w:sz w:val="24"/>
        </w:rPr>
        <w:t xml:space="preserve">　</w:t>
      </w:r>
      <w:r w:rsidRPr="009318B0">
        <w:rPr>
          <w:rFonts w:ascii="宋体" w:hAnsi="宋体" w:hint="eastAsia"/>
          <w:b/>
          <w:color w:val="FF0000"/>
          <w:sz w:val="24"/>
        </w:rPr>
        <w:t>日北京时间</w:t>
      </w:r>
      <w:r w:rsidR="00FB129E">
        <w:rPr>
          <w:rFonts w:ascii="宋体" w:hAnsi="宋体" w:hint="eastAsia"/>
          <w:b/>
          <w:color w:val="FF0000"/>
          <w:sz w:val="24"/>
        </w:rPr>
        <w:t>14</w:t>
      </w:r>
      <w:r w:rsidRPr="009318B0">
        <w:rPr>
          <w:rFonts w:ascii="宋体" w:hAnsi="宋体" w:hint="eastAsia"/>
          <w:b/>
          <w:color w:val="FF0000"/>
          <w:sz w:val="24"/>
        </w:rPr>
        <w:t>：</w:t>
      </w:r>
      <w:r w:rsidR="00FB129E">
        <w:rPr>
          <w:rFonts w:ascii="宋体" w:hAnsi="宋体" w:hint="eastAsia"/>
          <w:b/>
          <w:color w:val="FF0000"/>
          <w:sz w:val="24"/>
        </w:rPr>
        <w:t>3</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5" w:name="_Toc417390473"/>
      <w:r w:rsidRPr="009318B0">
        <w:rPr>
          <w:rFonts w:ascii="宋体" w:hAnsi="宋体" w:hint="eastAsia"/>
          <w:b w:val="0"/>
          <w:sz w:val="24"/>
          <w:szCs w:val="24"/>
        </w:rPr>
        <w:t>六、联系方式</w:t>
      </w:r>
      <w:bookmarkEnd w:id="15"/>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D62CF7" w:rsidRPr="00D62CF7" w:rsidRDefault="001E0411" w:rsidP="00D62CF7">
      <w:pPr>
        <w:pStyle w:val="2"/>
        <w:jc w:val="center"/>
        <w:rPr>
          <w:sz w:val="36"/>
          <w:szCs w:val="30"/>
        </w:rPr>
      </w:pPr>
      <w:bookmarkStart w:id="16" w:name="_Toc102227313"/>
      <w:bookmarkStart w:id="17" w:name="_Toc417390474"/>
      <w:bookmarkStart w:id="18" w:name="_Toc488076378"/>
      <w:r w:rsidRPr="00192ECD">
        <w:rPr>
          <w:rFonts w:hint="eastAsia"/>
          <w:sz w:val="36"/>
          <w:szCs w:val="30"/>
        </w:rPr>
        <w:lastRenderedPageBreak/>
        <w:t xml:space="preserve">第二篇  </w:t>
      </w:r>
      <w:bookmarkEnd w:id="16"/>
      <w:bookmarkEnd w:id="17"/>
      <w:r w:rsidRPr="00192ECD">
        <w:rPr>
          <w:rFonts w:hint="eastAsia"/>
          <w:sz w:val="36"/>
          <w:szCs w:val="30"/>
        </w:rPr>
        <w:t>磋商项目名称、服务内容、服务标准和其他</w:t>
      </w:r>
      <w:bookmarkEnd w:id="18"/>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FB129E" w:rsidRDefault="00D62CF7" w:rsidP="00FB129E">
      <w:pPr>
        <w:spacing w:line="360" w:lineRule="auto"/>
        <w:rPr>
          <w:rFonts w:ascii="宋体" w:hAnsi="宋体"/>
          <w:sz w:val="24"/>
        </w:rPr>
      </w:pPr>
      <w:r w:rsidRPr="00FD183B">
        <w:rPr>
          <w:rFonts w:hint="eastAsia"/>
          <w:color w:val="FF0000"/>
          <w:sz w:val="36"/>
          <w:szCs w:val="36"/>
        </w:rPr>
        <w:t>服务器</w:t>
      </w:r>
      <w:r>
        <w:rPr>
          <w:rFonts w:hint="eastAsia"/>
          <w:color w:val="FF0000"/>
          <w:sz w:val="36"/>
          <w:szCs w:val="36"/>
        </w:rPr>
        <w:t>参数及报价表：</w:t>
      </w:r>
    </w:p>
    <w:tbl>
      <w:tblPr>
        <w:tblW w:w="907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992"/>
        <w:gridCol w:w="851"/>
        <w:gridCol w:w="2835"/>
        <w:gridCol w:w="567"/>
        <w:gridCol w:w="850"/>
        <w:gridCol w:w="1134"/>
        <w:gridCol w:w="1276"/>
      </w:tblGrid>
      <w:tr w:rsidR="00D62CF7" w:rsidTr="00D62CF7">
        <w:trPr>
          <w:trHeight w:val="416"/>
        </w:trPr>
        <w:tc>
          <w:tcPr>
            <w:tcW w:w="567" w:type="dxa"/>
            <w:tcBorders>
              <w:bottom w:val="single" w:sz="4" w:space="0" w:color="auto"/>
            </w:tcBorders>
            <w:vAlign w:val="center"/>
          </w:tcPr>
          <w:p w:rsidR="00D62CF7" w:rsidRDefault="00D62CF7" w:rsidP="00D62CF7">
            <w:pPr>
              <w:widowControl/>
              <w:jc w:val="left"/>
              <w:rPr>
                <w:rFonts w:ascii="宋体" w:hAnsi="宋体" w:cs="宋体"/>
                <w:kern w:val="0"/>
                <w:sz w:val="18"/>
                <w:szCs w:val="18"/>
              </w:rPr>
            </w:pPr>
            <w:r>
              <w:rPr>
                <w:rFonts w:ascii="宋体" w:hAnsi="宋体" w:cs="宋体" w:hint="eastAsia"/>
                <w:kern w:val="0"/>
                <w:sz w:val="18"/>
                <w:szCs w:val="18"/>
              </w:rPr>
              <w:t>编号</w:t>
            </w:r>
          </w:p>
        </w:tc>
        <w:tc>
          <w:tcPr>
            <w:tcW w:w="992" w:type="dxa"/>
            <w:tcBorders>
              <w:bottom w:val="single" w:sz="4" w:space="0" w:color="auto"/>
            </w:tcBorders>
            <w:vAlign w:val="center"/>
          </w:tcPr>
          <w:p w:rsidR="00D62CF7" w:rsidRDefault="00D62CF7" w:rsidP="00D62CF7">
            <w:pPr>
              <w:widowControl/>
              <w:jc w:val="left"/>
              <w:rPr>
                <w:rFonts w:ascii="宋体" w:hAnsi="宋体" w:cs="宋体"/>
                <w:kern w:val="0"/>
                <w:sz w:val="18"/>
                <w:szCs w:val="18"/>
              </w:rPr>
            </w:pPr>
            <w:r>
              <w:rPr>
                <w:rFonts w:ascii="宋体" w:hAnsi="宋体" w:cs="宋体" w:hint="eastAsia"/>
                <w:kern w:val="0"/>
                <w:sz w:val="18"/>
                <w:szCs w:val="18"/>
              </w:rPr>
              <w:t>目录明细名称</w:t>
            </w:r>
          </w:p>
        </w:tc>
        <w:tc>
          <w:tcPr>
            <w:tcW w:w="851" w:type="dxa"/>
            <w:tcBorders>
              <w:bottom w:val="single" w:sz="4" w:space="0" w:color="auto"/>
            </w:tcBorders>
            <w:vAlign w:val="center"/>
          </w:tcPr>
          <w:p w:rsidR="00D62CF7" w:rsidRDefault="00D62CF7" w:rsidP="00D62CF7">
            <w:pPr>
              <w:widowControl/>
              <w:jc w:val="left"/>
              <w:rPr>
                <w:rFonts w:ascii="宋体" w:hAnsi="宋体" w:cs="宋体"/>
                <w:kern w:val="0"/>
                <w:sz w:val="18"/>
                <w:szCs w:val="18"/>
              </w:rPr>
            </w:pPr>
            <w:r>
              <w:rPr>
                <w:rFonts w:ascii="宋体" w:hAnsi="宋体" w:cs="宋体" w:hint="eastAsia"/>
                <w:kern w:val="0"/>
                <w:sz w:val="18"/>
                <w:szCs w:val="18"/>
              </w:rPr>
              <w:t>参考品牌</w:t>
            </w:r>
          </w:p>
        </w:tc>
        <w:tc>
          <w:tcPr>
            <w:tcW w:w="2835" w:type="dxa"/>
            <w:tcBorders>
              <w:bottom w:val="single" w:sz="4" w:space="0" w:color="auto"/>
            </w:tcBorders>
            <w:vAlign w:val="center"/>
          </w:tcPr>
          <w:p w:rsidR="00D62CF7" w:rsidRDefault="00D62CF7" w:rsidP="00D62CF7">
            <w:pPr>
              <w:widowControl/>
              <w:jc w:val="left"/>
              <w:rPr>
                <w:rFonts w:ascii="宋体" w:hAnsi="宋体" w:cs="宋体"/>
                <w:kern w:val="0"/>
                <w:sz w:val="18"/>
                <w:szCs w:val="18"/>
              </w:rPr>
            </w:pPr>
            <w:r>
              <w:rPr>
                <w:rFonts w:ascii="宋体" w:hAnsi="宋体" w:cs="宋体" w:hint="eastAsia"/>
                <w:kern w:val="0"/>
                <w:sz w:val="18"/>
                <w:szCs w:val="18"/>
              </w:rPr>
              <w:t>配置参数（*）为必满足</w:t>
            </w:r>
          </w:p>
        </w:tc>
        <w:tc>
          <w:tcPr>
            <w:tcW w:w="567" w:type="dxa"/>
            <w:tcBorders>
              <w:bottom w:val="single" w:sz="4" w:space="0" w:color="auto"/>
            </w:tcBorders>
            <w:vAlign w:val="center"/>
          </w:tcPr>
          <w:p w:rsidR="00D62CF7" w:rsidRDefault="00D62CF7" w:rsidP="00D62CF7">
            <w:pPr>
              <w:widowControl/>
              <w:jc w:val="center"/>
              <w:rPr>
                <w:rFonts w:ascii="宋体" w:hAnsi="宋体" w:cs="宋体"/>
                <w:kern w:val="0"/>
                <w:sz w:val="18"/>
                <w:szCs w:val="18"/>
              </w:rPr>
            </w:pPr>
            <w:r>
              <w:rPr>
                <w:rFonts w:ascii="宋体" w:hAnsi="宋体" w:cs="宋体" w:hint="eastAsia"/>
                <w:kern w:val="0"/>
                <w:sz w:val="18"/>
                <w:szCs w:val="18"/>
              </w:rPr>
              <w:t>单位</w:t>
            </w:r>
          </w:p>
        </w:tc>
        <w:tc>
          <w:tcPr>
            <w:tcW w:w="850" w:type="dxa"/>
            <w:tcBorders>
              <w:bottom w:val="single" w:sz="4" w:space="0" w:color="auto"/>
            </w:tcBorders>
            <w:vAlign w:val="center"/>
          </w:tcPr>
          <w:p w:rsidR="00D62CF7" w:rsidRDefault="00D62CF7" w:rsidP="00D62CF7">
            <w:pPr>
              <w:widowControl/>
              <w:jc w:val="center"/>
              <w:rPr>
                <w:rFonts w:ascii="宋体" w:hAnsi="宋体" w:cs="宋体"/>
                <w:kern w:val="0"/>
                <w:sz w:val="18"/>
                <w:szCs w:val="18"/>
              </w:rPr>
            </w:pPr>
            <w:r>
              <w:rPr>
                <w:rFonts w:ascii="宋体" w:hAnsi="宋体" w:cs="宋体" w:hint="eastAsia"/>
                <w:kern w:val="0"/>
                <w:sz w:val="18"/>
                <w:szCs w:val="18"/>
              </w:rPr>
              <w:t>数量</w:t>
            </w:r>
          </w:p>
        </w:tc>
        <w:tc>
          <w:tcPr>
            <w:tcW w:w="1134" w:type="dxa"/>
            <w:tcBorders>
              <w:bottom w:val="single" w:sz="4" w:space="0" w:color="auto"/>
            </w:tcBorders>
            <w:vAlign w:val="center"/>
          </w:tcPr>
          <w:p w:rsidR="00D62CF7" w:rsidRDefault="00D62CF7" w:rsidP="00D62CF7">
            <w:pPr>
              <w:widowControl/>
              <w:jc w:val="center"/>
              <w:rPr>
                <w:rFonts w:ascii="宋体" w:hAnsi="宋体" w:cs="宋体"/>
                <w:kern w:val="0"/>
                <w:sz w:val="18"/>
                <w:szCs w:val="18"/>
              </w:rPr>
            </w:pPr>
            <w:r>
              <w:rPr>
                <w:rFonts w:ascii="宋体" w:hAnsi="宋体" w:cs="宋体" w:hint="eastAsia"/>
                <w:kern w:val="0"/>
                <w:sz w:val="18"/>
                <w:szCs w:val="18"/>
              </w:rPr>
              <w:t>合计</w:t>
            </w:r>
          </w:p>
        </w:tc>
        <w:tc>
          <w:tcPr>
            <w:tcW w:w="1276" w:type="dxa"/>
            <w:tcBorders>
              <w:bottom w:val="single" w:sz="4" w:space="0" w:color="auto"/>
            </w:tcBorders>
            <w:vAlign w:val="center"/>
          </w:tcPr>
          <w:p w:rsidR="00D62CF7" w:rsidRDefault="00D62CF7" w:rsidP="00D62CF7">
            <w:pPr>
              <w:widowControl/>
              <w:jc w:val="left"/>
              <w:rPr>
                <w:rFonts w:ascii="宋体" w:hAnsi="宋体" w:cs="宋体"/>
                <w:kern w:val="0"/>
                <w:sz w:val="18"/>
                <w:szCs w:val="18"/>
              </w:rPr>
            </w:pPr>
            <w:r>
              <w:rPr>
                <w:rFonts w:ascii="宋体" w:hAnsi="宋体" w:cs="宋体" w:hint="eastAsia"/>
                <w:kern w:val="0"/>
                <w:sz w:val="18"/>
                <w:szCs w:val="18"/>
              </w:rPr>
              <w:t>备注</w:t>
            </w:r>
          </w:p>
        </w:tc>
      </w:tr>
      <w:tr w:rsidR="00D62CF7" w:rsidTr="00D62CF7">
        <w:trPr>
          <w:trHeight w:val="4012"/>
        </w:trPr>
        <w:tc>
          <w:tcPr>
            <w:tcW w:w="567" w:type="dxa"/>
            <w:tcBorders>
              <w:top w:val="single" w:sz="4" w:space="0" w:color="auto"/>
              <w:bottom w:val="single" w:sz="4" w:space="0" w:color="auto"/>
            </w:tcBorders>
            <w:vAlign w:val="center"/>
          </w:tcPr>
          <w:p w:rsidR="00D62CF7" w:rsidRDefault="00D62CF7" w:rsidP="00D62CF7">
            <w:pPr>
              <w:jc w:val="left"/>
              <w:rPr>
                <w:rFonts w:ascii="宋体" w:hAnsi="宋体" w:cs="宋体"/>
                <w:kern w:val="0"/>
                <w:sz w:val="24"/>
              </w:rPr>
            </w:pPr>
            <w:r>
              <w:rPr>
                <w:rFonts w:ascii="宋体" w:hAnsi="宋体" w:cs="宋体" w:hint="eastAsia"/>
                <w:kern w:val="0"/>
                <w:sz w:val="24"/>
              </w:rPr>
              <w:t>1</w:t>
            </w:r>
          </w:p>
        </w:tc>
        <w:tc>
          <w:tcPr>
            <w:tcW w:w="992" w:type="dxa"/>
            <w:tcBorders>
              <w:top w:val="single" w:sz="4" w:space="0" w:color="auto"/>
              <w:bottom w:val="single" w:sz="4" w:space="0" w:color="auto"/>
            </w:tcBorders>
            <w:vAlign w:val="center"/>
          </w:tcPr>
          <w:p w:rsidR="00D62CF7" w:rsidRDefault="00D62CF7" w:rsidP="00D62CF7">
            <w:pPr>
              <w:rPr>
                <w:rFonts w:ascii="宋体" w:hAnsi="宋体" w:cs="宋体"/>
                <w:kern w:val="0"/>
                <w:sz w:val="24"/>
              </w:rPr>
            </w:pPr>
            <w:r>
              <w:rPr>
                <w:rFonts w:ascii="宋体" w:hAnsi="宋体" w:hint="eastAsia"/>
                <w:color w:val="000000"/>
              </w:rPr>
              <w:t>数据中心服务器</w:t>
            </w:r>
          </w:p>
        </w:tc>
        <w:tc>
          <w:tcPr>
            <w:tcW w:w="851" w:type="dxa"/>
            <w:tcBorders>
              <w:top w:val="single" w:sz="4" w:space="0" w:color="auto"/>
              <w:bottom w:val="single" w:sz="4" w:space="0" w:color="auto"/>
            </w:tcBorders>
            <w:vAlign w:val="center"/>
          </w:tcPr>
          <w:p w:rsidR="00D62CF7" w:rsidRDefault="00D62CF7" w:rsidP="00D62CF7">
            <w:pPr>
              <w:jc w:val="center"/>
              <w:rPr>
                <w:rFonts w:ascii="宋体" w:hAnsi="宋体"/>
                <w:color w:val="000000"/>
              </w:rPr>
            </w:pPr>
            <w:r>
              <w:rPr>
                <w:rFonts w:ascii="宋体" w:hAnsi="宋体" w:hint="eastAsia"/>
                <w:color w:val="000000"/>
              </w:rPr>
              <w:t>曙光</w:t>
            </w:r>
          </w:p>
        </w:tc>
        <w:tc>
          <w:tcPr>
            <w:tcW w:w="2835" w:type="dxa"/>
            <w:tcBorders>
              <w:top w:val="single" w:sz="4" w:space="0" w:color="auto"/>
              <w:bottom w:val="single" w:sz="4" w:space="0" w:color="auto"/>
            </w:tcBorders>
            <w:vAlign w:val="center"/>
          </w:tcPr>
          <w:p w:rsidR="00D62CF7" w:rsidRDefault="00D62CF7" w:rsidP="00D62CF7">
            <w:pPr>
              <w:jc w:val="left"/>
              <w:rPr>
                <w:rFonts w:ascii="宋体" w:hAnsi="宋体" w:cs="宋体"/>
                <w:kern w:val="0"/>
                <w:sz w:val="24"/>
              </w:rPr>
            </w:pPr>
            <w:r w:rsidRPr="00167E62">
              <w:rPr>
                <w:rFonts w:ascii="宋体" w:hAnsi="宋体" w:hint="eastAsia"/>
                <w:color w:val="000000"/>
              </w:rPr>
              <w:t>4U机架式；4×AMD Opteron 6376 64位直连架构16核处理器，2.3GHz，共64个处理器核心；</w:t>
            </w:r>
            <w:r>
              <w:rPr>
                <w:rFonts w:ascii="宋体" w:hAnsi="宋体" w:hint="eastAsia"/>
                <w:color w:val="000000"/>
              </w:rPr>
              <w:t>320</w:t>
            </w:r>
            <w:r w:rsidRPr="00167E62">
              <w:rPr>
                <w:rFonts w:ascii="宋体" w:hAnsi="宋体" w:hint="eastAsia"/>
                <w:color w:val="000000"/>
              </w:rPr>
              <w:t>GB DDR3 1600 R-ECC 内存；</w:t>
            </w:r>
            <w:r w:rsidRPr="00B022E1">
              <w:rPr>
                <w:rFonts w:ascii="宋体" w:hAnsi="宋体" w:hint="eastAsia"/>
                <w:color w:val="000000"/>
              </w:rPr>
              <w:t>300GB 10K 2.5寸SAS热拔插硬盘</w:t>
            </w:r>
            <w:r>
              <w:rPr>
                <w:rFonts w:ascii="宋体" w:hAnsi="宋体" w:hint="eastAsia"/>
                <w:color w:val="000000"/>
              </w:rPr>
              <w:t>；</w:t>
            </w:r>
            <w:r w:rsidRPr="00167E62">
              <w:rPr>
                <w:rFonts w:ascii="宋体" w:hAnsi="宋体" w:hint="eastAsia"/>
                <w:color w:val="000000"/>
              </w:rPr>
              <w:t xml:space="preserve">1GB缓存八通道SAS RAID卡，支持RAID 0.1.5.10.6； </w:t>
            </w:r>
            <w:r>
              <w:rPr>
                <w:rFonts w:ascii="宋体" w:hAnsi="宋体" w:hint="eastAsia"/>
                <w:color w:val="000000"/>
              </w:rPr>
              <w:t>6</w:t>
            </w:r>
            <w:r w:rsidRPr="00167E62">
              <w:rPr>
                <w:rFonts w:ascii="宋体" w:hAnsi="宋体" w:hint="eastAsia"/>
                <w:color w:val="000000"/>
              </w:rPr>
              <w:t>×1000M自适应网卡；DVD-RW；550W 2+1冗余热拔插电源；2×8Gb/s 单口FC HBA卡；五年免费上门服务</w:t>
            </w:r>
            <w:r>
              <w:rPr>
                <w:rFonts w:ascii="宋体" w:hAnsi="宋体" w:hint="eastAsia"/>
                <w:color w:val="000000"/>
              </w:rPr>
              <w:t>*</w:t>
            </w:r>
            <w:r>
              <w:rPr>
                <w:rFonts w:ascii="宋体" w:hAnsi="宋体" w:hint="eastAsia"/>
                <w:b/>
                <w:color w:val="000000"/>
              </w:rPr>
              <w:t>五年保修(以厂方加盖鲜章的&lt;&lt;服务承诺函&gt;&gt;为准)</w:t>
            </w:r>
          </w:p>
        </w:tc>
        <w:tc>
          <w:tcPr>
            <w:tcW w:w="567" w:type="dxa"/>
            <w:tcBorders>
              <w:top w:val="single" w:sz="4" w:space="0" w:color="auto"/>
              <w:bottom w:val="single" w:sz="4" w:space="0" w:color="auto"/>
            </w:tcBorders>
            <w:vAlign w:val="center"/>
          </w:tcPr>
          <w:p w:rsidR="00D62CF7" w:rsidRDefault="00D62CF7" w:rsidP="00D62CF7">
            <w:pPr>
              <w:jc w:val="center"/>
              <w:rPr>
                <w:rFonts w:ascii="宋体" w:hAnsi="宋体" w:cs="宋体"/>
                <w:kern w:val="0"/>
                <w:sz w:val="24"/>
              </w:rPr>
            </w:pPr>
            <w:r>
              <w:rPr>
                <w:rFonts w:ascii="宋体" w:hAnsi="宋体" w:cs="宋体" w:hint="eastAsia"/>
                <w:kern w:val="0"/>
                <w:sz w:val="24"/>
              </w:rPr>
              <w:t>台</w:t>
            </w:r>
          </w:p>
        </w:tc>
        <w:tc>
          <w:tcPr>
            <w:tcW w:w="850" w:type="dxa"/>
            <w:tcBorders>
              <w:top w:val="single" w:sz="4" w:space="0" w:color="auto"/>
              <w:bottom w:val="single" w:sz="4" w:space="0" w:color="auto"/>
            </w:tcBorders>
            <w:vAlign w:val="center"/>
          </w:tcPr>
          <w:p w:rsidR="00D62CF7" w:rsidRDefault="00D62CF7" w:rsidP="00D62CF7">
            <w:pPr>
              <w:jc w:val="center"/>
              <w:rPr>
                <w:rFonts w:ascii="宋体" w:hAnsi="宋体" w:cs="宋体"/>
                <w:kern w:val="0"/>
                <w:sz w:val="24"/>
              </w:rPr>
            </w:pPr>
            <w:r>
              <w:rPr>
                <w:rFonts w:ascii="宋体" w:hAnsi="宋体" w:cs="宋体" w:hint="eastAsia"/>
                <w:kern w:val="0"/>
                <w:sz w:val="24"/>
              </w:rPr>
              <w:t>1</w:t>
            </w:r>
          </w:p>
        </w:tc>
        <w:tc>
          <w:tcPr>
            <w:tcW w:w="1134" w:type="dxa"/>
            <w:tcBorders>
              <w:top w:val="single" w:sz="4" w:space="0" w:color="auto"/>
              <w:bottom w:val="single" w:sz="4" w:space="0" w:color="auto"/>
            </w:tcBorders>
            <w:vAlign w:val="center"/>
          </w:tcPr>
          <w:p w:rsidR="00D62CF7" w:rsidRDefault="00D62CF7" w:rsidP="00D62CF7">
            <w:pPr>
              <w:jc w:val="center"/>
              <w:rPr>
                <w:rFonts w:ascii="宋体" w:hAnsi="宋体" w:cs="宋体"/>
                <w:kern w:val="0"/>
                <w:sz w:val="24"/>
              </w:rPr>
            </w:pPr>
          </w:p>
        </w:tc>
        <w:tc>
          <w:tcPr>
            <w:tcW w:w="1276" w:type="dxa"/>
            <w:tcBorders>
              <w:top w:val="single" w:sz="4" w:space="0" w:color="auto"/>
              <w:bottom w:val="single" w:sz="4" w:space="0" w:color="auto"/>
            </w:tcBorders>
            <w:vAlign w:val="center"/>
          </w:tcPr>
          <w:p w:rsidR="00D62CF7" w:rsidRDefault="00D62CF7" w:rsidP="00D62CF7">
            <w:pPr>
              <w:jc w:val="left"/>
              <w:rPr>
                <w:rFonts w:ascii="宋体" w:hAnsi="宋体" w:cs="宋体"/>
                <w:kern w:val="0"/>
                <w:sz w:val="24"/>
              </w:rPr>
            </w:pPr>
          </w:p>
        </w:tc>
      </w:tr>
      <w:tr w:rsidR="00D62CF7" w:rsidTr="00D62CF7">
        <w:trPr>
          <w:trHeight w:val="5514"/>
        </w:trPr>
        <w:tc>
          <w:tcPr>
            <w:tcW w:w="567" w:type="dxa"/>
            <w:tcBorders>
              <w:top w:val="single" w:sz="4" w:space="0" w:color="auto"/>
              <w:bottom w:val="single" w:sz="4" w:space="0" w:color="auto"/>
            </w:tcBorders>
            <w:vAlign w:val="center"/>
          </w:tcPr>
          <w:p w:rsidR="00D62CF7" w:rsidRDefault="00D62CF7" w:rsidP="00D62CF7">
            <w:pPr>
              <w:jc w:val="left"/>
              <w:rPr>
                <w:rFonts w:ascii="宋体" w:hAnsi="宋体" w:cs="宋体"/>
                <w:kern w:val="0"/>
                <w:sz w:val="24"/>
              </w:rPr>
            </w:pPr>
            <w:r>
              <w:rPr>
                <w:rFonts w:ascii="宋体" w:hAnsi="宋体" w:cs="宋体" w:hint="eastAsia"/>
                <w:kern w:val="0"/>
                <w:sz w:val="24"/>
              </w:rPr>
              <w:t>2</w:t>
            </w:r>
          </w:p>
        </w:tc>
        <w:tc>
          <w:tcPr>
            <w:tcW w:w="992" w:type="dxa"/>
            <w:tcBorders>
              <w:top w:val="single" w:sz="4" w:space="0" w:color="auto"/>
              <w:bottom w:val="single" w:sz="4" w:space="0" w:color="auto"/>
            </w:tcBorders>
            <w:vAlign w:val="center"/>
          </w:tcPr>
          <w:p w:rsidR="00D62CF7" w:rsidRDefault="00D62CF7" w:rsidP="00D62CF7">
            <w:pPr>
              <w:jc w:val="left"/>
              <w:rPr>
                <w:rFonts w:ascii="宋体" w:hAnsi="宋体" w:cs="宋体"/>
                <w:kern w:val="0"/>
                <w:sz w:val="24"/>
              </w:rPr>
            </w:pPr>
            <w:r>
              <w:rPr>
                <w:rFonts w:ascii="宋体" w:hAnsi="宋体" w:cs="宋体" w:hint="eastAsia"/>
                <w:kern w:val="0"/>
                <w:sz w:val="24"/>
              </w:rPr>
              <w:t>配套虚拟化软件</w:t>
            </w:r>
          </w:p>
        </w:tc>
        <w:tc>
          <w:tcPr>
            <w:tcW w:w="851" w:type="dxa"/>
            <w:tcBorders>
              <w:top w:val="single" w:sz="4" w:space="0" w:color="auto"/>
              <w:bottom w:val="single" w:sz="4" w:space="0" w:color="auto"/>
            </w:tcBorders>
            <w:vAlign w:val="center"/>
          </w:tcPr>
          <w:p w:rsidR="00D62CF7" w:rsidRDefault="00D62CF7" w:rsidP="00D62CF7">
            <w:pPr>
              <w:jc w:val="left"/>
              <w:rPr>
                <w:rFonts w:ascii="宋体" w:hAnsi="宋体" w:cs="宋体"/>
                <w:kern w:val="0"/>
                <w:sz w:val="24"/>
              </w:rPr>
            </w:pPr>
            <w:r>
              <w:rPr>
                <w:rFonts w:ascii="宋体" w:hAnsi="宋体" w:cs="宋体"/>
                <w:kern w:val="0"/>
                <w:sz w:val="24"/>
              </w:rPr>
              <w:t xml:space="preserve">Citrix </w:t>
            </w:r>
            <w:r>
              <w:rPr>
                <w:rFonts w:ascii="宋体" w:hAnsi="宋体" w:cs="宋体" w:hint="eastAsia"/>
                <w:kern w:val="0"/>
                <w:sz w:val="24"/>
              </w:rPr>
              <w:t>XenServer</w:t>
            </w:r>
          </w:p>
        </w:tc>
        <w:tc>
          <w:tcPr>
            <w:tcW w:w="2835" w:type="dxa"/>
            <w:tcBorders>
              <w:top w:val="single" w:sz="4" w:space="0" w:color="auto"/>
              <w:bottom w:val="single" w:sz="4" w:space="0" w:color="auto"/>
            </w:tcBorders>
            <w:vAlign w:val="center"/>
          </w:tcPr>
          <w:p w:rsidR="00D62CF7" w:rsidRPr="00E34FBC" w:rsidRDefault="00D62CF7" w:rsidP="00D62CF7">
            <w:pPr>
              <w:rPr>
                <w:i/>
                <w:iCs/>
              </w:rPr>
            </w:pPr>
            <w:r>
              <w:rPr>
                <w:rFonts w:ascii="宋体" w:hAnsi="宋体" w:cs="Arial" w:hint="eastAsia"/>
                <w:color w:val="000000"/>
                <w:szCs w:val="21"/>
              </w:rPr>
              <w:t>4CPU授权，提供原厂</w:t>
            </w:r>
            <w:r>
              <w:rPr>
                <w:rStyle w:val="ac"/>
              </w:rPr>
              <w:t>license</w:t>
            </w:r>
            <w:r>
              <w:rPr>
                <w:rFonts w:ascii="宋体" w:hAnsi="宋体" w:cs="Arial" w:hint="eastAsia"/>
                <w:color w:val="000000"/>
                <w:szCs w:val="21"/>
              </w:rPr>
              <w:t>网站登陆用户名、密码，内含原5台服务器20CPU授权和新增4CPU授权</w:t>
            </w:r>
            <w:r>
              <w:rPr>
                <w:rStyle w:val="ac"/>
              </w:rPr>
              <w:t>license</w:t>
            </w:r>
            <w:r>
              <w:rPr>
                <w:rStyle w:val="ac"/>
                <w:rFonts w:hint="eastAsia"/>
              </w:rPr>
              <w:t>。</w:t>
            </w:r>
            <w:r w:rsidRPr="00E34FBC">
              <w:rPr>
                <w:rFonts w:ascii="宋体" w:hAnsi="宋体" w:cs="Arial" w:hint="eastAsia"/>
                <w:iCs/>
                <w:color w:val="000000"/>
                <w:szCs w:val="21"/>
              </w:rPr>
              <w:t>提供</w:t>
            </w:r>
            <w:r w:rsidRPr="00E34FBC">
              <w:rPr>
                <w:rFonts w:ascii="宋体" w:hAnsi="宋体" w:cs="Arial"/>
                <w:iCs/>
                <w:color w:val="000000"/>
                <w:szCs w:val="21"/>
              </w:rPr>
              <w:t>sanboot</w:t>
            </w:r>
            <w:r w:rsidRPr="00E34FBC">
              <w:rPr>
                <w:rFonts w:ascii="宋体" w:hAnsi="宋体" w:cs="Arial" w:hint="eastAsia"/>
                <w:iCs/>
                <w:color w:val="000000"/>
                <w:szCs w:val="21"/>
              </w:rPr>
              <w:t>实施服务。提供</w:t>
            </w:r>
            <w:r>
              <w:rPr>
                <w:rFonts w:ascii="宋体" w:hAnsi="宋体" w:cs="Arial" w:hint="eastAsia"/>
                <w:iCs/>
                <w:color w:val="000000"/>
                <w:szCs w:val="21"/>
              </w:rPr>
              <w:t>升级</w:t>
            </w:r>
            <w:r w:rsidRPr="00E34FBC">
              <w:rPr>
                <w:rFonts w:ascii="宋体" w:hAnsi="宋体" w:cs="Arial" w:hint="eastAsia"/>
                <w:iCs/>
                <w:color w:val="000000"/>
                <w:szCs w:val="21"/>
              </w:rPr>
              <w:t>服务。</w:t>
            </w:r>
            <w:r>
              <w:rPr>
                <w:rFonts w:hint="eastAsia"/>
                <w:sz w:val="24"/>
              </w:rPr>
              <w:t>采用裸金属架构，完全虚拟化技术，统一的图形管理控制平台，支持市场上主流</w:t>
            </w:r>
            <w:r>
              <w:rPr>
                <w:rFonts w:hint="eastAsia"/>
                <w:sz w:val="24"/>
              </w:rPr>
              <w:t>X86</w:t>
            </w:r>
            <w:r>
              <w:rPr>
                <w:rFonts w:hint="eastAsia"/>
                <w:sz w:val="24"/>
              </w:rPr>
              <w:t>服务器，包括</w:t>
            </w:r>
            <w:r>
              <w:rPr>
                <w:rFonts w:hint="eastAsia"/>
                <w:sz w:val="24"/>
              </w:rPr>
              <w:t>IBM</w:t>
            </w:r>
            <w:r>
              <w:rPr>
                <w:rFonts w:hint="eastAsia"/>
                <w:sz w:val="24"/>
              </w:rPr>
              <w:t>、</w:t>
            </w:r>
            <w:r>
              <w:rPr>
                <w:rFonts w:hint="eastAsia"/>
                <w:sz w:val="24"/>
              </w:rPr>
              <w:t>HP</w:t>
            </w:r>
            <w:r>
              <w:rPr>
                <w:rFonts w:hint="eastAsia"/>
                <w:sz w:val="24"/>
              </w:rPr>
              <w:t>等；兼容市场上主流的存储阵列产品，如</w:t>
            </w:r>
            <w:r>
              <w:rPr>
                <w:rFonts w:hint="eastAsia"/>
                <w:sz w:val="24"/>
              </w:rPr>
              <w:t>IP-SAN</w:t>
            </w:r>
            <w:r>
              <w:rPr>
                <w:rFonts w:hint="eastAsia"/>
                <w:sz w:val="24"/>
              </w:rPr>
              <w:t>、</w:t>
            </w:r>
            <w:r>
              <w:rPr>
                <w:rFonts w:hint="eastAsia"/>
                <w:sz w:val="24"/>
              </w:rPr>
              <w:t>FC-SAN</w:t>
            </w:r>
            <w:r>
              <w:rPr>
                <w:rFonts w:hint="eastAsia"/>
                <w:sz w:val="24"/>
              </w:rPr>
              <w:t>、</w:t>
            </w:r>
            <w:r>
              <w:rPr>
                <w:rFonts w:hint="eastAsia"/>
                <w:sz w:val="24"/>
              </w:rPr>
              <w:t>NAS</w:t>
            </w:r>
            <w:r>
              <w:rPr>
                <w:rFonts w:hint="eastAsia"/>
                <w:sz w:val="24"/>
              </w:rPr>
              <w:t>和</w:t>
            </w:r>
            <w:r>
              <w:rPr>
                <w:rFonts w:hint="eastAsia"/>
                <w:sz w:val="24"/>
              </w:rPr>
              <w:t>iSCSI</w:t>
            </w:r>
            <w:r>
              <w:rPr>
                <w:rFonts w:hint="eastAsia"/>
                <w:sz w:val="24"/>
              </w:rPr>
              <w:t>，品牌包括</w:t>
            </w:r>
            <w:r>
              <w:rPr>
                <w:rFonts w:hint="eastAsia"/>
                <w:sz w:val="24"/>
              </w:rPr>
              <w:t>EMC</w:t>
            </w:r>
            <w:r>
              <w:rPr>
                <w:rFonts w:hint="eastAsia"/>
                <w:sz w:val="24"/>
              </w:rPr>
              <w:t>、</w:t>
            </w:r>
            <w:r>
              <w:rPr>
                <w:rFonts w:hint="eastAsia"/>
                <w:sz w:val="24"/>
              </w:rPr>
              <w:t>IBM</w:t>
            </w:r>
            <w:r>
              <w:rPr>
                <w:rFonts w:hint="eastAsia"/>
                <w:sz w:val="24"/>
              </w:rPr>
              <w:t>、</w:t>
            </w:r>
            <w:r>
              <w:rPr>
                <w:rFonts w:hint="eastAsia"/>
                <w:sz w:val="24"/>
              </w:rPr>
              <w:t>HP</w:t>
            </w:r>
            <w:r>
              <w:rPr>
                <w:rFonts w:hint="eastAsia"/>
                <w:sz w:val="24"/>
              </w:rPr>
              <w:t>、</w:t>
            </w:r>
            <w:r>
              <w:rPr>
                <w:rFonts w:hint="eastAsia"/>
                <w:sz w:val="24"/>
              </w:rPr>
              <w:t>HDS</w:t>
            </w:r>
            <w:r>
              <w:rPr>
                <w:rFonts w:hint="eastAsia"/>
                <w:sz w:val="24"/>
              </w:rPr>
              <w:t>、</w:t>
            </w:r>
            <w:r>
              <w:rPr>
                <w:rFonts w:hint="eastAsia"/>
                <w:sz w:val="24"/>
              </w:rPr>
              <w:t>NetApp</w:t>
            </w:r>
            <w:r>
              <w:rPr>
                <w:rFonts w:hint="eastAsia"/>
                <w:sz w:val="24"/>
              </w:rPr>
              <w:t>、</w:t>
            </w:r>
            <w:r>
              <w:rPr>
                <w:rFonts w:hint="eastAsia"/>
                <w:sz w:val="24"/>
              </w:rPr>
              <w:t>Sun</w:t>
            </w:r>
            <w:r>
              <w:rPr>
                <w:rFonts w:hint="eastAsia"/>
                <w:sz w:val="24"/>
              </w:rPr>
              <w:t>、</w:t>
            </w:r>
            <w:r>
              <w:rPr>
                <w:rFonts w:hint="eastAsia"/>
                <w:sz w:val="24"/>
              </w:rPr>
              <w:t>Dell</w:t>
            </w:r>
            <w:r>
              <w:rPr>
                <w:rFonts w:hint="eastAsia"/>
                <w:sz w:val="24"/>
              </w:rPr>
              <w:t>等，并能提供对存储的直接管理包括对存储快照，克隆的直接使用，兼容</w:t>
            </w:r>
            <w:r>
              <w:rPr>
                <w:rFonts w:hint="eastAsia"/>
                <w:sz w:val="24"/>
              </w:rPr>
              <w:t>X86</w:t>
            </w:r>
            <w:r>
              <w:rPr>
                <w:rFonts w:hint="eastAsia"/>
                <w:sz w:val="24"/>
              </w:rPr>
              <w:t>服务器上运行的主流操作系统平台，支持</w:t>
            </w:r>
            <w:r>
              <w:rPr>
                <w:rFonts w:hint="eastAsia"/>
                <w:sz w:val="24"/>
              </w:rPr>
              <w:t>HA</w:t>
            </w:r>
            <w:r>
              <w:rPr>
                <w:rFonts w:hint="eastAsia"/>
                <w:sz w:val="24"/>
              </w:rPr>
              <w:t>和在线</w:t>
            </w:r>
            <w:r>
              <w:rPr>
                <w:rFonts w:hint="eastAsia"/>
                <w:sz w:val="24"/>
              </w:rPr>
              <w:t>VM</w:t>
            </w:r>
            <w:r>
              <w:rPr>
                <w:rFonts w:hint="eastAsia"/>
                <w:sz w:val="24"/>
              </w:rPr>
              <w:t>迁移功能，提供</w:t>
            </w:r>
            <w:r>
              <w:rPr>
                <w:rFonts w:hint="eastAsia"/>
                <w:sz w:val="24"/>
              </w:rPr>
              <w:t>API</w:t>
            </w:r>
            <w:r>
              <w:rPr>
                <w:rFonts w:hint="eastAsia"/>
                <w:sz w:val="24"/>
              </w:rPr>
              <w:t>接口。</w:t>
            </w:r>
            <w:r>
              <w:rPr>
                <w:rFonts w:ascii="宋体" w:hAnsi="宋体" w:hint="eastAsia"/>
                <w:b/>
                <w:color w:val="000000"/>
              </w:rPr>
              <w:t>壹年保修。</w:t>
            </w:r>
          </w:p>
        </w:tc>
        <w:tc>
          <w:tcPr>
            <w:tcW w:w="567" w:type="dxa"/>
            <w:tcBorders>
              <w:top w:val="single" w:sz="4" w:space="0" w:color="auto"/>
              <w:bottom w:val="single" w:sz="4" w:space="0" w:color="auto"/>
            </w:tcBorders>
            <w:vAlign w:val="center"/>
          </w:tcPr>
          <w:p w:rsidR="00D62CF7" w:rsidRDefault="00D62CF7" w:rsidP="00D62CF7">
            <w:pPr>
              <w:jc w:val="center"/>
              <w:rPr>
                <w:rFonts w:ascii="宋体" w:hAnsi="宋体" w:cs="宋体"/>
                <w:kern w:val="0"/>
                <w:sz w:val="24"/>
              </w:rPr>
            </w:pPr>
            <w:r>
              <w:rPr>
                <w:rFonts w:ascii="宋体" w:hAnsi="宋体" w:cs="宋体" w:hint="eastAsia"/>
                <w:kern w:val="0"/>
                <w:sz w:val="24"/>
              </w:rPr>
              <w:t>套</w:t>
            </w:r>
          </w:p>
        </w:tc>
        <w:tc>
          <w:tcPr>
            <w:tcW w:w="850" w:type="dxa"/>
            <w:tcBorders>
              <w:top w:val="single" w:sz="4" w:space="0" w:color="auto"/>
              <w:bottom w:val="single" w:sz="4" w:space="0" w:color="auto"/>
            </w:tcBorders>
            <w:vAlign w:val="center"/>
          </w:tcPr>
          <w:p w:rsidR="00D62CF7" w:rsidRDefault="00D62CF7" w:rsidP="00D62CF7">
            <w:pPr>
              <w:jc w:val="center"/>
              <w:rPr>
                <w:rFonts w:ascii="宋体" w:hAnsi="宋体" w:cs="宋体"/>
                <w:kern w:val="0"/>
                <w:sz w:val="24"/>
              </w:rPr>
            </w:pPr>
            <w:r>
              <w:rPr>
                <w:rFonts w:ascii="宋体" w:hAnsi="宋体" w:cs="宋体" w:hint="eastAsia"/>
                <w:kern w:val="0"/>
                <w:sz w:val="24"/>
              </w:rPr>
              <w:t>1</w:t>
            </w:r>
          </w:p>
        </w:tc>
        <w:tc>
          <w:tcPr>
            <w:tcW w:w="1134" w:type="dxa"/>
            <w:tcBorders>
              <w:top w:val="single" w:sz="4" w:space="0" w:color="auto"/>
              <w:bottom w:val="single" w:sz="4" w:space="0" w:color="auto"/>
            </w:tcBorders>
            <w:vAlign w:val="center"/>
          </w:tcPr>
          <w:p w:rsidR="00D62CF7" w:rsidRDefault="00D62CF7" w:rsidP="00D62CF7">
            <w:pPr>
              <w:jc w:val="center"/>
              <w:rPr>
                <w:rFonts w:ascii="宋体" w:hAnsi="宋体" w:cs="宋体"/>
                <w:kern w:val="0"/>
                <w:sz w:val="24"/>
              </w:rPr>
            </w:pPr>
          </w:p>
        </w:tc>
        <w:tc>
          <w:tcPr>
            <w:tcW w:w="1276" w:type="dxa"/>
            <w:tcBorders>
              <w:top w:val="single" w:sz="4" w:space="0" w:color="auto"/>
              <w:bottom w:val="single" w:sz="4" w:space="0" w:color="auto"/>
            </w:tcBorders>
            <w:vAlign w:val="center"/>
          </w:tcPr>
          <w:p w:rsidR="00D62CF7" w:rsidRDefault="00D62CF7" w:rsidP="00D62CF7">
            <w:pPr>
              <w:jc w:val="left"/>
              <w:rPr>
                <w:rFonts w:ascii="宋体" w:hAnsi="宋体" w:cs="宋体"/>
                <w:kern w:val="0"/>
                <w:sz w:val="24"/>
              </w:rPr>
            </w:pPr>
          </w:p>
        </w:tc>
      </w:tr>
    </w:tbl>
    <w:p w:rsidR="00D62CF7" w:rsidRDefault="00D62CF7" w:rsidP="00FB129E">
      <w:pPr>
        <w:spacing w:line="360" w:lineRule="auto"/>
        <w:rPr>
          <w:rFonts w:ascii="宋体" w:hAnsi="宋体"/>
          <w:sz w:val="24"/>
        </w:rPr>
      </w:pPr>
    </w:p>
    <w:p w:rsidR="00D62CF7" w:rsidRDefault="00D62CF7" w:rsidP="00FB129E">
      <w:pPr>
        <w:spacing w:line="360" w:lineRule="auto"/>
        <w:rPr>
          <w:rFonts w:ascii="宋体" w:hAnsi="宋体"/>
          <w:sz w:val="24"/>
        </w:rPr>
      </w:pPr>
    </w:p>
    <w:p w:rsidR="001E0411" w:rsidRPr="00192ECD" w:rsidRDefault="001E0411" w:rsidP="001E0411">
      <w:pPr>
        <w:pStyle w:val="2"/>
        <w:jc w:val="center"/>
        <w:rPr>
          <w:szCs w:val="30"/>
        </w:rPr>
      </w:pPr>
      <w:bookmarkStart w:id="19" w:name="_Toc417390484"/>
      <w:bookmarkStart w:id="20" w:name="_Toc488076379"/>
      <w:r w:rsidRPr="00192ECD">
        <w:rPr>
          <w:rFonts w:hint="eastAsia"/>
          <w:sz w:val="36"/>
          <w:szCs w:val="30"/>
        </w:rPr>
        <w:lastRenderedPageBreak/>
        <w:t xml:space="preserve">第三篇  </w:t>
      </w:r>
      <w:bookmarkStart w:id="21" w:name="_Toc11641055"/>
      <w:bookmarkStart w:id="22" w:name="_Toc12789059"/>
      <w:bookmarkEnd w:id="19"/>
      <w:r w:rsidRPr="00192ECD">
        <w:rPr>
          <w:rFonts w:hint="eastAsia"/>
          <w:sz w:val="36"/>
          <w:szCs w:val="30"/>
        </w:rPr>
        <w:t>供应商须知</w:t>
      </w:r>
      <w:bookmarkEnd w:id="20"/>
    </w:p>
    <w:p w:rsidR="001E0411" w:rsidRPr="009318B0" w:rsidRDefault="001E0411" w:rsidP="001E0411">
      <w:pPr>
        <w:pStyle w:val="3"/>
        <w:spacing w:before="0" w:after="0" w:line="440" w:lineRule="exact"/>
        <w:rPr>
          <w:rFonts w:ascii="宋体" w:hAnsi="宋体"/>
          <w:sz w:val="24"/>
          <w:szCs w:val="24"/>
        </w:rPr>
      </w:pPr>
      <w:bookmarkStart w:id="23" w:name="_Toc342913389"/>
      <w:bookmarkStart w:id="24" w:name="_Toc417390475"/>
      <w:r w:rsidRPr="009318B0">
        <w:rPr>
          <w:rFonts w:ascii="宋体" w:hAnsi="宋体" w:hint="eastAsia"/>
          <w:sz w:val="24"/>
          <w:szCs w:val="24"/>
        </w:rPr>
        <w:t>一、</w:t>
      </w:r>
      <w:bookmarkEnd w:id="23"/>
      <w:bookmarkEnd w:id="24"/>
      <w:r w:rsidRPr="009318B0">
        <w:rPr>
          <w:rFonts w:ascii="宋体" w:hAnsi="宋体" w:hint="eastAsia"/>
          <w:b w:val="0"/>
          <w:sz w:val="24"/>
          <w:szCs w:val="24"/>
        </w:rPr>
        <w:t>响应文件</w:t>
      </w:r>
    </w:p>
    <w:p w:rsidR="00C757A9"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25" w:name="_Toc102227320"/>
      <w:bookmarkStart w:id="26" w:name="_Toc342913394"/>
      <w:bookmarkStart w:id="27" w:name="_Toc417390480"/>
      <w:r w:rsidRPr="009318B0">
        <w:rPr>
          <w:rFonts w:ascii="宋体" w:hAnsi="宋体" w:hint="eastAsia"/>
          <w:sz w:val="24"/>
        </w:rPr>
        <w:t>二、成交</w:t>
      </w:r>
      <w:bookmarkEnd w:id="25"/>
      <w:r w:rsidRPr="009318B0">
        <w:rPr>
          <w:rFonts w:ascii="宋体" w:hAnsi="宋体" w:hint="eastAsia"/>
          <w:sz w:val="24"/>
        </w:rPr>
        <w:t>原则</w:t>
      </w:r>
      <w:bookmarkEnd w:id="26"/>
      <w:bookmarkEnd w:id="27"/>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28" w:name="_Toc102227322"/>
      <w:bookmarkStart w:id="29" w:name="_Toc342913396"/>
      <w:bookmarkStart w:id="30" w:name="_Toc417390483"/>
      <w:r w:rsidRPr="009318B0">
        <w:rPr>
          <w:rFonts w:ascii="宋体" w:hAnsi="宋体" w:hint="eastAsia"/>
          <w:sz w:val="24"/>
          <w:szCs w:val="24"/>
        </w:rPr>
        <w:t>二、签订</w:t>
      </w:r>
      <w:bookmarkEnd w:id="28"/>
      <w:r w:rsidRPr="009318B0">
        <w:rPr>
          <w:rFonts w:ascii="宋体" w:hAnsi="宋体" w:hint="eastAsia"/>
          <w:sz w:val="24"/>
          <w:szCs w:val="24"/>
        </w:rPr>
        <w:t>合同</w:t>
      </w:r>
      <w:bookmarkEnd w:id="29"/>
      <w:bookmarkEnd w:id="30"/>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D62CF7">
      <w:pPr>
        <w:pStyle w:val="2"/>
        <w:jc w:val="center"/>
        <w:rPr>
          <w:b/>
          <w:sz w:val="36"/>
          <w:szCs w:val="36"/>
        </w:rPr>
      </w:pPr>
      <w:r w:rsidRPr="009318B0">
        <w:rPr>
          <w:sz w:val="36"/>
          <w:szCs w:val="30"/>
        </w:rPr>
        <w:br w:type="page"/>
      </w:r>
      <w:bookmarkStart w:id="31" w:name="_Toc488076380"/>
      <w:bookmarkStart w:id="32" w:name="_Toc417390494"/>
      <w:r w:rsidRPr="00192ECD">
        <w:rPr>
          <w:rFonts w:hint="eastAsia"/>
          <w:sz w:val="36"/>
          <w:szCs w:val="30"/>
        </w:rPr>
        <w:lastRenderedPageBreak/>
        <w:t>第</w:t>
      </w:r>
      <w:r w:rsidR="003E4309">
        <w:rPr>
          <w:rFonts w:hint="eastAsia"/>
          <w:sz w:val="36"/>
          <w:szCs w:val="30"/>
        </w:rPr>
        <w:t>四</w:t>
      </w:r>
      <w:r w:rsidRPr="00192ECD">
        <w:rPr>
          <w:rFonts w:hint="eastAsia"/>
          <w:sz w:val="36"/>
          <w:szCs w:val="30"/>
        </w:rPr>
        <w:t xml:space="preserve">篇  </w:t>
      </w:r>
      <w:bookmarkEnd w:id="21"/>
      <w:bookmarkEnd w:id="22"/>
      <w:r w:rsidRPr="00D62CF7">
        <w:rPr>
          <w:rFonts w:hint="eastAsia"/>
          <w:sz w:val="36"/>
          <w:szCs w:val="30"/>
        </w:rPr>
        <w:t>磋商方法、评审标准、无效响应和采购终止</w:t>
      </w:r>
      <w:bookmarkEnd w:id="31"/>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33" w:name="_Toc414998244"/>
      <w:r>
        <w:rPr>
          <w:rFonts w:ascii="黑体" w:eastAsia="黑体" w:hAnsi="黑体" w:hint="eastAsia"/>
        </w:rPr>
        <w:t>一、磋商方法</w:t>
      </w:r>
      <w:bookmarkEnd w:id="33"/>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34" w:name="_Toc414998245"/>
      <w:bookmarkStart w:id="35" w:name="_Toc458697742"/>
    </w:p>
    <w:bookmarkEnd w:id="34"/>
    <w:bookmarkEnd w:id="35"/>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850"/>
        <w:gridCol w:w="3761"/>
        <w:gridCol w:w="1016"/>
      </w:tblGrid>
      <w:tr w:rsidR="00FE47C7" w:rsidRPr="00085B85" w:rsidTr="000122B1">
        <w:trPr>
          <w:cantSplit/>
          <w:trHeight w:val="402"/>
        </w:trPr>
        <w:tc>
          <w:tcPr>
            <w:tcW w:w="1242" w:type="dxa"/>
            <w:vAlign w:val="center"/>
          </w:tcPr>
          <w:p w:rsidR="00FE47C7" w:rsidRPr="00085B85" w:rsidRDefault="00FE47C7" w:rsidP="000122B1">
            <w:pPr>
              <w:spacing w:line="360" w:lineRule="auto"/>
              <w:rPr>
                <w:rFonts w:eastAsia="仿宋"/>
                <w:szCs w:val="21"/>
              </w:rPr>
            </w:pPr>
            <w:bookmarkStart w:id="36" w:name="OLE_LINK1"/>
            <w:bookmarkStart w:id="37" w:name="OLE_LINK2"/>
            <w:bookmarkStart w:id="38" w:name="OLE_LINK5"/>
            <w:r w:rsidRPr="00085B85">
              <w:rPr>
                <w:rFonts w:hint="eastAsia"/>
                <w:szCs w:val="21"/>
              </w:rPr>
              <w:t>项目</w:t>
            </w:r>
          </w:p>
        </w:tc>
        <w:tc>
          <w:tcPr>
            <w:tcW w:w="2268" w:type="dxa"/>
            <w:gridSpan w:val="2"/>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761"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1016" w:type="dxa"/>
            <w:vAlign w:val="center"/>
          </w:tcPr>
          <w:p w:rsidR="00FE47C7" w:rsidRPr="00085B85" w:rsidRDefault="00FE47C7" w:rsidP="000122B1">
            <w:pPr>
              <w:spacing w:line="360" w:lineRule="auto"/>
            </w:pPr>
            <w:r w:rsidRPr="00085B85">
              <w:rPr>
                <w:rFonts w:hint="eastAsia"/>
              </w:rPr>
              <w:t>说明</w:t>
            </w:r>
          </w:p>
        </w:tc>
      </w:tr>
      <w:tr w:rsidR="00FE47C7" w:rsidRPr="00085B85" w:rsidTr="000122B1">
        <w:trPr>
          <w:cantSplit/>
          <w:trHeight w:val="402"/>
        </w:trPr>
        <w:tc>
          <w:tcPr>
            <w:tcW w:w="1242" w:type="dxa"/>
            <w:vAlign w:val="center"/>
          </w:tcPr>
          <w:p w:rsidR="00FE47C7" w:rsidRPr="00085B85" w:rsidRDefault="00FE47C7" w:rsidP="000122B1">
            <w:pPr>
              <w:spacing w:line="360" w:lineRule="auto"/>
              <w:rPr>
                <w:szCs w:val="21"/>
              </w:rPr>
            </w:pPr>
            <w:r w:rsidRPr="00085B85">
              <w:rPr>
                <w:rFonts w:hint="eastAsia"/>
                <w:szCs w:val="21"/>
              </w:rPr>
              <w:t>经济文件部分</w:t>
            </w:r>
          </w:p>
        </w:tc>
        <w:tc>
          <w:tcPr>
            <w:tcW w:w="1418" w:type="dxa"/>
            <w:vAlign w:val="center"/>
          </w:tcPr>
          <w:p w:rsidR="00FE47C7" w:rsidRPr="00085B85" w:rsidRDefault="00FE47C7" w:rsidP="000122B1">
            <w:pPr>
              <w:spacing w:line="360" w:lineRule="auto"/>
              <w:rPr>
                <w:szCs w:val="21"/>
              </w:rPr>
            </w:pPr>
            <w:r w:rsidRPr="00085B85">
              <w:rPr>
                <w:rFonts w:hint="eastAsia"/>
                <w:szCs w:val="21"/>
              </w:rPr>
              <w:t>响应报价</w:t>
            </w:r>
          </w:p>
          <w:p w:rsidR="00FE47C7" w:rsidRPr="00085B85" w:rsidRDefault="00FE47C7" w:rsidP="000122B1">
            <w:pPr>
              <w:spacing w:line="360" w:lineRule="auto"/>
              <w:rPr>
                <w:szCs w:val="21"/>
              </w:rPr>
            </w:pPr>
            <w:r w:rsidRPr="00085B85">
              <w:rPr>
                <w:rFonts w:hint="eastAsia"/>
                <w:szCs w:val="21"/>
              </w:rPr>
              <w:t>（</w:t>
            </w:r>
            <w:r w:rsidRPr="00085B85">
              <w:rPr>
                <w:rFonts w:hint="eastAsia"/>
                <w:szCs w:val="21"/>
              </w:rPr>
              <w:t>50%</w:t>
            </w:r>
            <w:r w:rsidRPr="00085B85">
              <w:rPr>
                <w:rFonts w:hint="eastAsia"/>
                <w:szCs w:val="21"/>
              </w:rPr>
              <w:t>）</w:t>
            </w:r>
          </w:p>
        </w:tc>
        <w:tc>
          <w:tcPr>
            <w:tcW w:w="850" w:type="dxa"/>
            <w:vAlign w:val="center"/>
          </w:tcPr>
          <w:p w:rsidR="00FE47C7" w:rsidRPr="00085B85" w:rsidRDefault="00FE47C7" w:rsidP="000122B1">
            <w:pPr>
              <w:spacing w:line="360" w:lineRule="auto"/>
              <w:rPr>
                <w:szCs w:val="21"/>
              </w:rPr>
            </w:pPr>
            <w:r w:rsidRPr="00085B85">
              <w:rPr>
                <w:rFonts w:hint="eastAsia"/>
                <w:szCs w:val="21"/>
              </w:rPr>
              <w:t>50</w:t>
            </w:r>
            <w:r w:rsidRPr="00085B85">
              <w:rPr>
                <w:rFonts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FE47C7" w:rsidRPr="00085B85" w:rsidRDefault="00FE47C7" w:rsidP="000122B1">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50%</w:t>
            </w:r>
            <w:r w:rsidRPr="00085B85">
              <w:rPr>
                <w:rFonts w:hint="eastAsia"/>
                <w:szCs w:val="21"/>
              </w:rPr>
              <w:t>×</w:t>
            </w:r>
            <w:r w:rsidRPr="00085B85">
              <w:rPr>
                <w:rFonts w:hint="eastAsia"/>
                <w:szCs w:val="21"/>
              </w:rPr>
              <w:t>100</w:t>
            </w:r>
            <w:r w:rsidRPr="00085B85">
              <w:rPr>
                <w:rFonts w:hint="eastAsia"/>
                <w:szCs w:val="21"/>
              </w:rPr>
              <w:t>。</w:t>
            </w:r>
          </w:p>
        </w:tc>
        <w:tc>
          <w:tcPr>
            <w:tcW w:w="1016" w:type="dxa"/>
            <w:vAlign w:val="center"/>
          </w:tcPr>
          <w:p w:rsidR="00FE47C7" w:rsidRPr="00085B85" w:rsidRDefault="00FE47C7" w:rsidP="000122B1">
            <w:pPr>
              <w:spacing w:line="360" w:lineRule="auto"/>
            </w:pPr>
          </w:p>
        </w:tc>
      </w:tr>
      <w:tr w:rsidR="00FE47C7" w:rsidRPr="00085B85" w:rsidTr="000122B1">
        <w:trPr>
          <w:cantSplit/>
          <w:trHeight w:val="1634"/>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技术部分</w:t>
            </w:r>
          </w:p>
          <w:p w:rsidR="00FE47C7" w:rsidRPr="00085B85" w:rsidRDefault="00FE47C7" w:rsidP="000122B1">
            <w:pPr>
              <w:spacing w:line="360" w:lineRule="auto"/>
              <w:rPr>
                <w:szCs w:val="21"/>
              </w:rPr>
            </w:pPr>
          </w:p>
        </w:tc>
        <w:tc>
          <w:tcPr>
            <w:tcW w:w="1418" w:type="dxa"/>
            <w:vAlign w:val="center"/>
          </w:tcPr>
          <w:p w:rsidR="00FE47C7" w:rsidRPr="00085B85" w:rsidRDefault="00FB2B35" w:rsidP="003A170A">
            <w:pPr>
              <w:spacing w:line="360" w:lineRule="auto"/>
              <w:rPr>
                <w:szCs w:val="21"/>
              </w:rPr>
            </w:pPr>
            <w:r>
              <w:rPr>
                <w:rFonts w:hint="eastAsia"/>
                <w:szCs w:val="21"/>
              </w:rPr>
              <w:t>产品性能</w:t>
            </w:r>
            <w:r w:rsidR="00FE47C7" w:rsidRPr="00085B85">
              <w:rPr>
                <w:rFonts w:hint="eastAsia"/>
                <w:szCs w:val="21"/>
              </w:rPr>
              <w:t>（</w:t>
            </w:r>
            <w:r w:rsidR="003A170A" w:rsidRPr="00085B85">
              <w:rPr>
                <w:rFonts w:hint="eastAsia"/>
                <w:szCs w:val="21"/>
              </w:rPr>
              <w:t>25</w:t>
            </w:r>
            <w:r w:rsidR="00FE47C7" w:rsidRPr="00085B85">
              <w:rPr>
                <w:rFonts w:hint="eastAsia"/>
                <w:szCs w:val="21"/>
              </w:rPr>
              <w:t>%</w:t>
            </w:r>
            <w:r w:rsidR="00FE47C7" w:rsidRPr="00085B85">
              <w:rPr>
                <w:rFonts w:hint="eastAsia"/>
                <w:szCs w:val="21"/>
              </w:rPr>
              <w:t>）</w:t>
            </w:r>
          </w:p>
        </w:tc>
        <w:tc>
          <w:tcPr>
            <w:tcW w:w="850" w:type="dxa"/>
            <w:vAlign w:val="center"/>
          </w:tcPr>
          <w:p w:rsidR="00FE47C7" w:rsidRPr="00085B85" w:rsidRDefault="003A170A" w:rsidP="000122B1">
            <w:pPr>
              <w:spacing w:line="360" w:lineRule="auto"/>
              <w:rPr>
                <w:rFonts w:eastAsia="仿宋"/>
                <w:szCs w:val="21"/>
              </w:rPr>
            </w:pPr>
            <w:r w:rsidRPr="00085B85">
              <w:rPr>
                <w:rFonts w:eastAsia="仿宋" w:hint="eastAsia"/>
                <w:szCs w:val="21"/>
              </w:rPr>
              <w:t>25</w:t>
            </w:r>
            <w:r w:rsidR="00FE47C7" w:rsidRPr="00085B85">
              <w:rPr>
                <w:rFonts w:eastAsia="仿宋" w:hint="eastAsia"/>
                <w:szCs w:val="21"/>
              </w:rPr>
              <w:t>分</w:t>
            </w:r>
          </w:p>
        </w:tc>
        <w:tc>
          <w:tcPr>
            <w:tcW w:w="3761" w:type="dxa"/>
            <w:vAlign w:val="center"/>
          </w:tcPr>
          <w:p w:rsidR="00FE47C7" w:rsidRPr="00085B85" w:rsidRDefault="00227912" w:rsidP="00FB2B35">
            <w:pPr>
              <w:spacing w:line="360" w:lineRule="auto"/>
              <w:rPr>
                <w:szCs w:val="21"/>
              </w:rPr>
            </w:pPr>
            <w:r w:rsidRPr="00085B85">
              <w:rPr>
                <w:rFonts w:hint="eastAsia"/>
                <w:szCs w:val="21"/>
              </w:rPr>
              <w:t>对产品性能评价。</w:t>
            </w:r>
          </w:p>
        </w:tc>
        <w:tc>
          <w:tcPr>
            <w:tcW w:w="1016" w:type="dxa"/>
            <w:vAlign w:val="center"/>
          </w:tcPr>
          <w:p w:rsidR="00FE47C7" w:rsidRPr="00085B85" w:rsidRDefault="00FE47C7" w:rsidP="000122B1">
            <w:pPr>
              <w:spacing w:line="360" w:lineRule="auto"/>
            </w:pPr>
          </w:p>
        </w:tc>
      </w:tr>
      <w:tr w:rsidR="003A170A" w:rsidRPr="00085B85" w:rsidTr="003A170A">
        <w:trPr>
          <w:cantSplit/>
          <w:trHeight w:val="1049"/>
        </w:trPr>
        <w:tc>
          <w:tcPr>
            <w:tcW w:w="1242" w:type="dxa"/>
            <w:vAlign w:val="center"/>
          </w:tcPr>
          <w:p w:rsidR="003A170A" w:rsidRPr="00085B85" w:rsidRDefault="003A170A" w:rsidP="000122B1">
            <w:pPr>
              <w:spacing w:line="360" w:lineRule="auto"/>
              <w:rPr>
                <w:szCs w:val="21"/>
              </w:rPr>
            </w:pPr>
            <w:r w:rsidRPr="00085B85">
              <w:rPr>
                <w:rFonts w:hint="eastAsia"/>
                <w:szCs w:val="21"/>
              </w:rPr>
              <w:t>商务部分</w:t>
            </w:r>
          </w:p>
        </w:tc>
        <w:tc>
          <w:tcPr>
            <w:tcW w:w="1418" w:type="dxa"/>
            <w:vAlign w:val="center"/>
          </w:tcPr>
          <w:p w:rsidR="003A170A" w:rsidRPr="00085B85" w:rsidRDefault="003A170A" w:rsidP="000122B1">
            <w:pPr>
              <w:spacing w:line="360" w:lineRule="auto"/>
              <w:rPr>
                <w:szCs w:val="21"/>
              </w:rPr>
            </w:pPr>
            <w:r w:rsidRPr="00085B85">
              <w:rPr>
                <w:rFonts w:hint="eastAsia"/>
                <w:szCs w:val="21"/>
              </w:rPr>
              <w:t>优惠条件（</w:t>
            </w:r>
            <w:r w:rsidRPr="00085B85">
              <w:rPr>
                <w:rFonts w:hint="eastAsia"/>
                <w:szCs w:val="21"/>
              </w:rPr>
              <w:t>5%</w:t>
            </w:r>
            <w:r w:rsidRPr="00085B85">
              <w:rPr>
                <w:rFonts w:hint="eastAsia"/>
                <w:szCs w:val="21"/>
              </w:rPr>
              <w:t>）</w:t>
            </w:r>
          </w:p>
        </w:tc>
        <w:tc>
          <w:tcPr>
            <w:tcW w:w="850" w:type="dxa"/>
            <w:vAlign w:val="center"/>
          </w:tcPr>
          <w:p w:rsidR="003A170A" w:rsidRPr="00085B85" w:rsidRDefault="003A170A" w:rsidP="000122B1">
            <w:pPr>
              <w:spacing w:line="360" w:lineRule="auto"/>
              <w:rPr>
                <w:rFonts w:eastAsia="仿宋"/>
                <w:szCs w:val="21"/>
              </w:rPr>
            </w:pPr>
            <w:r w:rsidRPr="00085B85">
              <w:rPr>
                <w:rFonts w:eastAsia="仿宋" w:hint="eastAsia"/>
                <w:szCs w:val="21"/>
              </w:rPr>
              <w:t>5</w:t>
            </w:r>
            <w:r w:rsidRPr="00085B85">
              <w:rPr>
                <w:rFonts w:eastAsia="仿宋" w:hint="eastAsia"/>
                <w:szCs w:val="21"/>
              </w:rPr>
              <w:t>分</w:t>
            </w:r>
          </w:p>
        </w:tc>
        <w:tc>
          <w:tcPr>
            <w:tcW w:w="3761" w:type="dxa"/>
            <w:vAlign w:val="center"/>
          </w:tcPr>
          <w:p w:rsidR="003A170A" w:rsidRPr="00085B85" w:rsidRDefault="003A170A" w:rsidP="000122B1">
            <w:pPr>
              <w:spacing w:line="360" w:lineRule="auto"/>
              <w:rPr>
                <w:szCs w:val="21"/>
              </w:rPr>
            </w:pPr>
            <w:r w:rsidRPr="00085B85">
              <w:rPr>
                <w:rFonts w:hint="eastAsia"/>
                <w:szCs w:val="21"/>
              </w:rPr>
              <w:t>视优惠条件最高可得</w:t>
            </w:r>
            <w:r w:rsidRPr="00085B85">
              <w:rPr>
                <w:rFonts w:hint="eastAsia"/>
                <w:szCs w:val="21"/>
              </w:rPr>
              <w:t>5</w:t>
            </w:r>
            <w:r w:rsidRPr="00085B85">
              <w:rPr>
                <w:rFonts w:hint="eastAsia"/>
                <w:szCs w:val="21"/>
              </w:rPr>
              <w:t>分，没有不得分。</w:t>
            </w:r>
          </w:p>
        </w:tc>
        <w:tc>
          <w:tcPr>
            <w:tcW w:w="1016" w:type="dxa"/>
            <w:vAlign w:val="center"/>
          </w:tcPr>
          <w:p w:rsidR="003A170A" w:rsidRPr="00085B85" w:rsidRDefault="003A170A" w:rsidP="000122B1">
            <w:pPr>
              <w:spacing w:line="360" w:lineRule="auto"/>
            </w:pPr>
          </w:p>
        </w:tc>
      </w:tr>
      <w:tr w:rsidR="00FE47C7" w:rsidRPr="00085B85" w:rsidTr="000122B1">
        <w:trPr>
          <w:cantSplit/>
          <w:trHeight w:val="1179"/>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售后服务</w:t>
            </w:r>
          </w:p>
          <w:p w:rsidR="00FE47C7" w:rsidRPr="00085B85" w:rsidRDefault="00FE47C7" w:rsidP="000122B1">
            <w:pPr>
              <w:spacing w:line="360" w:lineRule="auto"/>
              <w:rPr>
                <w:szCs w:val="21"/>
              </w:rPr>
            </w:pPr>
          </w:p>
        </w:tc>
        <w:tc>
          <w:tcPr>
            <w:tcW w:w="1418" w:type="dxa"/>
            <w:vAlign w:val="center"/>
          </w:tcPr>
          <w:p w:rsidR="00FE47C7" w:rsidRPr="00085B85" w:rsidRDefault="00FE47C7" w:rsidP="000122B1">
            <w:pPr>
              <w:spacing w:line="360" w:lineRule="auto"/>
              <w:rPr>
                <w:szCs w:val="21"/>
              </w:rPr>
            </w:pPr>
            <w:r w:rsidRPr="00085B85">
              <w:rPr>
                <w:rFonts w:hint="eastAsia"/>
                <w:szCs w:val="21"/>
              </w:rPr>
              <w:t>售后服务（</w:t>
            </w:r>
            <w:r w:rsidRPr="00085B85">
              <w:rPr>
                <w:rFonts w:hint="eastAsia"/>
                <w:szCs w:val="21"/>
              </w:rPr>
              <w:t>20%</w:t>
            </w:r>
            <w:r w:rsidRPr="00085B85">
              <w:rPr>
                <w:rFonts w:hint="eastAsia"/>
                <w:szCs w:val="21"/>
              </w:rPr>
              <w:t>）</w:t>
            </w:r>
          </w:p>
        </w:tc>
        <w:tc>
          <w:tcPr>
            <w:tcW w:w="850" w:type="dxa"/>
            <w:vAlign w:val="center"/>
          </w:tcPr>
          <w:p w:rsidR="00FE47C7" w:rsidRPr="00085B85" w:rsidRDefault="00FE47C7" w:rsidP="000122B1">
            <w:pPr>
              <w:spacing w:line="360" w:lineRule="auto"/>
              <w:rPr>
                <w:rFonts w:eastAsia="仿宋"/>
                <w:szCs w:val="21"/>
              </w:rPr>
            </w:pPr>
            <w:r w:rsidRPr="00085B85">
              <w:rPr>
                <w:rFonts w:eastAsia="仿宋" w:hint="eastAsia"/>
                <w:szCs w:val="21"/>
              </w:rPr>
              <w:t>20</w:t>
            </w:r>
            <w:r w:rsidRPr="00085B85">
              <w:rPr>
                <w:rFonts w:eastAsia="仿宋"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产品售后方案合理性，售后人员配备。</w:t>
            </w:r>
          </w:p>
        </w:tc>
        <w:tc>
          <w:tcPr>
            <w:tcW w:w="1016" w:type="dxa"/>
            <w:vAlign w:val="center"/>
          </w:tcPr>
          <w:p w:rsidR="00FE47C7" w:rsidRPr="00085B85" w:rsidRDefault="00FE47C7" w:rsidP="000122B1">
            <w:pPr>
              <w:spacing w:line="360" w:lineRule="auto"/>
            </w:pPr>
          </w:p>
        </w:tc>
      </w:tr>
      <w:bookmarkEnd w:id="36"/>
      <w:bookmarkEnd w:id="37"/>
      <w:bookmarkEnd w:id="38"/>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39" w:name="_Toc458697743"/>
      <w:bookmarkStart w:id="40" w:name="_Toc414998246"/>
      <w:r>
        <w:rPr>
          <w:rFonts w:ascii="黑体" w:eastAsia="黑体" w:hAnsi="黑体" w:hint="eastAsia"/>
        </w:rPr>
        <w:t>三、无效响应</w:t>
      </w:r>
      <w:bookmarkEnd w:id="39"/>
      <w:bookmarkEnd w:id="40"/>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D62CF7" w:rsidRDefault="001E0411" w:rsidP="00D62CF7">
      <w:pPr>
        <w:pStyle w:val="2"/>
        <w:jc w:val="center"/>
        <w:rPr>
          <w:sz w:val="36"/>
          <w:szCs w:val="30"/>
        </w:rPr>
      </w:pPr>
      <w:bookmarkStart w:id="41" w:name="_Hlt41879464"/>
      <w:bookmarkStart w:id="42" w:name="_Toc488076381"/>
      <w:bookmarkStart w:id="43" w:name="_Toc12789072"/>
      <w:bookmarkStart w:id="44" w:name="_Toc417390495"/>
      <w:bookmarkEnd w:id="32"/>
      <w:bookmarkEnd w:id="41"/>
      <w:r w:rsidRPr="00D62CF7">
        <w:rPr>
          <w:rFonts w:hint="eastAsia"/>
          <w:sz w:val="36"/>
          <w:szCs w:val="30"/>
        </w:rPr>
        <w:lastRenderedPageBreak/>
        <w:t>第</w:t>
      </w:r>
      <w:r w:rsidR="003E4309" w:rsidRPr="00D62CF7">
        <w:rPr>
          <w:rFonts w:hint="eastAsia"/>
          <w:sz w:val="36"/>
          <w:szCs w:val="30"/>
        </w:rPr>
        <w:t>五</w:t>
      </w:r>
      <w:r w:rsidRPr="00D62CF7">
        <w:rPr>
          <w:rFonts w:hint="eastAsia"/>
          <w:sz w:val="36"/>
          <w:szCs w:val="30"/>
        </w:rPr>
        <w:t>篇  合同草案条款</w:t>
      </w:r>
      <w:bookmarkEnd w:id="42"/>
    </w:p>
    <w:p w:rsidR="001E0411" w:rsidRPr="00D62CF7" w:rsidRDefault="001E0411" w:rsidP="00D62CF7">
      <w:pPr>
        <w:spacing w:line="360" w:lineRule="auto"/>
        <w:ind w:firstLineChars="200" w:firstLine="420"/>
      </w:pPr>
      <w:r w:rsidRPr="00D62CF7">
        <w:rPr>
          <w:rFonts w:hint="eastAsia"/>
        </w:rPr>
        <w:t>1</w:t>
      </w:r>
      <w:r w:rsidRPr="00D62CF7">
        <w:rPr>
          <w:rFonts w:hint="eastAsia"/>
        </w:rPr>
        <w:t>、定义</w:t>
      </w:r>
    </w:p>
    <w:p w:rsidR="001E0411" w:rsidRPr="00D62CF7" w:rsidRDefault="001E0411" w:rsidP="00D62CF7">
      <w:pPr>
        <w:spacing w:line="360" w:lineRule="auto"/>
        <w:ind w:firstLineChars="200" w:firstLine="420"/>
      </w:pPr>
      <w:r w:rsidRPr="00D62CF7">
        <w:rPr>
          <w:rFonts w:hint="eastAsia"/>
        </w:rPr>
        <w:t>1.1</w:t>
      </w:r>
      <w:r w:rsidRPr="00D62CF7">
        <w:rPr>
          <w:rFonts w:hint="eastAsia"/>
        </w:rPr>
        <w:t>甲方（需方）即采购人，是指通过竞争性磋商采购，接受合同货物及服务的各级国家机关、事业单位和团体组织。</w:t>
      </w:r>
    </w:p>
    <w:p w:rsidR="001E0411" w:rsidRPr="00D62CF7" w:rsidRDefault="001E0411" w:rsidP="00D62CF7">
      <w:pPr>
        <w:spacing w:line="360" w:lineRule="auto"/>
        <w:ind w:firstLineChars="200" w:firstLine="420"/>
      </w:pPr>
      <w:r w:rsidRPr="00D62CF7">
        <w:rPr>
          <w:rFonts w:hint="eastAsia"/>
        </w:rPr>
        <w:t>1.2</w:t>
      </w:r>
      <w:r w:rsidRPr="00D62CF7">
        <w:rPr>
          <w:rFonts w:hint="eastAsia"/>
        </w:rPr>
        <w:t>乙方（供方）即成交供应商，是指成交后提供合同货物和服务的自然人、法人及其他组织。</w:t>
      </w:r>
    </w:p>
    <w:p w:rsidR="001E0411" w:rsidRPr="00D62CF7" w:rsidRDefault="001E0411" w:rsidP="00D62CF7">
      <w:pPr>
        <w:spacing w:line="360" w:lineRule="auto"/>
        <w:ind w:firstLineChars="200" w:firstLine="420"/>
      </w:pPr>
      <w:r w:rsidRPr="00D62CF7">
        <w:rPr>
          <w:rFonts w:hint="eastAsia"/>
        </w:rPr>
        <w:t>1.3</w:t>
      </w:r>
      <w:r w:rsidRPr="00D62CF7">
        <w:rPr>
          <w:rFonts w:hint="eastAsia"/>
        </w:rPr>
        <w:t>合同是指由甲乙双方按照竞争性磋商文件和响应文件的实质性内容，通过协商一致达成的书面协议。</w:t>
      </w:r>
    </w:p>
    <w:p w:rsidR="001E0411" w:rsidRPr="00D62CF7" w:rsidRDefault="001E0411" w:rsidP="00D62CF7">
      <w:pPr>
        <w:spacing w:line="360" w:lineRule="auto"/>
        <w:ind w:firstLineChars="200" w:firstLine="420"/>
      </w:pPr>
      <w:r w:rsidRPr="00D62CF7">
        <w:rPr>
          <w:rFonts w:hint="eastAsia"/>
        </w:rPr>
        <w:t>1.4</w:t>
      </w:r>
      <w:r w:rsidRPr="00D62CF7">
        <w:rPr>
          <w:rFonts w:hint="eastAsia"/>
        </w:rPr>
        <w:t>合同价格指以成交价格为依据，在供方全面履行合同义务后，需方（或财政部门）应支付给供方的金额。</w:t>
      </w:r>
    </w:p>
    <w:p w:rsidR="001E0411" w:rsidRPr="00D62CF7" w:rsidRDefault="001E0411" w:rsidP="00D62CF7">
      <w:pPr>
        <w:spacing w:line="360" w:lineRule="auto"/>
        <w:ind w:firstLineChars="200" w:firstLine="420"/>
      </w:pPr>
      <w:r w:rsidRPr="00D62CF7">
        <w:rPr>
          <w:rFonts w:hint="eastAsia"/>
        </w:rPr>
        <w:t>1.5</w:t>
      </w:r>
      <w:r w:rsidRPr="00D62CF7">
        <w:rPr>
          <w:rFonts w:hint="eastAsia"/>
        </w:rPr>
        <w:t>技术资料是指合同货物及其相关的设计、制造、监造、检验、验收等文件（包括图纸、各种文字说明、标准）。</w:t>
      </w:r>
    </w:p>
    <w:p w:rsidR="001E0411" w:rsidRPr="00D62CF7" w:rsidRDefault="001E0411" w:rsidP="00D62CF7">
      <w:pPr>
        <w:spacing w:line="360" w:lineRule="auto"/>
        <w:ind w:firstLineChars="200" w:firstLine="420"/>
      </w:pPr>
      <w:r w:rsidRPr="00D62CF7">
        <w:rPr>
          <w:rFonts w:hint="eastAsia"/>
        </w:rPr>
        <w:t>2</w:t>
      </w:r>
      <w:r w:rsidRPr="00D62CF7">
        <w:rPr>
          <w:rFonts w:hint="eastAsia"/>
        </w:rPr>
        <w:t>、货物内容</w:t>
      </w:r>
    </w:p>
    <w:p w:rsidR="001E0411" w:rsidRPr="00D62CF7" w:rsidRDefault="001E0411" w:rsidP="00D62CF7">
      <w:pPr>
        <w:spacing w:line="360" w:lineRule="auto"/>
        <w:ind w:firstLineChars="200" w:firstLine="420"/>
      </w:pPr>
      <w:r w:rsidRPr="00D62CF7">
        <w:rPr>
          <w:rFonts w:hint="eastAsia"/>
        </w:rPr>
        <w:t>合同包括以下内容：货物名称、型号规格、技术参数、数量（单位）等内容。</w:t>
      </w:r>
    </w:p>
    <w:p w:rsidR="001E0411" w:rsidRPr="00D62CF7" w:rsidRDefault="001E0411" w:rsidP="00D62CF7">
      <w:pPr>
        <w:spacing w:line="360" w:lineRule="auto"/>
        <w:ind w:firstLineChars="200" w:firstLine="420"/>
      </w:pPr>
      <w:r w:rsidRPr="00D62CF7">
        <w:rPr>
          <w:rFonts w:hint="eastAsia"/>
        </w:rPr>
        <w:t>3</w:t>
      </w:r>
      <w:r w:rsidRPr="00D62CF7">
        <w:rPr>
          <w:rFonts w:hint="eastAsia"/>
        </w:rPr>
        <w:t>、合同价格</w:t>
      </w:r>
    </w:p>
    <w:p w:rsidR="001E0411" w:rsidRPr="00D62CF7" w:rsidRDefault="001E0411" w:rsidP="00D62CF7">
      <w:pPr>
        <w:spacing w:line="360" w:lineRule="auto"/>
        <w:ind w:firstLineChars="200" w:firstLine="420"/>
      </w:pPr>
      <w:r w:rsidRPr="00D62CF7">
        <w:rPr>
          <w:rFonts w:hint="eastAsia"/>
        </w:rPr>
        <w:t>3.1</w:t>
      </w:r>
      <w:r w:rsidRPr="00D62CF7">
        <w:rPr>
          <w:rFonts w:hint="eastAsia"/>
        </w:rPr>
        <w:t>合同价格即合同总价。</w:t>
      </w:r>
    </w:p>
    <w:p w:rsidR="001E0411" w:rsidRPr="00D62CF7" w:rsidRDefault="001E0411" w:rsidP="00D62CF7">
      <w:pPr>
        <w:spacing w:line="360" w:lineRule="auto"/>
        <w:ind w:firstLineChars="200" w:firstLine="420"/>
      </w:pPr>
      <w:r w:rsidRPr="00D62CF7">
        <w:rPr>
          <w:rFonts w:hint="eastAsia"/>
        </w:rPr>
        <w:t>3.2</w:t>
      </w:r>
      <w:r w:rsidRPr="00D62CF7">
        <w:rPr>
          <w:rFonts w:hint="eastAsia"/>
        </w:rPr>
        <w:t>合同价格包括合同货物、技术资料、合同货物的税费、运杂费、保险费、包装费、装卸费及与货物有关的供方应纳的税费，所有税费由乙方负担。</w:t>
      </w:r>
    </w:p>
    <w:p w:rsidR="001E0411" w:rsidRPr="00D62CF7" w:rsidRDefault="001E0411" w:rsidP="00D62CF7">
      <w:pPr>
        <w:spacing w:line="360" w:lineRule="auto"/>
        <w:ind w:firstLineChars="200" w:firstLine="420"/>
      </w:pPr>
      <w:r w:rsidRPr="00D62CF7">
        <w:rPr>
          <w:rFonts w:hint="eastAsia"/>
        </w:rPr>
        <w:t>3.3</w:t>
      </w:r>
      <w:r w:rsidRPr="00D62CF7">
        <w:rPr>
          <w:rFonts w:hint="eastAsia"/>
        </w:rPr>
        <w:t>合同货物单价为不变价。</w:t>
      </w:r>
    </w:p>
    <w:p w:rsidR="001E0411" w:rsidRPr="00D62CF7" w:rsidRDefault="001E0411" w:rsidP="00D62CF7">
      <w:pPr>
        <w:spacing w:line="360" w:lineRule="auto"/>
        <w:ind w:firstLineChars="200" w:firstLine="420"/>
      </w:pPr>
      <w:r w:rsidRPr="00D62CF7">
        <w:rPr>
          <w:rFonts w:hint="eastAsia"/>
        </w:rPr>
        <w:t>4</w:t>
      </w:r>
      <w:r w:rsidRPr="00D62CF7">
        <w:rPr>
          <w:rFonts w:hint="eastAsia"/>
        </w:rPr>
        <w:t>、转包或分包</w:t>
      </w:r>
    </w:p>
    <w:p w:rsidR="001E0411" w:rsidRPr="00D62CF7" w:rsidRDefault="001E0411" w:rsidP="00D62CF7">
      <w:pPr>
        <w:spacing w:line="360" w:lineRule="auto"/>
        <w:ind w:firstLineChars="200" w:firstLine="420"/>
      </w:pPr>
      <w:r w:rsidRPr="00D62CF7">
        <w:rPr>
          <w:rFonts w:hint="eastAsia"/>
        </w:rPr>
        <w:t>4.1</w:t>
      </w:r>
      <w:r w:rsidRPr="00D62CF7">
        <w:rPr>
          <w:rFonts w:hint="eastAsia"/>
        </w:rPr>
        <w:t>本合同范围的货物，应由乙方直接供应，不得转让他人供应；</w:t>
      </w:r>
    </w:p>
    <w:p w:rsidR="001E0411" w:rsidRPr="00D62CF7" w:rsidRDefault="001E0411" w:rsidP="00D62CF7">
      <w:pPr>
        <w:spacing w:line="360" w:lineRule="auto"/>
        <w:ind w:firstLineChars="200" w:firstLine="420"/>
      </w:pPr>
      <w:r w:rsidRPr="00D62CF7">
        <w:rPr>
          <w:rFonts w:hint="eastAsia"/>
        </w:rPr>
        <w:t>4.2</w:t>
      </w:r>
      <w:r w:rsidRPr="00D62CF7">
        <w:rPr>
          <w:rFonts w:hint="eastAsia"/>
        </w:rPr>
        <w:t>非经甲方书面同意，乙方不得将本合同范围的货物全部或部分分包给他人供应；</w:t>
      </w:r>
    </w:p>
    <w:p w:rsidR="001E0411" w:rsidRPr="00D62CF7" w:rsidRDefault="001E0411" w:rsidP="00D62CF7">
      <w:pPr>
        <w:spacing w:line="360" w:lineRule="auto"/>
        <w:ind w:firstLineChars="200" w:firstLine="420"/>
      </w:pPr>
      <w:r w:rsidRPr="00D62CF7">
        <w:rPr>
          <w:rFonts w:hint="eastAsia"/>
        </w:rPr>
        <w:t>4.3</w:t>
      </w:r>
      <w:r w:rsidRPr="00D62CF7">
        <w:rPr>
          <w:rFonts w:hint="eastAsia"/>
        </w:rPr>
        <w:t>如有转让和未经甲方同意的分包行为，甲方有权解除合同，没收履约保证金并追究乙方的违约责任。</w:t>
      </w:r>
    </w:p>
    <w:p w:rsidR="001E0411" w:rsidRPr="00D62CF7" w:rsidRDefault="001E0411" w:rsidP="00D62CF7">
      <w:pPr>
        <w:spacing w:line="360" w:lineRule="auto"/>
        <w:ind w:firstLineChars="200" w:firstLine="420"/>
      </w:pPr>
      <w:r w:rsidRPr="00D62CF7">
        <w:rPr>
          <w:rFonts w:hint="eastAsia"/>
        </w:rPr>
        <w:t>5</w:t>
      </w:r>
      <w:r w:rsidRPr="00D62CF7">
        <w:rPr>
          <w:rFonts w:hint="eastAsia"/>
        </w:rPr>
        <w:t>、质量保证及售后服务</w:t>
      </w:r>
    </w:p>
    <w:p w:rsidR="001E0411" w:rsidRPr="00D62CF7" w:rsidRDefault="001E0411" w:rsidP="00D62CF7">
      <w:pPr>
        <w:spacing w:line="360" w:lineRule="auto"/>
        <w:ind w:firstLineChars="200" w:firstLine="420"/>
      </w:pPr>
      <w:r w:rsidRPr="00D62CF7">
        <w:rPr>
          <w:rFonts w:hint="eastAsia"/>
        </w:rPr>
        <w:t>5.1</w:t>
      </w:r>
      <w:r w:rsidRPr="00D62CF7">
        <w:rPr>
          <w:rFonts w:hint="eastAsia"/>
        </w:rPr>
        <w:t>乙方应按竞争性磋商文件规定的货物性能、技术要求、质量标准向甲方提供未经使用的全新产品。</w:t>
      </w:r>
    </w:p>
    <w:p w:rsidR="001E0411" w:rsidRPr="00D62CF7" w:rsidRDefault="001E0411" w:rsidP="00D62CF7">
      <w:pPr>
        <w:spacing w:line="360" w:lineRule="auto"/>
        <w:ind w:firstLineChars="200" w:firstLine="420"/>
      </w:pPr>
      <w:r w:rsidRPr="00D62CF7">
        <w:rPr>
          <w:rFonts w:hint="eastAsia"/>
        </w:rPr>
        <w:t>5.2</w:t>
      </w:r>
      <w:r w:rsidRPr="00D62CF7">
        <w:rPr>
          <w:rFonts w:hint="eastAsia"/>
        </w:rPr>
        <w:t>乙方提供的货物在质保期内因货物本身的质量问题发生故障，乙方应负责免费更换。对达不到技术要求者，根据实际情况，经双方协商，可按以下办法处理：</w:t>
      </w:r>
    </w:p>
    <w:p w:rsidR="001E0411" w:rsidRPr="00D62CF7" w:rsidRDefault="001E0411" w:rsidP="00D62CF7">
      <w:pPr>
        <w:spacing w:line="360" w:lineRule="auto"/>
        <w:ind w:firstLineChars="200" w:firstLine="420"/>
      </w:pPr>
      <w:r w:rsidRPr="00D62CF7">
        <w:rPr>
          <w:rFonts w:hint="eastAsia"/>
        </w:rPr>
        <w:t>5.2.1</w:t>
      </w:r>
      <w:r w:rsidRPr="00D62CF7">
        <w:rPr>
          <w:rFonts w:hint="eastAsia"/>
        </w:rPr>
        <w:t>更换：由乙方承担所发生的全部费用。</w:t>
      </w:r>
    </w:p>
    <w:p w:rsidR="001E0411" w:rsidRPr="00D62CF7" w:rsidRDefault="001E0411" w:rsidP="00D62CF7">
      <w:pPr>
        <w:spacing w:line="360" w:lineRule="auto"/>
        <w:ind w:firstLineChars="200" w:firstLine="420"/>
      </w:pPr>
      <w:r w:rsidRPr="00D62CF7">
        <w:rPr>
          <w:rFonts w:hint="eastAsia"/>
        </w:rPr>
        <w:t>5.2.2</w:t>
      </w:r>
      <w:r w:rsidRPr="00D62CF7">
        <w:rPr>
          <w:rFonts w:hint="eastAsia"/>
        </w:rPr>
        <w:t>贬值处理：由甲乙双方合议定价。</w:t>
      </w:r>
    </w:p>
    <w:p w:rsidR="001E0411" w:rsidRPr="00D62CF7" w:rsidRDefault="001E0411" w:rsidP="00D62CF7">
      <w:pPr>
        <w:spacing w:line="360" w:lineRule="auto"/>
        <w:ind w:firstLineChars="200" w:firstLine="420"/>
      </w:pPr>
      <w:r w:rsidRPr="00D62CF7">
        <w:rPr>
          <w:rFonts w:hint="eastAsia"/>
        </w:rPr>
        <w:t>5.2.3</w:t>
      </w:r>
      <w:r w:rsidRPr="00D62CF7">
        <w:rPr>
          <w:rFonts w:hint="eastAsia"/>
        </w:rPr>
        <w:t>退货处理：乙方应退还甲方支付的合同款，同时应承担该货物的直接费用（运输、保险、检验、货款利息及银行手续费等）。</w:t>
      </w:r>
    </w:p>
    <w:p w:rsidR="001E0411" w:rsidRPr="00D62CF7" w:rsidRDefault="001E0411" w:rsidP="00D62CF7">
      <w:pPr>
        <w:spacing w:line="360" w:lineRule="auto"/>
        <w:ind w:firstLineChars="200" w:firstLine="420"/>
      </w:pPr>
      <w:r w:rsidRPr="00D62CF7">
        <w:rPr>
          <w:rFonts w:hint="eastAsia"/>
        </w:rPr>
        <w:t xml:space="preserve">5.3 </w:t>
      </w:r>
      <w:r w:rsidRPr="00D62CF7">
        <w:rPr>
          <w:rFonts w:hint="eastAsia"/>
        </w:rPr>
        <w:t>如在使用过程中发生质量问题，乙方应同本项目“第四篇</w:t>
      </w:r>
      <w:r w:rsidRPr="00D62CF7">
        <w:rPr>
          <w:rFonts w:hint="eastAsia"/>
        </w:rPr>
        <w:t xml:space="preserve"> </w:t>
      </w:r>
      <w:r w:rsidRPr="00D62CF7">
        <w:rPr>
          <w:rFonts w:hint="eastAsia"/>
        </w:rPr>
        <w:t>谈判项目服务需求”对质量保证及售后服务内容的约定。</w:t>
      </w:r>
    </w:p>
    <w:p w:rsidR="001E0411" w:rsidRPr="00D62CF7" w:rsidRDefault="001E0411" w:rsidP="00D62CF7">
      <w:pPr>
        <w:spacing w:line="360" w:lineRule="auto"/>
        <w:ind w:firstLineChars="200" w:firstLine="420"/>
      </w:pPr>
      <w:r w:rsidRPr="00D62CF7">
        <w:rPr>
          <w:rFonts w:hint="eastAsia"/>
        </w:rPr>
        <w:lastRenderedPageBreak/>
        <w:t>5.4</w:t>
      </w:r>
      <w:r w:rsidRPr="00D62CF7">
        <w:rPr>
          <w:rFonts w:hint="eastAsia"/>
        </w:rPr>
        <w:t>在质保期内，乙方应对货物出现的质量及安全问题负责处理解决并承担一切费用。</w:t>
      </w:r>
    </w:p>
    <w:p w:rsidR="001E0411" w:rsidRPr="00D62CF7" w:rsidRDefault="001E0411" w:rsidP="00D62CF7">
      <w:pPr>
        <w:spacing w:line="360" w:lineRule="auto"/>
        <w:ind w:firstLineChars="200" w:firstLine="420"/>
      </w:pPr>
      <w:r w:rsidRPr="00D62CF7">
        <w:rPr>
          <w:rFonts w:hint="eastAsia"/>
        </w:rPr>
        <w:t>6</w:t>
      </w:r>
      <w:r w:rsidRPr="00D62CF7">
        <w:rPr>
          <w:rFonts w:hint="eastAsia"/>
        </w:rPr>
        <w:t>、付款</w:t>
      </w:r>
    </w:p>
    <w:p w:rsidR="001E0411" w:rsidRPr="00D62CF7" w:rsidRDefault="001E0411" w:rsidP="00D62CF7">
      <w:pPr>
        <w:spacing w:line="360" w:lineRule="auto"/>
        <w:ind w:firstLineChars="200" w:firstLine="420"/>
      </w:pPr>
      <w:r w:rsidRPr="00D62CF7">
        <w:rPr>
          <w:rFonts w:hint="eastAsia"/>
        </w:rPr>
        <w:t>6.1</w:t>
      </w:r>
      <w:r w:rsidRPr="00D62CF7">
        <w:rPr>
          <w:rFonts w:hint="eastAsia"/>
        </w:rPr>
        <w:t>本合同使用货币币制如未作特别说明均为人民币。</w:t>
      </w:r>
    </w:p>
    <w:p w:rsidR="001E0411" w:rsidRPr="00D62CF7" w:rsidRDefault="001E0411" w:rsidP="00D62CF7">
      <w:pPr>
        <w:spacing w:line="360" w:lineRule="auto"/>
        <w:ind w:firstLineChars="200" w:firstLine="420"/>
      </w:pPr>
      <w:r w:rsidRPr="00D62CF7">
        <w:rPr>
          <w:rFonts w:hint="eastAsia"/>
        </w:rPr>
        <w:t>6.2</w:t>
      </w:r>
      <w:r w:rsidRPr="00D62CF7">
        <w:rPr>
          <w:rFonts w:hint="eastAsia"/>
        </w:rPr>
        <w:t>付款方式：银行转账、现金支票。</w:t>
      </w:r>
    </w:p>
    <w:p w:rsidR="001E0411" w:rsidRPr="00D62CF7" w:rsidRDefault="001E0411" w:rsidP="00D62CF7">
      <w:pPr>
        <w:spacing w:line="360" w:lineRule="auto"/>
        <w:ind w:firstLineChars="200" w:firstLine="420"/>
      </w:pPr>
      <w:r w:rsidRPr="00D62CF7">
        <w:rPr>
          <w:rFonts w:hint="eastAsia"/>
        </w:rPr>
        <w:t>6.3</w:t>
      </w:r>
      <w:r w:rsidRPr="00D62CF7">
        <w:rPr>
          <w:rFonts w:hint="eastAsia"/>
        </w:rPr>
        <w:t>付款方法：同本项目“第四篇</w:t>
      </w:r>
      <w:r w:rsidRPr="00D62CF7">
        <w:rPr>
          <w:rFonts w:hint="eastAsia"/>
        </w:rPr>
        <w:t xml:space="preserve"> </w:t>
      </w:r>
      <w:r w:rsidRPr="00D62CF7">
        <w:rPr>
          <w:rFonts w:hint="eastAsia"/>
        </w:rPr>
        <w:t>谈判项目服务需求”中关于付款方式的约定。</w:t>
      </w:r>
    </w:p>
    <w:p w:rsidR="001E0411" w:rsidRPr="00D62CF7" w:rsidRDefault="001E0411" w:rsidP="00D62CF7">
      <w:pPr>
        <w:spacing w:line="360" w:lineRule="auto"/>
        <w:ind w:firstLineChars="200" w:firstLine="420"/>
      </w:pPr>
      <w:r w:rsidRPr="00D62CF7">
        <w:rPr>
          <w:rFonts w:hint="eastAsia"/>
        </w:rPr>
        <w:t>7</w:t>
      </w:r>
      <w:r w:rsidRPr="00D62CF7">
        <w:rPr>
          <w:rFonts w:hint="eastAsia"/>
        </w:rPr>
        <w:t>、检查验收</w:t>
      </w:r>
    </w:p>
    <w:p w:rsidR="001E0411" w:rsidRPr="00D62CF7" w:rsidRDefault="001E0411" w:rsidP="00D62CF7">
      <w:pPr>
        <w:spacing w:line="360" w:lineRule="auto"/>
        <w:ind w:firstLineChars="200" w:firstLine="420"/>
      </w:pPr>
      <w:r w:rsidRPr="00D62CF7">
        <w:rPr>
          <w:rFonts w:hint="eastAsia"/>
        </w:rPr>
        <w:t>7.1</w:t>
      </w:r>
      <w:r w:rsidRPr="00D62CF7">
        <w:rPr>
          <w:rFonts w:hint="eastAsia"/>
        </w:rPr>
        <w:t>供方应随货物提供合格证和质量证明文件，如是国外进口的货物还须提供入关证明。</w:t>
      </w:r>
    </w:p>
    <w:p w:rsidR="001E0411" w:rsidRPr="00D62CF7" w:rsidRDefault="001E0411" w:rsidP="00D62CF7">
      <w:pPr>
        <w:spacing w:line="360" w:lineRule="auto"/>
        <w:ind w:firstLineChars="200" w:firstLine="420"/>
      </w:pPr>
      <w:r w:rsidRPr="00D62CF7">
        <w:rPr>
          <w:rFonts w:hint="eastAsia"/>
        </w:rPr>
        <w:t>7.2</w:t>
      </w:r>
      <w:r w:rsidRPr="00D62CF7">
        <w:rPr>
          <w:rFonts w:hint="eastAsia"/>
        </w:rPr>
        <w:t>货物验收</w:t>
      </w:r>
    </w:p>
    <w:p w:rsidR="001E0411" w:rsidRPr="00D62CF7" w:rsidRDefault="001E0411" w:rsidP="00D62CF7">
      <w:pPr>
        <w:spacing w:line="360" w:lineRule="auto"/>
        <w:ind w:firstLineChars="200" w:firstLine="420"/>
      </w:pPr>
      <w:r w:rsidRPr="00D62CF7">
        <w:rPr>
          <w:rFonts w:hint="eastAsia"/>
        </w:rPr>
        <w:t>供方所交货物的各种质量指标不得低于供方提供样品的质量指标（无样品时按供方响应文件中所提供的“技术文件”执行），售后服务质量要求按照竞争性磋商文件和响应文件的内容执行。供方交货时，需方可根据需要随机抽取一部分货物送有关权威检测部门检测，如检测不合格，供方负责赔偿需方一切损失。</w:t>
      </w:r>
    </w:p>
    <w:p w:rsidR="001E0411" w:rsidRPr="00D62CF7" w:rsidRDefault="001E0411" w:rsidP="00D62CF7">
      <w:pPr>
        <w:spacing w:line="360" w:lineRule="auto"/>
        <w:ind w:firstLineChars="200" w:firstLine="420"/>
      </w:pPr>
      <w:r w:rsidRPr="00D62CF7">
        <w:rPr>
          <w:rFonts w:hint="eastAsia"/>
        </w:rPr>
        <w:t>7.3</w:t>
      </w:r>
      <w:r w:rsidRPr="00D62CF7">
        <w:rPr>
          <w:rFonts w:hint="eastAsia"/>
        </w:rPr>
        <w:t>货物验收报告应由需方、供方经办人签字，并加盖双方公章，以此作为支付凭据。</w:t>
      </w:r>
    </w:p>
    <w:p w:rsidR="001E0411" w:rsidRPr="00D62CF7" w:rsidRDefault="001E0411" w:rsidP="00D62CF7">
      <w:pPr>
        <w:spacing w:line="360" w:lineRule="auto"/>
        <w:ind w:firstLineChars="200" w:firstLine="420"/>
      </w:pPr>
      <w:r w:rsidRPr="00D62CF7">
        <w:rPr>
          <w:rFonts w:hint="eastAsia"/>
        </w:rPr>
        <w:t>8</w:t>
      </w:r>
      <w:r w:rsidRPr="00D62CF7">
        <w:rPr>
          <w:rFonts w:hint="eastAsia"/>
        </w:rPr>
        <w:t>、索赔</w:t>
      </w:r>
    </w:p>
    <w:p w:rsidR="001E0411" w:rsidRPr="00D62CF7" w:rsidRDefault="001E0411" w:rsidP="00D62CF7">
      <w:pPr>
        <w:spacing w:line="360" w:lineRule="auto"/>
        <w:ind w:firstLineChars="200" w:firstLine="420"/>
      </w:pPr>
      <w:r w:rsidRPr="00D62CF7">
        <w:rPr>
          <w:rFonts w:hint="eastAsia"/>
        </w:rPr>
        <w:t>供方对货物与合同要求不符负有责任，并且需方已于规定交货内和质量保证期内提出索赔，供方应按需方同意的下述一种或多种方法解决索赔事宜。</w:t>
      </w:r>
    </w:p>
    <w:p w:rsidR="001E0411" w:rsidRPr="00D62CF7" w:rsidRDefault="001E0411" w:rsidP="00D62CF7">
      <w:pPr>
        <w:spacing w:line="360" w:lineRule="auto"/>
        <w:ind w:firstLineChars="200" w:firstLine="420"/>
      </w:pPr>
      <w:r w:rsidRPr="00D62CF7">
        <w:rPr>
          <w:rFonts w:hint="eastAsia"/>
        </w:rPr>
        <w:t>8.1</w:t>
      </w:r>
      <w:r w:rsidRPr="00D62CF7">
        <w:rPr>
          <w:rFonts w:hint="eastAsia"/>
        </w:rPr>
        <w:t>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D62CF7" w:rsidRDefault="001E0411" w:rsidP="00D62CF7">
      <w:pPr>
        <w:spacing w:line="360" w:lineRule="auto"/>
        <w:ind w:firstLineChars="200" w:firstLine="420"/>
      </w:pPr>
      <w:r w:rsidRPr="00D62CF7">
        <w:rPr>
          <w:rFonts w:hint="eastAsia"/>
        </w:rPr>
        <w:t>8.2</w:t>
      </w:r>
      <w:r w:rsidRPr="00D62CF7">
        <w:rPr>
          <w:rFonts w:hint="eastAsia"/>
        </w:rPr>
        <w:t>根据货物的疵劣和受损程度以及需方遭受损失的金额，经双方同意降低货物价格。</w:t>
      </w:r>
    </w:p>
    <w:p w:rsidR="001E0411" w:rsidRPr="00D62CF7" w:rsidRDefault="001E0411" w:rsidP="00D62CF7">
      <w:pPr>
        <w:spacing w:line="360" w:lineRule="auto"/>
        <w:ind w:firstLineChars="200" w:firstLine="420"/>
      </w:pPr>
      <w:r w:rsidRPr="00D62CF7">
        <w:rPr>
          <w:rFonts w:hint="eastAsia"/>
        </w:rPr>
        <w:t>9</w:t>
      </w:r>
      <w:r w:rsidRPr="00D62CF7">
        <w:rPr>
          <w:rFonts w:hint="eastAsia"/>
        </w:rPr>
        <w:t>、知识产权</w:t>
      </w:r>
    </w:p>
    <w:p w:rsidR="001E0411" w:rsidRPr="00D62CF7" w:rsidRDefault="001E0411" w:rsidP="00D62CF7">
      <w:pPr>
        <w:spacing w:line="360" w:lineRule="auto"/>
        <w:ind w:firstLineChars="200" w:firstLine="420"/>
      </w:pPr>
      <w:r w:rsidRPr="00D62CF7">
        <w:rPr>
          <w:rFonts w:hint="eastAsia"/>
        </w:rPr>
        <w:t>9.1</w:t>
      </w:r>
      <w:r w:rsidRPr="00D62CF7">
        <w:rPr>
          <w:rFonts w:hint="eastAsia"/>
        </w:rPr>
        <w:t>甲方在中华人民共和国境内使用乙方提供的货物及服务时免受第三方提出的侵犯其专利权或其它知识产权的起诉。如果第三方提出侵权指控，乙方承担由此而引起的一切法律责任和费用。</w:t>
      </w:r>
    </w:p>
    <w:p w:rsidR="001E0411" w:rsidRPr="00D62CF7" w:rsidRDefault="001E0411" w:rsidP="00D62CF7">
      <w:pPr>
        <w:spacing w:line="360" w:lineRule="auto"/>
        <w:ind w:firstLineChars="200" w:firstLine="420"/>
      </w:pPr>
      <w:r w:rsidRPr="00D62CF7">
        <w:rPr>
          <w:rFonts w:hint="eastAsia"/>
        </w:rPr>
        <w:t>9.2</w:t>
      </w:r>
      <w:r w:rsidRPr="00D62CF7">
        <w:rPr>
          <w:rFonts w:hint="eastAsia"/>
        </w:rPr>
        <w:t>若涉及软件开发等服务类项目知识产权的，知识产权归采购人所有。</w:t>
      </w:r>
    </w:p>
    <w:p w:rsidR="001E0411" w:rsidRPr="00D62CF7" w:rsidRDefault="001E0411" w:rsidP="00D62CF7">
      <w:pPr>
        <w:spacing w:line="360" w:lineRule="auto"/>
        <w:ind w:firstLineChars="200" w:firstLine="420"/>
      </w:pPr>
      <w:r w:rsidRPr="00D62CF7">
        <w:rPr>
          <w:rFonts w:hint="eastAsia"/>
        </w:rPr>
        <w:t>10</w:t>
      </w:r>
      <w:r w:rsidRPr="00D62CF7">
        <w:rPr>
          <w:rFonts w:hint="eastAsia"/>
        </w:rPr>
        <w:t>、合同争议的解决</w:t>
      </w:r>
    </w:p>
    <w:p w:rsidR="001E0411" w:rsidRPr="00D62CF7" w:rsidRDefault="001E0411" w:rsidP="00D62CF7">
      <w:pPr>
        <w:spacing w:line="360" w:lineRule="auto"/>
        <w:ind w:firstLineChars="200" w:firstLine="420"/>
      </w:pPr>
      <w:r w:rsidRPr="00D62CF7">
        <w:rPr>
          <w:rFonts w:hint="eastAsia"/>
        </w:rPr>
        <w:t>10.1</w:t>
      </w:r>
      <w:r w:rsidRPr="00D62CF7">
        <w:rPr>
          <w:rFonts w:hint="eastAsia"/>
        </w:rPr>
        <w:t>当事人友好协商达成一致</w:t>
      </w:r>
    </w:p>
    <w:p w:rsidR="001E0411" w:rsidRPr="00D62CF7" w:rsidRDefault="001E0411" w:rsidP="00D62CF7">
      <w:pPr>
        <w:spacing w:line="360" w:lineRule="auto"/>
        <w:ind w:firstLineChars="200" w:firstLine="420"/>
      </w:pPr>
      <w:r w:rsidRPr="00D62CF7">
        <w:rPr>
          <w:rFonts w:hint="eastAsia"/>
        </w:rPr>
        <w:t>10.2</w:t>
      </w:r>
      <w:r w:rsidRPr="00D62CF7">
        <w:rPr>
          <w:rFonts w:hint="eastAsia"/>
        </w:rPr>
        <w:t>在</w:t>
      </w:r>
      <w:r w:rsidRPr="00D62CF7">
        <w:rPr>
          <w:rFonts w:hint="eastAsia"/>
        </w:rPr>
        <w:t>60</w:t>
      </w:r>
      <w:r w:rsidRPr="00D62CF7">
        <w:rPr>
          <w:rFonts w:hint="eastAsia"/>
        </w:rPr>
        <w:t>天内当事人协商不能达成协议的，可提请采购人当地仲裁机构仲裁。</w:t>
      </w:r>
    </w:p>
    <w:p w:rsidR="001E0411" w:rsidRPr="00D62CF7" w:rsidRDefault="001E0411" w:rsidP="00D62CF7">
      <w:pPr>
        <w:spacing w:line="360" w:lineRule="auto"/>
        <w:ind w:firstLineChars="200" w:firstLine="420"/>
      </w:pPr>
      <w:r w:rsidRPr="00D62CF7">
        <w:rPr>
          <w:rFonts w:hint="eastAsia"/>
        </w:rPr>
        <w:t>11</w:t>
      </w:r>
      <w:r w:rsidRPr="00D62CF7">
        <w:rPr>
          <w:rFonts w:hint="eastAsia"/>
        </w:rPr>
        <w:t>、违约责任</w:t>
      </w:r>
    </w:p>
    <w:p w:rsidR="001E0411" w:rsidRPr="00D62CF7" w:rsidRDefault="001E0411" w:rsidP="00D62CF7">
      <w:pPr>
        <w:spacing w:line="360" w:lineRule="auto"/>
        <w:ind w:firstLineChars="200" w:firstLine="420"/>
      </w:pPr>
      <w:r w:rsidRPr="00D62CF7">
        <w:rPr>
          <w:rFonts w:hint="eastAsia"/>
        </w:rPr>
        <w:t>按《中华人民共和国合同法》、《中华人民共和国政府采购法》有关条款，或由供需双方约定。</w:t>
      </w:r>
    </w:p>
    <w:p w:rsidR="001E0411" w:rsidRPr="00D62CF7" w:rsidRDefault="001E0411" w:rsidP="00D62CF7">
      <w:pPr>
        <w:spacing w:line="360" w:lineRule="auto"/>
        <w:ind w:firstLineChars="200" w:firstLine="420"/>
      </w:pPr>
      <w:r w:rsidRPr="00D62CF7">
        <w:rPr>
          <w:rFonts w:hint="eastAsia"/>
        </w:rPr>
        <w:t>12</w:t>
      </w:r>
      <w:r w:rsidRPr="00D62CF7">
        <w:rPr>
          <w:rFonts w:hint="eastAsia"/>
        </w:rPr>
        <w:t>、合同生效及其它</w:t>
      </w:r>
    </w:p>
    <w:p w:rsidR="001E0411" w:rsidRPr="00D62CF7" w:rsidRDefault="001E0411" w:rsidP="00D62CF7">
      <w:pPr>
        <w:spacing w:line="360" w:lineRule="auto"/>
        <w:ind w:firstLineChars="200" w:firstLine="420"/>
      </w:pPr>
      <w:r w:rsidRPr="00D62CF7">
        <w:rPr>
          <w:rFonts w:hint="eastAsia"/>
        </w:rPr>
        <w:t>12.1</w:t>
      </w:r>
      <w:r w:rsidRPr="00D62CF7">
        <w:rPr>
          <w:rFonts w:hint="eastAsia"/>
        </w:rPr>
        <w:t>合同生效及其效力应符合《中华人民共和国合同法》有关规定。</w:t>
      </w:r>
    </w:p>
    <w:p w:rsidR="001E0411" w:rsidRPr="00D62CF7" w:rsidRDefault="001E0411" w:rsidP="00D62CF7">
      <w:pPr>
        <w:spacing w:line="360" w:lineRule="auto"/>
        <w:ind w:firstLineChars="200" w:firstLine="420"/>
      </w:pPr>
      <w:r w:rsidRPr="00D62CF7">
        <w:rPr>
          <w:rFonts w:hint="eastAsia"/>
        </w:rPr>
        <w:t>12.2</w:t>
      </w:r>
      <w:r w:rsidRPr="00D62CF7">
        <w:rPr>
          <w:rFonts w:hint="eastAsia"/>
        </w:rPr>
        <w:t>合同应经当事人法定代表人或委托代理人签字，加盖双方合同专用章或公章。</w:t>
      </w:r>
    </w:p>
    <w:p w:rsidR="001E0411" w:rsidRPr="00D62CF7" w:rsidRDefault="001E0411" w:rsidP="00D62CF7">
      <w:pPr>
        <w:spacing w:line="360" w:lineRule="auto"/>
        <w:ind w:firstLineChars="200" w:firstLine="420"/>
      </w:pPr>
      <w:r w:rsidRPr="00D62CF7">
        <w:rPr>
          <w:rFonts w:hint="eastAsia"/>
        </w:rPr>
        <w:t>12.3</w:t>
      </w:r>
      <w:r w:rsidRPr="00D62CF7">
        <w:rPr>
          <w:rFonts w:hint="eastAsia"/>
        </w:rPr>
        <w:t>合同所包括附件，是合同不可分割的一部分，具有同等法法律效力。</w:t>
      </w:r>
    </w:p>
    <w:p w:rsidR="001E0411" w:rsidRPr="00D62CF7" w:rsidRDefault="001E0411" w:rsidP="00D62CF7">
      <w:pPr>
        <w:spacing w:line="360" w:lineRule="auto"/>
        <w:ind w:firstLineChars="200" w:firstLine="420"/>
      </w:pPr>
      <w:r w:rsidRPr="00D62CF7">
        <w:rPr>
          <w:rFonts w:hint="eastAsia"/>
        </w:rPr>
        <w:t>12.4</w:t>
      </w:r>
      <w:r w:rsidRPr="00D62CF7">
        <w:rPr>
          <w:rFonts w:hint="eastAsia"/>
        </w:rPr>
        <w:t>合同需提供担保的，按《中华人民共和国担保法》规定执行。</w:t>
      </w:r>
    </w:p>
    <w:p w:rsidR="001E0411" w:rsidRPr="00D62CF7" w:rsidRDefault="001E0411" w:rsidP="00D62CF7">
      <w:pPr>
        <w:spacing w:line="360" w:lineRule="auto"/>
        <w:ind w:firstLineChars="200" w:firstLine="420"/>
      </w:pPr>
      <w:r w:rsidRPr="00D62CF7">
        <w:rPr>
          <w:rFonts w:hint="eastAsia"/>
        </w:rPr>
        <w:t>12.5</w:t>
      </w:r>
      <w:r w:rsidRPr="00D62CF7">
        <w:rPr>
          <w:rFonts w:hint="eastAsia"/>
        </w:rPr>
        <w:t>本合同条件未尽事宜依照《中华人民共和国合同法》，由供需双方共同协商确定。</w:t>
      </w:r>
    </w:p>
    <w:p w:rsidR="001E0411" w:rsidRPr="00D62CF7" w:rsidRDefault="001E0411" w:rsidP="00D62CF7">
      <w:pPr>
        <w:spacing w:line="360" w:lineRule="auto"/>
        <w:ind w:firstLineChars="200" w:firstLine="420"/>
        <w:sectPr w:rsidR="001E0411" w:rsidRPr="00D62CF7">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45" w:name="_Toc148265480"/>
      <w:bookmarkStart w:id="46" w:name="_Toc303945820"/>
      <w:r w:rsidRPr="009318B0">
        <w:rPr>
          <w:rFonts w:ascii="宋体" w:hAnsi="宋体" w:hint="eastAsia"/>
          <w:sz w:val="24"/>
        </w:rPr>
        <w:lastRenderedPageBreak/>
        <w:t>附页：1、合同格式</w:t>
      </w:r>
      <w:bookmarkEnd w:id="45"/>
      <w:bookmarkEnd w:id="46"/>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3E4309">
        <w:trPr>
          <w:trHeight w:val="985"/>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bookmarkStart w:id="47" w:name="_Toc488076382"/>
      <w:r w:rsidRPr="00192ECD">
        <w:rPr>
          <w:rFonts w:hint="eastAsia"/>
          <w:sz w:val="36"/>
          <w:szCs w:val="30"/>
        </w:rPr>
        <w:t>第</w:t>
      </w:r>
      <w:r w:rsidR="003E4309">
        <w:rPr>
          <w:rFonts w:hint="eastAsia"/>
          <w:sz w:val="36"/>
          <w:szCs w:val="30"/>
        </w:rPr>
        <w:t>六</w:t>
      </w:r>
      <w:r w:rsidRPr="00192ECD">
        <w:rPr>
          <w:rFonts w:hint="eastAsia"/>
          <w:sz w:val="36"/>
          <w:szCs w:val="30"/>
        </w:rPr>
        <w:t xml:space="preserve">篇　</w:t>
      </w:r>
      <w:bookmarkEnd w:id="43"/>
      <w:bookmarkEnd w:id="44"/>
      <w:r w:rsidRPr="009477DC">
        <w:rPr>
          <w:rFonts w:hint="eastAsia"/>
          <w:sz w:val="36"/>
          <w:szCs w:val="30"/>
        </w:rPr>
        <w:t>响应文件内容和部分格式要求</w:t>
      </w:r>
      <w:bookmarkEnd w:id="47"/>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52447C" w:rsidRDefault="0052447C" w:rsidP="001E0411">
      <w:pPr>
        <w:tabs>
          <w:tab w:val="left" w:pos="6300"/>
        </w:tabs>
        <w:snapToGrid w:val="0"/>
        <w:spacing w:line="400" w:lineRule="atLeast"/>
        <w:jc w:val="center"/>
        <w:outlineLvl w:val="0"/>
        <w:rPr>
          <w:rFonts w:ascii="宋体" w:hAnsi="宋体"/>
          <w:b/>
          <w:szCs w:val="28"/>
        </w:rPr>
      </w:pPr>
    </w:p>
    <w:p w:rsidR="0052447C" w:rsidRDefault="0052447C" w:rsidP="001E0411">
      <w:pPr>
        <w:tabs>
          <w:tab w:val="left" w:pos="6300"/>
        </w:tabs>
        <w:snapToGrid w:val="0"/>
        <w:spacing w:line="400" w:lineRule="atLeast"/>
        <w:jc w:val="center"/>
        <w:outlineLvl w:val="0"/>
        <w:rPr>
          <w:rFonts w:ascii="宋体" w:hAnsi="宋体"/>
          <w:b/>
          <w:szCs w:val="28"/>
        </w:rPr>
      </w:pPr>
    </w:p>
    <w:p w:rsidR="001E0411" w:rsidRPr="007F53B2" w:rsidRDefault="001E0411" w:rsidP="001E0411">
      <w:pPr>
        <w:tabs>
          <w:tab w:val="left" w:pos="6300"/>
        </w:tabs>
        <w:snapToGrid w:val="0"/>
        <w:spacing w:line="400" w:lineRule="atLeast"/>
        <w:jc w:val="center"/>
        <w:outlineLvl w:val="0"/>
        <w:rPr>
          <w:rFonts w:ascii="宋体" w:hAnsi="宋体"/>
          <w:b/>
          <w:szCs w:val="28"/>
        </w:rPr>
      </w:pPr>
      <w:bookmarkStart w:id="48" w:name="_Toc488076383"/>
      <w:r w:rsidRPr="007F53B2">
        <w:rPr>
          <w:rFonts w:ascii="宋体" w:hAnsi="宋体" w:hint="eastAsia"/>
          <w:b/>
          <w:szCs w:val="28"/>
        </w:rPr>
        <w:t>法定代表人授权委托书（格式）</w:t>
      </w:r>
      <w:bookmarkEnd w:id="48"/>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49" w:name="OLE_LINK3"/>
      <w:bookmarkStart w:id="50" w:name="OLE_LINK4"/>
      <w:r w:rsidRPr="007F53B2">
        <w:rPr>
          <w:rFonts w:ascii="宋体" w:hAnsi="宋体" w:hint="eastAsia"/>
          <w:szCs w:val="28"/>
        </w:rPr>
        <w:t>（附：被授权人身份证复印件）</w:t>
      </w:r>
      <w:bookmarkEnd w:id="49"/>
      <w:bookmarkEnd w:id="50"/>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pPr>
      <w:r>
        <w:rPr>
          <w:rFonts w:hint="eastAsia"/>
        </w:rPr>
        <w:lastRenderedPageBreak/>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D21564" w:rsidRDefault="00D21564" w:rsidP="001E0411">
      <w:pPr>
        <w:spacing w:line="360" w:lineRule="auto"/>
      </w:pPr>
    </w:p>
    <w:p w:rsidR="00D21564" w:rsidRDefault="00D21564" w:rsidP="001E0411">
      <w:pPr>
        <w:spacing w:line="360" w:lineRule="auto"/>
      </w:pPr>
    </w:p>
    <w:p w:rsidR="001E0411" w:rsidRDefault="001E0411" w:rsidP="001E0411">
      <w:pPr>
        <w:spacing w:line="360" w:lineRule="auto"/>
      </w:pPr>
      <w:r>
        <w:rPr>
          <w:rFonts w:hint="eastAsia"/>
        </w:rPr>
        <w:lastRenderedPageBreak/>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87726C" w:rsidRDefault="0087726C" w:rsidP="001E0411">
      <w:pPr>
        <w:spacing w:line="360" w:lineRule="auto"/>
      </w:pPr>
      <w:bookmarkStart w:id="51" w:name="_Toc458697787"/>
    </w:p>
    <w:p w:rsidR="001E0411" w:rsidRDefault="001E0411" w:rsidP="001E0411">
      <w:pPr>
        <w:spacing w:line="360" w:lineRule="auto"/>
      </w:pPr>
      <w:r>
        <w:rPr>
          <w:rFonts w:hint="eastAsia"/>
        </w:rPr>
        <w:lastRenderedPageBreak/>
        <w:t>（二）商务部分（包括但不限于）：</w:t>
      </w:r>
      <w:bookmarkEnd w:id="51"/>
    </w:p>
    <w:p w:rsidR="001E0411" w:rsidRDefault="001E0411" w:rsidP="001E0411">
      <w:pPr>
        <w:spacing w:line="360" w:lineRule="auto"/>
      </w:pPr>
      <w:bookmarkStart w:id="52" w:name="_Toc458697788"/>
      <w:r>
        <w:rPr>
          <w:rFonts w:hint="eastAsia"/>
        </w:rPr>
        <w:t>质保期</w:t>
      </w:r>
      <w:bookmarkEnd w:id="52"/>
    </w:p>
    <w:p w:rsidR="001E0411" w:rsidRDefault="001E0411" w:rsidP="001E0411">
      <w:pPr>
        <w:spacing w:line="360" w:lineRule="auto"/>
      </w:pPr>
      <w:bookmarkStart w:id="53" w:name="_Toc458697789"/>
      <w:r>
        <w:rPr>
          <w:rFonts w:hint="eastAsia"/>
        </w:rPr>
        <w:t>售后服务能力情况</w:t>
      </w:r>
      <w:bookmarkEnd w:id="53"/>
    </w:p>
    <w:p w:rsidR="001E0411" w:rsidRDefault="001E0411" w:rsidP="001E0411">
      <w:pPr>
        <w:spacing w:line="360" w:lineRule="auto"/>
      </w:pPr>
      <w:bookmarkStart w:id="54" w:name="_Toc458697790"/>
      <w:r>
        <w:rPr>
          <w:rFonts w:hint="eastAsia"/>
        </w:rPr>
        <w:t>培训</w:t>
      </w:r>
      <w:bookmarkEnd w:id="54"/>
    </w:p>
    <w:p w:rsidR="001E0411" w:rsidRDefault="001E0411" w:rsidP="001E0411">
      <w:pPr>
        <w:spacing w:line="360" w:lineRule="auto"/>
      </w:pPr>
      <w:bookmarkStart w:id="55" w:name="_Toc458697791"/>
      <w:r>
        <w:rPr>
          <w:rFonts w:hint="eastAsia"/>
        </w:rPr>
        <w:t>业绩</w:t>
      </w:r>
      <w:bookmarkEnd w:id="55"/>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sectPr w:rsidR="001E0411"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2A0F" w:rsidRDefault="006A2A0F" w:rsidP="004538CF">
      <w:r>
        <w:separator/>
      </w:r>
    </w:p>
  </w:endnote>
  <w:endnote w:type="continuationSeparator" w:id="1">
    <w:p w:rsidR="006A2A0F" w:rsidRDefault="006A2A0F"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29E" w:rsidRDefault="00D7005A">
    <w:pPr>
      <w:pStyle w:val="a7"/>
      <w:framePr w:h="0" w:wrap="around" w:vAnchor="text" w:hAnchor="margin" w:xAlign="center" w:y="1"/>
      <w:rPr>
        <w:rStyle w:val="aa"/>
      </w:rPr>
    </w:pPr>
    <w:r>
      <w:fldChar w:fldCharType="begin"/>
    </w:r>
    <w:r w:rsidR="00FB129E">
      <w:rPr>
        <w:rStyle w:val="aa"/>
      </w:rPr>
      <w:instrText xml:space="preserve">PAGE  </w:instrText>
    </w:r>
    <w:r>
      <w:fldChar w:fldCharType="end"/>
    </w:r>
  </w:p>
  <w:p w:rsidR="00FB129E" w:rsidRDefault="00FB129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29E" w:rsidRDefault="00D7005A">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FB129E">
      <w:rPr>
        <w:rStyle w:val="aa"/>
        <w:rFonts w:ascii="宋体"/>
        <w:sz w:val="21"/>
        <w:szCs w:val="21"/>
      </w:rPr>
      <w:instrText xml:space="preserve">PAGE  </w:instrText>
    </w:r>
    <w:r>
      <w:rPr>
        <w:rFonts w:ascii="宋体"/>
        <w:sz w:val="21"/>
        <w:szCs w:val="21"/>
      </w:rPr>
      <w:fldChar w:fldCharType="separate"/>
    </w:r>
    <w:r w:rsidR="000207E8">
      <w:rPr>
        <w:rStyle w:val="aa"/>
        <w:rFonts w:ascii="宋体"/>
        <w:noProof/>
        <w:sz w:val="21"/>
        <w:szCs w:val="21"/>
      </w:rPr>
      <w:t>- 4 -</w:t>
    </w:r>
    <w:r>
      <w:rPr>
        <w:rFonts w:ascii="宋体"/>
        <w:sz w:val="21"/>
        <w:szCs w:val="21"/>
      </w:rPr>
      <w:fldChar w:fldCharType="end"/>
    </w:r>
  </w:p>
  <w:p w:rsidR="00FB129E" w:rsidRDefault="00FB129E">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29E" w:rsidRDefault="00FB129E">
    <w:pPr>
      <w:pStyle w:val="a7"/>
      <w:framePr w:h="0" w:wrap="around" w:vAnchor="text" w:hAnchor="margin" w:xAlign="center" w:y="1"/>
      <w:rPr>
        <w:rStyle w:val="aa"/>
      </w:rPr>
    </w:pPr>
  </w:p>
  <w:p w:rsidR="00FB129E" w:rsidRDefault="00FB129E">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29E" w:rsidRDefault="00D7005A">
    <w:pPr>
      <w:pStyle w:val="a7"/>
      <w:framePr w:h="0" w:wrap="around" w:vAnchor="text" w:hAnchor="margin" w:xAlign="center" w:y="1"/>
      <w:rPr>
        <w:rStyle w:val="aa"/>
      </w:rPr>
    </w:pPr>
    <w:r>
      <w:fldChar w:fldCharType="begin"/>
    </w:r>
    <w:r w:rsidR="00FB129E">
      <w:rPr>
        <w:rStyle w:val="aa"/>
      </w:rPr>
      <w:instrText xml:space="preserve">PAGE  </w:instrText>
    </w:r>
    <w:r>
      <w:fldChar w:fldCharType="end"/>
    </w:r>
  </w:p>
  <w:p w:rsidR="00FB129E" w:rsidRDefault="00FB129E">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29E" w:rsidRDefault="00D7005A">
    <w:pPr>
      <w:pStyle w:val="a7"/>
      <w:jc w:val="center"/>
      <w:rPr>
        <w:rFonts w:ascii="宋体" w:hAnsi="宋体"/>
        <w:sz w:val="21"/>
        <w:szCs w:val="21"/>
      </w:rPr>
    </w:pPr>
    <w:r>
      <w:rPr>
        <w:rFonts w:ascii="宋体" w:hAnsi="宋体"/>
        <w:sz w:val="21"/>
        <w:szCs w:val="21"/>
      </w:rPr>
      <w:fldChar w:fldCharType="begin"/>
    </w:r>
    <w:r w:rsidR="00FB129E">
      <w:rPr>
        <w:rStyle w:val="aa"/>
        <w:rFonts w:ascii="宋体" w:hAnsi="宋体"/>
        <w:sz w:val="21"/>
        <w:szCs w:val="21"/>
      </w:rPr>
      <w:instrText xml:space="preserve"> PAGE </w:instrText>
    </w:r>
    <w:r>
      <w:rPr>
        <w:rFonts w:ascii="宋体" w:hAnsi="宋体"/>
        <w:sz w:val="21"/>
        <w:szCs w:val="21"/>
      </w:rPr>
      <w:fldChar w:fldCharType="separate"/>
    </w:r>
    <w:r w:rsidR="000207E8">
      <w:rPr>
        <w:rStyle w:val="aa"/>
        <w:rFonts w:ascii="宋体" w:hAnsi="宋体"/>
        <w:noProof/>
        <w:sz w:val="21"/>
        <w:szCs w:val="21"/>
      </w:rPr>
      <w:t>- 6 -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29E" w:rsidRDefault="00D7005A">
    <w:pPr>
      <w:pStyle w:val="a7"/>
      <w:jc w:val="center"/>
    </w:pPr>
    <w:fldSimple w:instr=" PAGE   \* MERGEFORMAT ">
      <w:r w:rsidR="000207E8" w:rsidRPr="000207E8">
        <w:rPr>
          <w:noProof/>
          <w:lang w:val="zh-CN"/>
        </w:rPr>
        <w:t>17</w:t>
      </w:r>
    </w:fldSimple>
  </w:p>
  <w:p w:rsidR="00FB129E" w:rsidRDefault="00FB129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2A0F" w:rsidRDefault="006A2A0F" w:rsidP="004538CF">
      <w:r>
        <w:separator/>
      </w:r>
    </w:p>
  </w:footnote>
  <w:footnote w:type="continuationSeparator" w:id="1">
    <w:p w:rsidR="006A2A0F" w:rsidRDefault="006A2A0F"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29E" w:rsidRDefault="00FB129E">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19429E0"/>
    <w:multiLevelType w:val="hybridMultilevel"/>
    <w:tmpl w:val="3F6C62DC"/>
    <w:lvl w:ilvl="0" w:tplc="01A6805E">
      <w:start w:val="9"/>
      <w:numFmt w:val="decimal"/>
      <w:lvlText w:val="%1、"/>
      <w:lvlJc w:val="left"/>
      <w:pPr>
        <w:ind w:left="2160" w:hanging="72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8">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15091BA6"/>
    <w:multiLevelType w:val="hybridMultilevel"/>
    <w:tmpl w:val="BA3AEE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B7A54EB"/>
    <w:multiLevelType w:val="hybridMultilevel"/>
    <w:tmpl w:val="57748222"/>
    <w:lvl w:ilvl="0" w:tplc="2B92C4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FEA1950"/>
    <w:multiLevelType w:val="hybridMultilevel"/>
    <w:tmpl w:val="0D0ABCEC"/>
    <w:lvl w:ilvl="0" w:tplc="53B815E8">
      <w:start w:val="1"/>
      <w:numFmt w:val="decimal"/>
      <w:lvlText w:val="%1、"/>
      <w:lvlJc w:val="left"/>
      <w:pPr>
        <w:ind w:left="720" w:hanging="720"/>
      </w:pPr>
      <w:rPr>
        <w:rFonts w:ascii="Calibri" w:eastAsia="宋体" w:hAnsi="Calibri" w:cs="黑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4">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5">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6">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8">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9">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0">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3">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4">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5">
    <w:nsid w:val="73914EBE"/>
    <w:multiLevelType w:val="hybridMultilevel"/>
    <w:tmpl w:val="FA94CBDA"/>
    <w:lvl w:ilvl="0" w:tplc="5B6CB568">
      <w:start w:val="7"/>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4"/>
  </w:num>
  <w:num w:numId="2">
    <w:abstractNumId w:val="2"/>
  </w:num>
  <w:num w:numId="3">
    <w:abstractNumId w:val="5"/>
  </w:num>
  <w:num w:numId="4">
    <w:abstractNumId w:val="0"/>
  </w:num>
  <w:num w:numId="5">
    <w:abstractNumId w:val="15"/>
  </w:num>
  <w:num w:numId="6">
    <w:abstractNumId w:val="22"/>
  </w:num>
  <w:num w:numId="7">
    <w:abstractNumId w:val="12"/>
  </w:num>
  <w:num w:numId="8">
    <w:abstractNumId w:val="14"/>
  </w:num>
  <w:num w:numId="9">
    <w:abstractNumId w:val="21"/>
  </w:num>
  <w:num w:numId="10">
    <w:abstractNumId w:val="8"/>
  </w:num>
  <w:num w:numId="11">
    <w:abstractNumId w:val="19"/>
  </w:num>
  <w:num w:numId="12">
    <w:abstractNumId w:val="18"/>
  </w:num>
  <w:num w:numId="13">
    <w:abstractNumId w:val="17"/>
  </w:num>
  <w:num w:numId="14">
    <w:abstractNumId w:val="6"/>
  </w:num>
  <w:num w:numId="15">
    <w:abstractNumId w:val="13"/>
  </w:num>
  <w:num w:numId="16">
    <w:abstractNumId w:val="23"/>
  </w:num>
  <w:num w:numId="17">
    <w:abstractNumId w:val="24"/>
  </w:num>
  <w:num w:numId="18">
    <w:abstractNumId w:val="16"/>
  </w:num>
  <w:num w:numId="19">
    <w:abstractNumId w:val="3"/>
  </w:num>
  <w:num w:numId="20">
    <w:abstractNumId w:val="1"/>
  </w:num>
  <w:num w:numId="21">
    <w:abstractNumId w:val="20"/>
  </w:num>
  <w:num w:numId="22">
    <w:abstractNumId w:val="10"/>
  </w:num>
  <w:num w:numId="23">
    <w:abstractNumId w:val="9"/>
  </w:num>
  <w:num w:numId="24">
    <w:abstractNumId w:val="11"/>
  </w:num>
  <w:num w:numId="25">
    <w:abstractNumId w:val="25"/>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05BBD"/>
    <w:rsid w:val="000122B1"/>
    <w:rsid w:val="0002029C"/>
    <w:rsid w:val="000207E8"/>
    <w:rsid w:val="00036E47"/>
    <w:rsid w:val="000469B1"/>
    <w:rsid w:val="00047BE0"/>
    <w:rsid w:val="00074B2A"/>
    <w:rsid w:val="00077232"/>
    <w:rsid w:val="00085B85"/>
    <w:rsid w:val="00097BFE"/>
    <w:rsid w:val="000A4061"/>
    <w:rsid w:val="000C29FC"/>
    <w:rsid w:val="000F05B0"/>
    <w:rsid w:val="001062FA"/>
    <w:rsid w:val="0012215E"/>
    <w:rsid w:val="00151223"/>
    <w:rsid w:val="00154C30"/>
    <w:rsid w:val="00155CD4"/>
    <w:rsid w:val="00166DBF"/>
    <w:rsid w:val="001759C7"/>
    <w:rsid w:val="00184391"/>
    <w:rsid w:val="00185A8A"/>
    <w:rsid w:val="00186248"/>
    <w:rsid w:val="001937E2"/>
    <w:rsid w:val="001A1C49"/>
    <w:rsid w:val="001B6DAF"/>
    <w:rsid w:val="001C5BB7"/>
    <w:rsid w:val="001D5C07"/>
    <w:rsid w:val="001E0411"/>
    <w:rsid w:val="001E0863"/>
    <w:rsid w:val="001E369D"/>
    <w:rsid w:val="001E3D75"/>
    <w:rsid w:val="001E71CE"/>
    <w:rsid w:val="00206187"/>
    <w:rsid w:val="0021191D"/>
    <w:rsid w:val="00211B4F"/>
    <w:rsid w:val="00212C13"/>
    <w:rsid w:val="00215EE0"/>
    <w:rsid w:val="00221626"/>
    <w:rsid w:val="00227912"/>
    <w:rsid w:val="00242C6B"/>
    <w:rsid w:val="00243C1A"/>
    <w:rsid w:val="002441B0"/>
    <w:rsid w:val="00247D1B"/>
    <w:rsid w:val="002555B2"/>
    <w:rsid w:val="002608FA"/>
    <w:rsid w:val="002734BF"/>
    <w:rsid w:val="00281D13"/>
    <w:rsid w:val="00281D85"/>
    <w:rsid w:val="0028332F"/>
    <w:rsid w:val="002852BC"/>
    <w:rsid w:val="002B1439"/>
    <w:rsid w:val="002B3652"/>
    <w:rsid w:val="002D158D"/>
    <w:rsid w:val="002F1E18"/>
    <w:rsid w:val="002F68FB"/>
    <w:rsid w:val="00310E75"/>
    <w:rsid w:val="00322724"/>
    <w:rsid w:val="0033093D"/>
    <w:rsid w:val="00330E97"/>
    <w:rsid w:val="00336CE9"/>
    <w:rsid w:val="00341E19"/>
    <w:rsid w:val="0034344C"/>
    <w:rsid w:val="00360B0C"/>
    <w:rsid w:val="0036426E"/>
    <w:rsid w:val="00366275"/>
    <w:rsid w:val="00367476"/>
    <w:rsid w:val="00383B10"/>
    <w:rsid w:val="00384B53"/>
    <w:rsid w:val="00386E54"/>
    <w:rsid w:val="00387446"/>
    <w:rsid w:val="00393FEC"/>
    <w:rsid w:val="003A170A"/>
    <w:rsid w:val="003A23D0"/>
    <w:rsid w:val="003A47E9"/>
    <w:rsid w:val="003A6B75"/>
    <w:rsid w:val="003A7AD1"/>
    <w:rsid w:val="003B216F"/>
    <w:rsid w:val="003D64AB"/>
    <w:rsid w:val="003E03DE"/>
    <w:rsid w:val="003E1D01"/>
    <w:rsid w:val="003E4309"/>
    <w:rsid w:val="003E571F"/>
    <w:rsid w:val="003F3BE4"/>
    <w:rsid w:val="004018F4"/>
    <w:rsid w:val="004061D0"/>
    <w:rsid w:val="0041205F"/>
    <w:rsid w:val="004147E8"/>
    <w:rsid w:val="00415419"/>
    <w:rsid w:val="00416B77"/>
    <w:rsid w:val="004234E1"/>
    <w:rsid w:val="004268C2"/>
    <w:rsid w:val="0043037B"/>
    <w:rsid w:val="004406D1"/>
    <w:rsid w:val="004416D9"/>
    <w:rsid w:val="004419C8"/>
    <w:rsid w:val="0044542C"/>
    <w:rsid w:val="004538CF"/>
    <w:rsid w:val="00454DC0"/>
    <w:rsid w:val="004867DE"/>
    <w:rsid w:val="00495C38"/>
    <w:rsid w:val="004A4919"/>
    <w:rsid w:val="004C18E7"/>
    <w:rsid w:val="004D0721"/>
    <w:rsid w:val="004E3A61"/>
    <w:rsid w:val="004E3FEA"/>
    <w:rsid w:val="004E6E19"/>
    <w:rsid w:val="004F04B9"/>
    <w:rsid w:val="0050279F"/>
    <w:rsid w:val="00504FE9"/>
    <w:rsid w:val="00510FF4"/>
    <w:rsid w:val="005171F4"/>
    <w:rsid w:val="0052275D"/>
    <w:rsid w:val="0052447C"/>
    <w:rsid w:val="00534EF8"/>
    <w:rsid w:val="00541A9B"/>
    <w:rsid w:val="00544D4F"/>
    <w:rsid w:val="00553013"/>
    <w:rsid w:val="00572CF6"/>
    <w:rsid w:val="005732FF"/>
    <w:rsid w:val="00582F99"/>
    <w:rsid w:val="005948FC"/>
    <w:rsid w:val="005960BE"/>
    <w:rsid w:val="005B19FA"/>
    <w:rsid w:val="005B3BC7"/>
    <w:rsid w:val="005C30DC"/>
    <w:rsid w:val="005D3ED6"/>
    <w:rsid w:val="005E5C66"/>
    <w:rsid w:val="005F4E3F"/>
    <w:rsid w:val="006068B1"/>
    <w:rsid w:val="0062684D"/>
    <w:rsid w:val="00667EE0"/>
    <w:rsid w:val="00670662"/>
    <w:rsid w:val="00670670"/>
    <w:rsid w:val="00670925"/>
    <w:rsid w:val="00671D3E"/>
    <w:rsid w:val="00681EA2"/>
    <w:rsid w:val="00686285"/>
    <w:rsid w:val="006960BA"/>
    <w:rsid w:val="006A2A0F"/>
    <w:rsid w:val="006A2EAE"/>
    <w:rsid w:val="006B4345"/>
    <w:rsid w:val="006B54C4"/>
    <w:rsid w:val="006C0B18"/>
    <w:rsid w:val="006C5282"/>
    <w:rsid w:val="006C6506"/>
    <w:rsid w:val="006D73A7"/>
    <w:rsid w:val="007076F6"/>
    <w:rsid w:val="0071196D"/>
    <w:rsid w:val="00715BE4"/>
    <w:rsid w:val="00731F19"/>
    <w:rsid w:val="00740D9E"/>
    <w:rsid w:val="007513EA"/>
    <w:rsid w:val="00751964"/>
    <w:rsid w:val="00753C3B"/>
    <w:rsid w:val="0076086D"/>
    <w:rsid w:val="00761F2D"/>
    <w:rsid w:val="007678A8"/>
    <w:rsid w:val="00767A64"/>
    <w:rsid w:val="00780AAB"/>
    <w:rsid w:val="007832F8"/>
    <w:rsid w:val="00784CE9"/>
    <w:rsid w:val="00793012"/>
    <w:rsid w:val="007A4927"/>
    <w:rsid w:val="007B3D96"/>
    <w:rsid w:val="007C06A0"/>
    <w:rsid w:val="007C5278"/>
    <w:rsid w:val="007D61D3"/>
    <w:rsid w:val="007F652D"/>
    <w:rsid w:val="0080726D"/>
    <w:rsid w:val="00811F2B"/>
    <w:rsid w:val="008320CB"/>
    <w:rsid w:val="00835EA1"/>
    <w:rsid w:val="0084604B"/>
    <w:rsid w:val="008523B9"/>
    <w:rsid w:val="00860E84"/>
    <w:rsid w:val="00865A7A"/>
    <w:rsid w:val="00874FD2"/>
    <w:rsid w:val="0087726C"/>
    <w:rsid w:val="00887A20"/>
    <w:rsid w:val="008955D9"/>
    <w:rsid w:val="00896376"/>
    <w:rsid w:val="008A016D"/>
    <w:rsid w:val="008A2E4F"/>
    <w:rsid w:val="008A603A"/>
    <w:rsid w:val="008B55C6"/>
    <w:rsid w:val="008C1364"/>
    <w:rsid w:val="008C3681"/>
    <w:rsid w:val="008C7A4E"/>
    <w:rsid w:val="008E435A"/>
    <w:rsid w:val="008E5856"/>
    <w:rsid w:val="008F66D7"/>
    <w:rsid w:val="009214BA"/>
    <w:rsid w:val="00922C2C"/>
    <w:rsid w:val="0093138D"/>
    <w:rsid w:val="0093475C"/>
    <w:rsid w:val="00962273"/>
    <w:rsid w:val="00963798"/>
    <w:rsid w:val="00966339"/>
    <w:rsid w:val="00967915"/>
    <w:rsid w:val="009850BD"/>
    <w:rsid w:val="009955F2"/>
    <w:rsid w:val="0099658F"/>
    <w:rsid w:val="009A0C58"/>
    <w:rsid w:val="009A2E76"/>
    <w:rsid w:val="009A78CF"/>
    <w:rsid w:val="009B4E7E"/>
    <w:rsid w:val="009B69B0"/>
    <w:rsid w:val="009B7722"/>
    <w:rsid w:val="009C5180"/>
    <w:rsid w:val="009D3EDB"/>
    <w:rsid w:val="009D4C13"/>
    <w:rsid w:val="009E2780"/>
    <w:rsid w:val="009E3D06"/>
    <w:rsid w:val="009E4287"/>
    <w:rsid w:val="009E67C8"/>
    <w:rsid w:val="009E713F"/>
    <w:rsid w:val="009F1C83"/>
    <w:rsid w:val="00A21906"/>
    <w:rsid w:val="00A27B8E"/>
    <w:rsid w:val="00A27C56"/>
    <w:rsid w:val="00A45704"/>
    <w:rsid w:val="00A56B18"/>
    <w:rsid w:val="00A77AF5"/>
    <w:rsid w:val="00A956A6"/>
    <w:rsid w:val="00A97782"/>
    <w:rsid w:val="00AB0F16"/>
    <w:rsid w:val="00AB3579"/>
    <w:rsid w:val="00AB6013"/>
    <w:rsid w:val="00AE26B5"/>
    <w:rsid w:val="00B13616"/>
    <w:rsid w:val="00B14C98"/>
    <w:rsid w:val="00B3592D"/>
    <w:rsid w:val="00B42AC4"/>
    <w:rsid w:val="00B54278"/>
    <w:rsid w:val="00B624C8"/>
    <w:rsid w:val="00B63886"/>
    <w:rsid w:val="00B6673E"/>
    <w:rsid w:val="00B775D4"/>
    <w:rsid w:val="00BA585C"/>
    <w:rsid w:val="00BC2E7C"/>
    <w:rsid w:val="00BC59A7"/>
    <w:rsid w:val="00BD3F48"/>
    <w:rsid w:val="00BE507A"/>
    <w:rsid w:val="00BF0395"/>
    <w:rsid w:val="00BF6E96"/>
    <w:rsid w:val="00C035E3"/>
    <w:rsid w:val="00C054DC"/>
    <w:rsid w:val="00C16A6F"/>
    <w:rsid w:val="00C24ED4"/>
    <w:rsid w:val="00C2658F"/>
    <w:rsid w:val="00C612B5"/>
    <w:rsid w:val="00C65EB4"/>
    <w:rsid w:val="00C71D2F"/>
    <w:rsid w:val="00C730F9"/>
    <w:rsid w:val="00C744FF"/>
    <w:rsid w:val="00C757A9"/>
    <w:rsid w:val="00C81B8F"/>
    <w:rsid w:val="00C84DDD"/>
    <w:rsid w:val="00C93CF1"/>
    <w:rsid w:val="00CC267D"/>
    <w:rsid w:val="00CF0E76"/>
    <w:rsid w:val="00CF26C0"/>
    <w:rsid w:val="00CF741A"/>
    <w:rsid w:val="00D14563"/>
    <w:rsid w:val="00D1619F"/>
    <w:rsid w:val="00D21564"/>
    <w:rsid w:val="00D21E6C"/>
    <w:rsid w:val="00D23DBF"/>
    <w:rsid w:val="00D25B3F"/>
    <w:rsid w:val="00D335F0"/>
    <w:rsid w:val="00D34504"/>
    <w:rsid w:val="00D351A9"/>
    <w:rsid w:val="00D41DAC"/>
    <w:rsid w:val="00D62CF7"/>
    <w:rsid w:val="00D651B1"/>
    <w:rsid w:val="00D7005A"/>
    <w:rsid w:val="00D717D6"/>
    <w:rsid w:val="00D86E24"/>
    <w:rsid w:val="00D87C48"/>
    <w:rsid w:val="00D90068"/>
    <w:rsid w:val="00D940E7"/>
    <w:rsid w:val="00DB35EE"/>
    <w:rsid w:val="00DC1004"/>
    <w:rsid w:val="00DC156B"/>
    <w:rsid w:val="00DE183D"/>
    <w:rsid w:val="00DE571A"/>
    <w:rsid w:val="00DF63AF"/>
    <w:rsid w:val="00E03644"/>
    <w:rsid w:val="00E06EE6"/>
    <w:rsid w:val="00E259AB"/>
    <w:rsid w:val="00E45AFC"/>
    <w:rsid w:val="00E45F57"/>
    <w:rsid w:val="00E524BE"/>
    <w:rsid w:val="00E574BA"/>
    <w:rsid w:val="00E632D1"/>
    <w:rsid w:val="00E6737E"/>
    <w:rsid w:val="00E871EA"/>
    <w:rsid w:val="00E9059E"/>
    <w:rsid w:val="00E93462"/>
    <w:rsid w:val="00EA0473"/>
    <w:rsid w:val="00EA5278"/>
    <w:rsid w:val="00EA72D9"/>
    <w:rsid w:val="00EA7555"/>
    <w:rsid w:val="00EB3D9C"/>
    <w:rsid w:val="00EB4234"/>
    <w:rsid w:val="00EB5F76"/>
    <w:rsid w:val="00EB6926"/>
    <w:rsid w:val="00EC342B"/>
    <w:rsid w:val="00EC67E1"/>
    <w:rsid w:val="00ED0183"/>
    <w:rsid w:val="00ED0776"/>
    <w:rsid w:val="00ED1A2E"/>
    <w:rsid w:val="00ED3309"/>
    <w:rsid w:val="00EE44FF"/>
    <w:rsid w:val="00EE510B"/>
    <w:rsid w:val="00F06131"/>
    <w:rsid w:val="00F32A45"/>
    <w:rsid w:val="00F33129"/>
    <w:rsid w:val="00F62AE3"/>
    <w:rsid w:val="00F656FF"/>
    <w:rsid w:val="00F7378F"/>
    <w:rsid w:val="00F76386"/>
    <w:rsid w:val="00F856CA"/>
    <w:rsid w:val="00F97822"/>
    <w:rsid w:val="00FA621D"/>
    <w:rsid w:val="00FB129E"/>
    <w:rsid w:val="00FB2B35"/>
    <w:rsid w:val="00FB4B85"/>
    <w:rsid w:val="00FC19CB"/>
    <w:rsid w:val="00FD183B"/>
    <w:rsid w:val="00FE4686"/>
    <w:rsid w:val="00FE47C7"/>
    <w:rsid w:val="00FE7A10"/>
    <w:rsid w:val="00FE7A23"/>
    <w:rsid w:val="00FF4F29"/>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toc 1" w:uiPriority="39"/>
    <w:lsdException w:name="toc 2" w:uiPriority="39"/>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lsdException w:name="FollowedHyperlink" w:uiPriority="99"/>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semiHidden/>
    <w:rsid w:val="001E0411"/>
    <w:rPr>
      <w:rFonts w:ascii="Calibri" w:hAnsi="Calibri" w:cs="黑体"/>
      <w:b/>
      <w:bCs/>
      <w:kern w:val="2"/>
      <w:sz w:val="32"/>
      <w:szCs w:val="32"/>
    </w:rPr>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character" w:customStyle="1" w:styleId="Char">
    <w:name w:val="日期 Char"/>
    <w:link w:val="a6"/>
    <w:rsid w:val="001E0411"/>
    <w:rPr>
      <w:rFonts w:ascii="Calibri" w:hAnsi="Calibri" w:cs="黑体"/>
      <w:kern w:val="2"/>
      <w:sz w:val="21"/>
      <w:szCs w:val="24"/>
    </w:rPr>
  </w:style>
  <w:style w:type="paragraph" w:styleId="a7">
    <w:name w:val="footer"/>
    <w:basedOn w:val="a"/>
    <w:link w:val="Char0"/>
    <w:rsid w:val="004538CF"/>
    <w:pPr>
      <w:tabs>
        <w:tab w:val="center" w:pos="4153"/>
        <w:tab w:val="right" w:pos="8306"/>
      </w:tabs>
      <w:snapToGrid w:val="0"/>
      <w:jc w:val="left"/>
    </w:pPr>
    <w:rPr>
      <w:sz w:val="18"/>
    </w:rPr>
  </w:style>
  <w:style w:type="character" w:customStyle="1" w:styleId="Char0">
    <w:name w:val="页脚 Char"/>
    <w:basedOn w:val="a0"/>
    <w:link w:val="a7"/>
    <w:uiPriority w:val="99"/>
    <w:rsid w:val="007C06A0"/>
    <w:rPr>
      <w:rFonts w:ascii="Calibri" w:hAnsi="Calibri" w:cs="黑体"/>
      <w:kern w:val="2"/>
      <w:sz w:val="18"/>
      <w:szCs w:val="24"/>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rsid w:val="004538CF"/>
  </w:style>
  <w:style w:type="paragraph" w:styleId="20">
    <w:name w:val="toc 2"/>
    <w:basedOn w:val="a"/>
    <w:next w:val="a"/>
    <w:uiPriority w:val="39"/>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paragraph" w:styleId="ab">
    <w:name w:val="List Paragraph"/>
    <w:basedOn w:val="a"/>
    <w:uiPriority w:val="34"/>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 w:type="character" w:customStyle="1" w:styleId="CharChar">
    <w:name w:val="段 Char Char"/>
    <w:basedOn w:val="a0"/>
    <w:link w:val="ae"/>
    <w:rsid w:val="003B216F"/>
    <w:rPr>
      <w:rFonts w:ascii="宋体"/>
      <w:kern w:val="2"/>
      <w:sz w:val="21"/>
      <w:szCs w:val="22"/>
    </w:rPr>
  </w:style>
  <w:style w:type="paragraph" w:customStyle="1" w:styleId="ae">
    <w:name w:val="段"/>
    <w:link w:val="CharChar"/>
    <w:rsid w:val="003B216F"/>
    <w:pPr>
      <w:autoSpaceDE w:val="0"/>
      <w:autoSpaceDN w:val="0"/>
      <w:ind w:firstLineChars="200" w:firstLine="200"/>
      <w:jc w:val="both"/>
    </w:pPr>
    <w:rPr>
      <w:rFonts w:ascii="宋体"/>
      <w:kern w:val="2"/>
      <w:sz w:val="21"/>
      <w:szCs w:val="22"/>
    </w:rPr>
  </w:style>
  <w:style w:type="character" w:customStyle="1" w:styleId="articlecontent">
    <w:name w:val="articlecontent"/>
    <w:basedOn w:val="a0"/>
    <w:rsid w:val="003B216F"/>
  </w:style>
  <w:style w:type="character" w:styleId="af">
    <w:name w:val="Hyperlink"/>
    <w:basedOn w:val="a0"/>
    <w:uiPriority w:val="99"/>
    <w:unhideWhenUsed/>
    <w:rsid w:val="00D62CF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539827">
      <w:bodyDiv w:val="1"/>
      <w:marLeft w:val="0"/>
      <w:marRight w:val="0"/>
      <w:marTop w:val="0"/>
      <w:marBottom w:val="0"/>
      <w:divBdr>
        <w:top w:val="none" w:sz="0" w:space="0" w:color="auto"/>
        <w:left w:val="none" w:sz="0" w:space="0" w:color="auto"/>
        <w:bottom w:val="none" w:sz="0" w:space="0" w:color="auto"/>
        <w:right w:val="none" w:sz="0" w:space="0" w:color="auto"/>
      </w:divBdr>
    </w:div>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EDE647-C0A9-43D6-B90A-DFB122F34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1511</Words>
  <Characters>8616</Characters>
  <Application>Microsoft Office Word</Application>
  <DocSecurity>0</DocSecurity>
  <Lines>71</Lines>
  <Paragraphs>20</Paragraphs>
  <ScaleCrop>false</ScaleCrop>
  <Company>微软中国</Company>
  <LinksUpToDate>false</LinksUpToDate>
  <CharactersWithSpaces>10107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12</cp:revision>
  <dcterms:created xsi:type="dcterms:W3CDTF">2017-07-17T09:17:00Z</dcterms:created>
  <dcterms:modified xsi:type="dcterms:W3CDTF">2017-07-24T02:48:00Z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