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C4001B">
        <w:rPr>
          <w:rFonts w:ascii="宋体" w:hAnsi="宋体" w:hint="eastAsia"/>
          <w:color w:val="FF0000"/>
          <w:sz w:val="36"/>
          <w:szCs w:val="30"/>
        </w:rPr>
        <w:t>3</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C4001B" w:rsidRPr="00C4001B">
        <w:rPr>
          <w:rFonts w:hint="eastAsia"/>
          <w:color w:val="FF0000"/>
          <w:sz w:val="30"/>
          <w:szCs w:val="30"/>
        </w:rPr>
        <w:t>心电监护仪</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C4001B">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C41049" w:rsidP="001E0411">
      <w:pPr>
        <w:pStyle w:val="10"/>
        <w:tabs>
          <w:tab w:val="right" w:leader="dot" w:pos="8306"/>
        </w:tabs>
        <w:spacing w:line="480" w:lineRule="auto"/>
        <w:rPr>
          <w:rFonts w:ascii="宋体" w:hAnsi="宋体"/>
          <w:szCs w:val="22"/>
          <w:lang w:eastAsia="en-US" w:bidi="en-US"/>
        </w:rPr>
      </w:pPr>
      <w:r w:rsidRPr="00C41049">
        <w:rPr>
          <w:rFonts w:ascii="宋体" w:hAnsi="宋体" w:hint="eastAsia"/>
        </w:rPr>
        <w:fldChar w:fldCharType="begin"/>
      </w:r>
      <w:r w:rsidR="001E0411" w:rsidRPr="009318B0">
        <w:rPr>
          <w:rFonts w:ascii="宋体" w:hAnsi="宋体" w:hint="eastAsia"/>
        </w:rPr>
        <w:instrText xml:space="preserve">TOC \o "1-2" \h \u </w:instrText>
      </w:r>
      <w:r w:rsidRPr="00C41049">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C41049"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C41049"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C41049"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C41049"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C41049"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C41049"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C41049"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C4001B" w:rsidRPr="00C4001B">
        <w:rPr>
          <w:rFonts w:hint="eastAsia"/>
          <w:color w:val="FF0000"/>
          <w:sz w:val="30"/>
          <w:szCs w:val="30"/>
        </w:rPr>
        <w:t>心电监护仪</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C4001B" w:rsidP="00A31375">
            <w:pPr>
              <w:widowControl/>
              <w:jc w:val="center"/>
              <w:rPr>
                <w:rFonts w:ascii="宋体" w:hAnsi="宋体" w:cs="宋体"/>
                <w:b/>
                <w:color w:val="FF0000"/>
                <w:kern w:val="0"/>
                <w:sz w:val="32"/>
                <w:szCs w:val="32"/>
              </w:rPr>
            </w:pPr>
            <w:r w:rsidRPr="00C4001B">
              <w:rPr>
                <w:rFonts w:hint="eastAsia"/>
                <w:color w:val="FF0000"/>
                <w:sz w:val="30"/>
                <w:szCs w:val="30"/>
              </w:rPr>
              <w:t>心电监护仪</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C4001B" w:rsidP="006C5282">
            <w:pPr>
              <w:widowControl/>
              <w:jc w:val="center"/>
              <w:rPr>
                <w:rFonts w:ascii="宋体" w:hAnsi="宋体" w:cs="宋体"/>
                <w:color w:val="FF0000"/>
                <w:kern w:val="0"/>
                <w:szCs w:val="21"/>
              </w:rPr>
            </w:pPr>
            <w:r>
              <w:rPr>
                <w:rFonts w:ascii="宋体" w:hAnsi="宋体" w:cs="宋体" w:hint="eastAsia"/>
                <w:color w:val="FF0000"/>
                <w:kern w:val="0"/>
                <w:szCs w:val="21"/>
              </w:rPr>
              <w:t>2万/台</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C4001B" w:rsidP="00E574BA">
            <w:pPr>
              <w:widowControl/>
              <w:jc w:val="center"/>
              <w:rPr>
                <w:rFonts w:ascii="宋体" w:hAnsi="宋体" w:cs="宋体"/>
                <w:color w:val="FF0000"/>
                <w:kern w:val="0"/>
                <w:szCs w:val="21"/>
              </w:rPr>
            </w:pPr>
            <w:r>
              <w:rPr>
                <w:rFonts w:ascii="宋体" w:hAnsi="宋体" w:cs="宋体" w:hint="eastAsia"/>
                <w:color w:val="FF0000"/>
                <w:kern w:val="0"/>
                <w:szCs w:val="21"/>
              </w:rPr>
              <w:t>6</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C4001B">
        <w:rPr>
          <w:rFonts w:ascii="宋体" w:hAnsi="宋体" w:hint="eastAsia"/>
          <w:color w:val="FF0000"/>
          <w:sz w:val="24"/>
        </w:rPr>
        <w:t>5</w:t>
      </w:r>
      <w:r w:rsidRPr="009318B0">
        <w:rPr>
          <w:rFonts w:ascii="宋体" w:hAnsi="宋体" w:hint="eastAsia"/>
          <w:color w:val="FF0000"/>
          <w:sz w:val="24"/>
        </w:rPr>
        <w:t xml:space="preserve">月 </w:t>
      </w:r>
      <w:r w:rsidR="00C4001B">
        <w:rPr>
          <w:rFonts w:ascii="宋体" w:hAnsi="宋体" w:hint="eastAsia"/>
          <w:color w:val="FF0000"/>
          <w:sz w:val="24"/>
        </w:rPr>
        <w:t>9</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4001B">
        <w:rPr>
          <w:rFonts w:ascii="宋体" w:hAnsi="宋体" w:hint="eastAsia"/>
          <w:b/>
          <w:color w:val="FF0000"/>
          <w:sz w:val="24"/>
        </w:rPr>
        <w:t>5</w:t>
      </w:r>
      <w:r w:rsidRPr="009318B0">
        <w:rPr>
          <w:rFonts w:ascii="宋体" w:hAnsi="宋体" w:hint="eastAsia"/>
          <w:b/>
          <w:color w:val="FF0000"/>
          <w:sz w:val="24"/>
        </w:rPr>
        <w:t xml:space="preserve">　月　</w:t>
      </w:r>
      <w:r w:rsidR="00C4001B">
        <w:rPr>
          <w:rFonts w:ascii="宋体" w:hAnsi="宋体" w:hint="eastAsia"/>
          <w:b/>
          <w:color w:val="FF0000"/>
          <w:sz w:val="24"/>
        </w:rPr>
        <w:t>12</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16</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00AD4">
        <w:rPr>
          <w:rFonts w:ascii="宋体" w:hAnsi="宋体" w:hint="eastAsia"/>
          <w:b/>
          <w:color w:val="FF0000"/>
          <w:sz w:val="24"/>
        </w:rPr>
        <w:t>5</w:t>
      </w:r>
      <w:r w:rsidRPr="009318B0">
        <w:rPr>
          <w:rFonts w:ascii="宋体" w:hAnsi="宋体" w:hint="eastAsia"/>
          <w:b/>
          <w:color w:val="FF0000"/>
          <w:sz w:val="24"/>
        </w:rPr>
        <w:t xml:space="preserve">　月　</w:t>
      </w:r>
      <w:r w:rsidR="00F00AD4">
        <w:rPr>
          <w:rFonts w:ascii="宋体" w:hAnsi="宋体" w:hint="eastAsia"/>
          <w:b/>
          <w:color w:val="FF0000"/>
          <w:sz w:val="24"/>
        </w:rPr>
        <w:t>16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0F56" w:rsidRPr="00EA0F56" w:rsidRDefault="00EA0F56" w:rsidP="00EA0F56">
      <w:pPr>
        <w:pStyle w:val="Style1"/>
        <w:ind w:firstLineChars="0" w:firstLine="0"/>
        <w:jc w:val="center"/>
        <w:rPr>
          <w:b/>
          <w:color w:val="FF0000"/>
        </w:rPr>
      </w:pPr>
      <w:r w:rsidRPr="00EA0F56">
        <w:rPr>
          <w:rFonts w:hint="eastAsia"/>
          <w:b/>
          <w:color w:val="FF0000"/>
          <w:sz w:val="32"/>
          <w:szCs w:val="32"/>
        </w:rPr>
        <w:t>监护仪招标参数</w:t>
      </w:r>
    </w:p>
    <w:p w:rsidR="00EA0F56" w:rsidRPr="00EA0F56" w:rsidRDefault="00EA0F56" w:rsidP="00EA0F56">
      <w:pPr>
        <w:pStyle w:val="ab"/>
        <w:numPr>
          <w:ilvl w:val="0"/>
          <w:numId w:val="22"/>
        </w:numPr>
        <w:ind w:firstLineChars="0"/>
        <w:rPr>
          <w:b/>
          <w:color w:val="FF0000"/>
        </w:rPr>
      </w:pPr>
      <w:r w:rsidRPr="00EA0F56">
        <w:rPr>
          <w:rFonts w:hint="eastAsia"/>
          <w:b/>
          <w:color w:val="FF0000"/>
        </w:rPr>
        <w:t>整机要求</w:t>
      </w:r>
    </w:p>
    <w:p w:rsidR="00EA0F56" w:rsidRPr="00EA0F56" w:rsidRDefault="00EA0F56" w:rsidP="00EA0F56">
      <w:pPr>
        <w:pStyle w:val="ab"/>
        <w:numPr>
          <w:ilvl w:val="1"/>
          <w:numId w:val="22"/>
        </w:numPr>
        <w:ind w:firstLineChars="0"/>
        <w:rPr>
          <w:color w:val="FF0000"/>
        </w:rPr>
      </w:pPr>
      <w:r w:rsidRPr="00EA0F56">
        <w:rPr>
          <w:rFonts w:hint="eastAsia"/>
          <w:color w:val="FF0000"/>
        </w:rPr>
        <w:t>适用于成人、儿童、新生儿</w:t>
      </w:r>
    </w:p>
    <w:p w:rsidR="00EA0F56" w:rsidRPr="00EA0F56" w:rsidRDefault="00EA0F56" w:rsidP="00EA0F56">
      <w:pPr>
        <w:pStyle w:val="ab"/>
        <w:numPr>
          <w:ilvl w:val="0"/>
          <w:numId w:val="22"/>
        </w:numPr>
        <w:ind w:firstLineChars="0"/>
        <w:rPr>
          <w:b/>
          <w:color w:val="FF0000"/>
        </w:rPr>
      </w:pPr>
      <w:r w:rsidRPr="00EA0F56">
        <w:rPr>
          <w:rFonts w:hint="eastAsia"/>
          <w:b/>
          <w:color w:val="FF0000"/>
        </w:rPr>
        <w:t>屏幕显示</w:t>
      </w:r>
    </w:p>
    <w:p w:rsidR="00EA0F56" w:rsidRPr="00EA0F56" w:rsidRDefault="00EA0F56" w:rsidP="00EA0F56">
      <w:pPr>
        <w:pStyle w:val="ab"/>
        <w:numPr>
          <w:ilvl w:val="1"/>
          <w:numId w:val="22"/>
        </w:numPr>
        <w:ind w:firstLineChars="0"/>
        <w:rPr>
          <w:color w:val="FF0000"/>
        </w:rPr>
      </w:pPr>
      <w:r w:rsidRPr="00EA0F56">
        <w:rPr>
          <w:rFonts w:hint="eastAsia"/>
          <w:color w:val="FF0000"/>
        </w:rPr>
        <w:t>彩色</w:t>
      </w:r>
      <w:r w:rsidRPr="00EA0F56">
        <w:rPr>
          <w:rFonts w:hint="eastAsia"/>
          <w:color w:val="FF0000"/>
        </w:rPr>
        <w:t>TFT</w:t>
      </w:r>
      <w:r w:rsidRPr="00EA0F56">
        <w:rPr>
          <w:rFonts w:hint="eastAsia"/>
          <w:color w:val="FF0000"/>
        </w:rPr>
        <w:t>显示屏，屏幕大小≥</w:t>
      </w:r>
      <w:r w:rsidRPr="00EA0F56">
        <w:rPr>
          <w:rFonts w:hint="eastAsia"/>
          <w:color w:val="FF0000"/>
        </w:rPr>
        <w:t>10.4</w:t>
      </w:r>
      <w:r w:rsidRPr="00EA0F56">
        <w:rPr>
          <w:rFonts w:hint="eastAsia"/>
          <w:color w:val="FF0000"/>
        </w:rPr>
        <w:t>英寸</w:t>
      </w:r>
    </w:p>
    <w:p w:rsidR="00EA0F56" w:rsidRPr="00EA0F56" w:rsidRDefault="00EA0F56" w:rsidP="00EA0F56">
      <w:pPr>
        <w:pStyle w:val="ab"/>
        <w:numPr>
          <w:ilvl w:val="1"/>
          <w:numId w:val="22"/>
        </w:numPr>
        <w:ind w:firstLineChars="0"/>
        <w:rPr>
          <w:color w:val="FF0000"/>
        </w:rPr>
      </w:pPr>
      <w:r w:rsidRPr="00EA0F56">
        <w:rPr>
          <w:rFonts w:hint="eastAsia"/>
          <w:color w:val="FF0000"/>
        </w:rPr>
        <w:t>高分辨率，至少为</w:t>
      </w:r>
      <w:r w:rsidRPr="00EA0F56">
        <w:rPr>
          <w:rFonts w:hint="eastAsia"/>
          <w:color w:val="FF0000"/>
        </w:rPr>
        <w:t>800</w:t>
      </w:r>
      <w:r w:rsidRPr="00EA0F56">
        <w:rPr>
          <w:rFonts w:hint="eastAsia"/>
          <w:color w:val="FF0000"/>
        </w:rPr>
        <w:t>×</w:t>
      </w:r>
      <w:r w:rsidRPr="00EA0F56">
        <w:rPr>
          <w:rFonts w:hint="eastAsia"/>
          <w:color w:val="FF0000"/>
        </w:rPr>
        <w:t>600</w:t>
      </w:r>
    </w:p>
    <w:p w:rsidR="00EA0F56" w:rsidRPr="00EA0F56" w:rsidRDefault="00EA0F56" w:rsidP="00EA0F56">
      <w:pPr>
        <w:pStyle w:val="ab"/>
        <w:numPr>
          <w:ilvl w:val="1"/>
          <w:numId w:val="22"/>
        </w:numPr>
        <w:ind w:firstLineChars="0"/>
        <w:rPr>
          <w:color w:val="FF0000"/>
        </w:rPr>
      </w:pPr>
      <w:r w:rsidRPr="00EA0F56">
        <w:rPr>
          <w:rFonts w:hint="eastAsia"/>
          <w:color w:val="FF0000"/>
        </w:rPr>
        <w:t>★波形显示通道数≥</w:t>
      </w:r>
      <w:r w:rsidRPr="00EA0F56">
        <w:rPr>
          <w:rFonts w:hint="eastAsia"/>
          <w:color w:val="FF0000"/>
        </w:rPr>
        <w:t>10</w:t>
      </w:r>
      <w:r w:rsidRPr="00EA0F56">
        <w:rPr>
          <w:rFonts w:hint="eastAsia"/>
          <w:color w:val="FF0000"/>
        </w:rPr>
        <w:t>，波形颜色与位置可调</w:t>
      </w:r>
    </w:p>
    <w:p w:rsidR="00EA0F56" w:rsidRPr="00EA0F56" w:rsidRDefault="00EA0F56" w:rsidP="00EA0F56">
      <w:pPr>
        <w:pStyle w:val="ab"/>
        <w:numPr>
          <w:ilvl w:val="1"/>
          <w:numId w:val="22"/>
        </w:numPr>
        <w:ind w:firstLineChars="0"/>
        <w:rPr>
          <w:color w:val="FF0000"/>
        </w:rPr>
      </w:pPr>
      <w:r w:rsidRPr="00EA0F56">
        <w:rPr>
          <w:rFonts w:hint="eastAsia"/>
          <w:color w:val="FF0000"/>
        </w:rPr>
        <w:t>具备呼吸氧合图、趋势共存、大字体、它床观察、</w:t>
      </w:r>
      <w:r w:rsidRPr="00EA0F56">
        <w:rPr>
          <w:rFonts w:hint="eastAsia"/>
          <w:color w:val="FF0000"/>
        </w:rPr>
        <w:t>NIBP</w:t>
      </w:r>
      <w:r w:rsidRPr="00EA0F56">
        <w:rPr>
          <w:rFonts w:hint="eastAsia"/>
          <w:color w:val="FF0000"/>
        </w:rPr>
        <w:t>回顾等多种显示界面</w:t>
      </w:r>
    </w:p>
    <w:p w:rsidR="00EA0F56" w:rsidRPr="00EA0F56" w:rsidRDefault="00EA0F56" w:rsidP="00EA0F56">
      <w:pPr>
        <w:pStyle w:val="ab"/>
        <w:numPr>
          <w:ilvl w:val="1"/>
          <w:numId w:val="22"/>
        </w:numPr>
        <w:ind w:firstLineChars="0"/>
        <w:rPr>
          <w:color w:val="FF0000"/>
        </w:rPr>
      </w:pPr>
      <w:r w:rsidRPr="00EA0F56">
        <w:rPr>
          <w:rFonts w:hint="eastAsia"/>
          <w:color w:val="FF0000"/>
        </w:rPr>
        <w:t>可选扩展显示接口，实现双屏显示功能</w:t>
      </w:r>
    </w:p>
    <w:p w:rsidR="00EA0F56" w:rsidRPr="00EA0F56" w:rsidRDefault="00EA0F56" w:rsidP="00EA0F56">
      <w:pPr>
        <w:pStyle w:val="ab"/>
        <w:numPr>
          <w:ilvl w:val="0"/>
          <w:numId w:val="22"/>
        </w:numPr>
        <w:ind w:firstLineChars="0"/>
        <w:rPr>
          <w:b/>
          <w:color w:val="FF0000"/>
        </w:rPr>
      </w:pPr>
      <w:r w:rsidRPr="00EA0F56">
        <w:rPr>
          <w:rFonts w:hint="eastAsia"/>
          <w:b/>
          <w:color w:val="FF0000"/>
        </w:rPr>
        <w:t>监测功能</w:t>
      </w:r>
    </w:p>
    <w:p w:rsidR="00EA0F56" w:rsidRPr="00EA0F56" w:rsidRDefault="00EA0F56" w:rsidP="00EA0F56">
      <w:pPr>
        <w:pStyle w:val="ab"/>
        <w:numPr>
          <w:ilvl w:val="1"/>
          <w:numId w:val="22"/>
        </w:numPr>
        <w:ind w:firstLineChars="0"/>
        <w:rPr>
          <w:color w:val="FF0000"/>
        </w:rPr>
      </w:pPr>
      <w:r w:rsidRPr="00EA0F56">
        <w:rPr>
          <w:rFonts w:ascii="宋体" w:hAnsi="宋体"/>
          <w:color w:val="FF0000"/>
          <w:szCs w:val="21"/>
        </w:rPr>
        <w:t>标配心电、呼吸、血氧饱和度、无创血压、脉搏、体温监测</w:t>
      </w:r>
    </w:p>
    <w:p w:rsidR="00EA0F56" w:rsidRPr="00EA0F56" w:rsidRDefault="00EA0F56" w:rsidP="00EA0F56">
      <w:pPr>
        <w:pStyle w:val="ab"/>
        <w:numPr>
          <w:ilvl w:val="0"/>
          <w:numId w:val="22"/>
        </w:numPr>
        <w:ind w:firstLineChars="0"/>
        <w:rPr>
          <w:b/>
          <w:color w:val="FF0000"/>
        </w:rPr>
      </w:pPr>
      <w:r w:rsidRPr="00EA0F56">
        <w:rPr>
          <w:rFonts w:hint="eastAsia"/>
          <w:b/>
          <w:color w:val="FF0000"/>
        </w:rPr>
        <w:t>心电规格</w:t>
      </w:r>
    </w:p>
    <w:p w:rsidR="00EA0F56" w:rsidRPr="00EA0F56" w:rsidRDefault="00EA0F56" w:rsidP="00EA0F56">
      <w:pPr>
        <w:pStyle w:val="ab"/>
        <w:numPr>
          <w:ilvl w:val="1"/>
          <w:numId w:val="22"/>
        </w:numPr>
        <w:ind w:firstLineChars="0"/>
        <w:rPr>
          <w:color w:val="FF0000"/>
        </w:rPr>
      </w:pPr>
      <w:r w:rsidRPr="00EA0F56">
        <w:rPr>
          <w:rFonts w:hint="eastAsia"/>
          <w:color w:val="FF0000"/>
        </w:rPr>
        <w:t>三</w:t>
      </w:r>
      <w:r w:rsidRPr="00EA0F56">
        <w:rPr>
          <w:rFonts w:hint="eastAsia"/>
          <w:color w:val="FF0000"/>
        </w:rPr>
        <w:t>/</w:t>
      </w:r>
      <w:r w:rsidRPr="00EA0F56">
        <w:rPr>
          <w:rFonts w:hint="eastAsia"/>
          <w:color w:val="FF0000"/>
        </w:rPr>
        <w:t>五导联自动切换</w:t>
      </w:r>
    </w:p>
    <w:p w:rsidR="00EA0F56" w:rsidRPr="00EA0F56" w:rsidRDefault="00EA0F56" w:rsidP="00EA0F56">
      <w:pPr>
        <w:pStyle w:val="ab"/>
        <w:numPr>
          <w:ilvl w:val="1"/>
          <w:numId w:val="22"/>
        </w:numPr>
        <w:ind w:firstLineChars="0"/>
        <w:rPr>
          <w:color w:val="FF0000"/>
        </w:rPr>
      </w:pPr>
      <w:r w:rsidRPr="00EA0F56">
        <w:rPr>
          <w:rFonts w:hint="eastAsia"/>
          <w:color w:val="FF0000"/>
        </w:rPr>
        <w:t>具有</w:t>
      </w:r>
      <w:r w:rsidRPr="00EA0F56">
        <w:rPr>
          <w:rFonts w:hint="eastAsia"/>
          <w:color w:val="FF0000"/>
        </w:rPr>
        <w:t>7</w:t>
      </w:r>
      <w:r w:rsidRPr="00EA0F56">
        <w:rPr>
          <w:rFonts w:hint="eastAsia"/>
          <w:color w:val="FF0000"/>
        </w:rPr>
        <w:t>导联心电同屏显示</w:t>
      </w:r>
    </w:p>
    <w:p w:rsidR="00EA0F56" w:rsidRPr="00EA0F56" w:rsidRDefault="00EA0F56" w:rsidP="00EA0F56">
      <w:pPr>
        <w:pStyle w:val="ab"/>
        <w:numPr>
          <w:ilvl w:val="1"/>
          <w:numId w:val="22"/>
        </w:numPr>
        <w:ind w:firstLineChars="0"/>
        <w:rPr>
          <w:color w:val="FF0000"/>
        </w:rPr>
      </w:pPr>
      <w:r w:rsidRPr="00EA0F56">
        <w:rPr>
          <w:rFonts w:hint="eastAsia"/>
          <w:color w:val="FF0000"/>
        </w:rPr>
        <w:t>具有监护、诊断、手术、用户模式，可抗肌电、除颤等干扰</w:t>
      </w:r>
    </w:p>
    <w:p w:rsidR="00EA0F56" w:rsidRPr="00EA0F56" w:rsidRDefault="00EA0F56" w:rsidP="00EA0F56">
      <w:pPr>
        <w:pStyle w:val="ab"/>
        <w:numPr>
          <w:ilvl w:val="1"/>
          <w:numId w:val="22"/>
        </w:numPr>
        <w:ind w:firstLineChars="0"/>
        <w:rPr>
          <w:color w:val="FF0000"/>
        </w:rPr>
      </w:pPr>
      <w:r w:rsidRPr="00EA0F56">
        <w:rPr>
          <w:rFonts w:hint="eastAsia"/>
          <w:color w:val="FF0000"/>
        </w:rPr>
        <w:t>具有心电级联功能</w:t>
      </w:r>
    </w:p>
    <w:p w:rsidR="00EA0F56" w:rsidRPr="00EA0F56" w:rsidRDefault="00EA0F56" w:rsidP="00EA0F56">
      <w:pPr>
        <w:pStyle w:val="ab"/>
        <w:numPr>
          <w:ilvl w:val="1"/>
          <w:numId w:val="22"/>
        </w:numPr>
        <w:ind w:firstLineChars="0"/>
        <w:rPr>
          <w:color w:val="FF0000"/>
        </w:rPr>
      </w:pPr>
      <w:r w:rsidRPr="00EA0F56">
        <w:rPr>
          <w:rFonts w:hint="eastAsia"/>
          <w:color w:val="FF0000"/>
        </w:rPr>
        <w:t>心率测量范围：</w:t>
      </w:r>
      <w:r w:rsidRPr="00EA0F56">
        <w:rPr>
          <w:rFonts w:hint="eastAsia"/>
          <w:color w:val="FF0000"/>
        </w:rPr>
        <w:t>10</w:t>
      </w:r>
      <w:r w:rsidRPr="00EA0F56">
        <w:rPr>
          <w:rFonts w:hint="eastAsia"/>
          <w:color w:val="FF0000"/>
        </w:rPr>
        <w:t>～</w:t>
      </w:r>
      <w:r w:rsidRPr="00EA0F56">
        <w:rPr>
          <w:rFonts w:hint="eastAsia"/>
          <w:color w:val="FF0000"/>
        </w:rPr>
        <w:t>350 bpm</w:t>
      </w:r>
    </w:p>
    <w:p w:rsidR="00EA0F56" w:rsidRPr="00EA0F56" w:rsidRDefault="00EA0F56" w:rsidP="00EA0F56">
      <w:pPr>
        <w:pStyle w:val="ab"/>
        <w:numPr>
          <w:ilvl w:val="1"/>
          <w:numId w:val="22"/>
        </w:numPr>
        <w:ind w:firstLineChars="0"/>
        <w:rPr>
          <w:color w:val="FF0000"/>
        </w:rPr>
      </w:pPr>
      <w:r w:rsidRPr="00EA0F56">
        <w:rPr>
          <w:rFonts w:hint="eastAsia"/>
          <w:color w:val="FF0000"/>
        </w:rPr>
        <w:t>心率测量精度：±</w:t>
      </w:r>
      <w:r w:rsidRPr="00EA0F56">
        <w:rPr>
          <w:rFonts w:hint="eastAsia"/>
          <w:color w:val="FF0000"/>
        </w:rPr>
        <w:t>1</w:t>
      </w:r>
      <w:r w:rsidRPr="00EA0F56">
        <w:rPr>
          <w:rFonts w:hint="eastAsia"/>
          <w:color w:val="FF0000"/>
        </w:rPr>
        <w:t>％</w:t>
      </w:r>
      <w:r w:rsidRPr="00EA0F56">
        <w:rPr>
          <w:rFonts w:hint="eastAsia"/>
          <w:color w:val="FF0000"/>
        </w:rPr>
        <w:t xml:space="preserve"> </w:t>
      </w:r>
      <w:r w:rsidRPr="00EA0F56">
        <w:rPr>
          <w:rFonts w:hint="eastAsia"/>
          <w:color w:val="FF0000"/>
        </w:rPr>
        <w:t>或</w:t>
      </w:r>
      <w:r w:rsidRPr="00EA0F56">
        <w:rPr>
          <w:rFonts w:hint="eastAsia"/>
          <w:color w:val="FF0000"/>
        </w:rPr>
        <w:t xml:space="preserve"> </w:t>
      </w:r>
      <w:r w:rsidRPr="00EA0F56">
        <w:rPr>
          <w:rFonts w:hint="eastAsia"/>
          <w:color w:val="FF0000"/>
        </w:rPr>
        <w:t>±</w:t>
      </w:r>
      <w:r w:rsidRPr="00EA0F56">
        <w:rPr>
          <w:rFonts w:hint="eastAsia"/>
          <w:color w:val="FF0000"/>
        </w:rPr>
        <w:t xml:space="preserve">1bpm, </w:t>
      </w:r>
      <w:r w:rsidRPr="00EA0F56">
        <w:rPr>
          <w:rFonts w:hint="eastAsia"/>
          <w:color w:val="FF0000"/>
        </w:rPr>
        <w:t>取大者</w:t>
      </w:r>
    </w:p>
    <w:p w:rsidR="00EA0F56" w:rsidRPr="00EA0F56" w:rsidRDefault="00EA0F56" w:rsidP="00EA0F56">
      <w:pPr>
        <w:pStyle w:val="ab"/>
        <w:numPr>
          <w:ilvl w:val="1"/>
          <w:numId w:val="22"/>
        </w:numPr>
        <w:ind w:firstLineChars="0"/>
        <w:rPr>
          <w:color w:val="FF0000"/>
        </w:rPr>
      </w:pPr>
      <w:r w:rsidRPr="00EA0F56">
        <w:rPr>
          <w:rFonts w:hint="eastAsia"/>
          <w:color w:val="FF0000"/>
        </w:rPr>
        <w:t>心律失常分析</w:t>
      </w:r>
      <w:r w:rsidRPr="00EA0F56">
        <w:rPr>
          <w:rFonts w:hint="eastAsia"/>
          <w:color w:val="FF0000"/>
        </w:rPr>
        <w:t>17</w:t>
      </w:r>
      <w:r w:rsidRPr="00EA0F56">
        <w:rPr>
          <w:rFonts w:hint="eastAsia"/>
          <w:color w:val="FF0000"/>
        </w:rPr>
        <w:t>种</w:t>
      </w:r>
    </w:p>
    <w:p w:rsidR="00EA0F56" w:rsidRPr="00EA0F56" w:rsidRDefault="00EA0F56" w:rsidP="00EA0F56">
      <w:pPr>
        <w:pStyle w:val="ab"/>
        <w:numPr>
          <w:ilvl w:val="1"/>
          <w:numId w:val="22"/>
        </w:numPr>
        <w:ind w:firstLineChars="0"/>
        <w:rPr>
          <w:color w:val="FF0000"/>
        </w:rPr>
      </w:pPr>
      <w:r w:rsidRPr="00EA0F56">
        <w:rPr>
          <w:rFonts w:hint="eastAsia"/>
          <w:color w:val="FF0000"/>
        </w:rPr>
        <w:t>具有起搏分析功能</w:t>
      </w:r>
    </w:p>
    <w:p w:rsidR="00EA0F56" w:rsidRPr="00EA0F56" w:rsidRDefault="00EA0F56" w:rsidP="00EA0F56">
      <w:pPr>
        <w:pStyle w:val="ab"/>
        <w:numPr>
          <w:ilvl w:val="1"/>
          <w:numId w:val="22"/>
        </w:numPr>
        <w:ind w:firstLineChars="0"/>
        <w:rPr>
          <w:color w:val="FF0000"/>
        </w:rPr>
      </w:pPr>
      <w:r w:rsidRPr="00EA0F56">
        <w:rPr>
          <w:rFonts w:hint="eastAsia"/>
          <w:color w:val="FF0000"/>
        </w:rPr>
        <w:t>具有</w:t>
      </w:r>
      <w:r w:rsidRPr="00EA0F56">
        <w:rPr>
          <w:rFonts w:hint="eastAsia"/>
          <w:color w:val="FF0000"/>
        </w:rPr>
        <w:t>ST</w:t>
      </w:r>
      <w:r w:rsidRPr="00EA0F56">
        <w:rPr>
          <w:rFonts w:hint="eastAsia"/>
          <w:color w:val="FF0000"/>
        </w:rPr>
        <w:t>段分析功能</w:t>
      </w:r>
    </w:p>
    <w:p w:rsidR="00EA0F56" w:rsidRPr="00EA0F56" w:rsidRDefault="00EA0F56" w:rsidP="00EA0F56">
      <w:pPr>
        <w:pStyle w:val="ab"/>
        <w:numPr>
          <w:ilvl w:val="0"/>
          <w:numId w:val="22"/>
        </w:numPr>
        <w:ind w:firstLineChars="0"/>
        <w:rPr>
          <w:b/>
          <w:color w:val="FF0000"/>
        </w:rPr>
      </w:pPr>
      <w:r w:rsidRPr="00EA0F56">
        <w:rPr>
          <w:rFonts w:hint="eastAsia"/>
          <w:b/>
          <w:color w:val="FF0000"/>
        </w:rPr>
        <w:t>呼吸规格</w:t>
      </w:r>
    </w:p>
    <w:p w:rsidR="00EA0F56" w:rsidRPr="00EA0F56" w:rsidRDefault="00EA0F56" w:rsidP="00EA0F56">
      <w:pPr>
        <w:pStyle w:val="ab"/>
        <w:numPr>
          <w:ilvl w:val="1"/>
          <w:numId w:val="22"/>
        </w:numPr>
        <w:ind w:firstLineChars="0"/>
        <w:rPr>
          <w:color w:val="FF0000"/>
        </w:rPr>
      </w:pPr>
      <w:r w:rsidRPr="00EA0F56">
        <w:rPr>
          <w:rFonts w:hint="eastAsia"/>
          <w:color w:val="FF0000"/>
        </w:rPr>
        <w:t>监测方法：阻抗法</w:t>
      </w:r>
    </w:p>
    <w:p w:rsidR="00EA0F56" w:rsidRPr="00EA0F56" w:rsidRDefault="00EA0F56" w:rsidP="00EA0F56">
      <w:pPr>
        <w:pStyle w:val="ab"/>
        <w:numPr>
          <w:ilvl w:val="1"/>
          <w:numId w:val="22"/>
        </w:numPr>
        <w:ind w:firstLineChars="0"/>
        <w:rPr>
          <w:color w:val="FF0000"/>
        </w:rPr>
      </w:pPr>
      <w:r w:rsidRPr="00EA0F56">
        <w:rPr>
          <w:rFonts w:hint="eastAsia"/>
          <w:color w:val="FF0000"/>
        </w:rPr>
        <w:t>呼吸监测范围：</w:t>
      </w:r>
      <w:r w:rsidRPr="00EA0F56">
        <w:rPr>
          <w:rFonts w:hint="eastAsia"/>
          <w:color w:val="FF0000"/>
        </w:rPr>
        <w:t>0</w:t>
      </w:r>
      <w:r w:rsidRPr="00EA0F56">
        <w:rPr>
          <w:rFonts w:hint="eastAsia"/>
          <w:color w:val="FF0000"/>
        </w:rPr>
        <w:t>～</w:t>
      </w:r>
      <w:r w:rsidRPr="00EA0F56">
        <w:rPr>
          <w:rFonts w:hint="eastAsia"/>
          <w:color w:val="FF0000"/>
        </w:rPr>
        <w:t>150 bpm</w:t>
      </w:r>
    </w:p>
    <w:p w:rsidR="00EA0F56" w:rsidRPr="00EA0F56" w:rsidRDefault="00EA0F56" w:rsidP="00EA0F56">
      <w:pPr>
        <w:pStyle w:val="ab"/>
        <w:numPr>
          <w:ilvl w:val="1"/>
          <w:numId w:val="22"/>
        </w:numPr>
        <w:ind w:firstLineChars="0"/>
        <w:rPr>
          <w:color w:val="FF0000"/>
        </w:rPr>
      </w:pPr>
      <w:r w:rsidRPr="00EA0F56">
        <w:rPr>
          <w:rFonts w:hint="eastAsia"/>
          <w:color w:val="FF0000"/>
        </w:rPr>
        <w:t>呼吸监测精度：±</w:t>
      </w:r>
      <w:r w:rsidRPr="00EA0F56">
        <w:rPr>
          <w:rFonts w:hint="eastAsia"/>
          <w:color w:val="FF0000"/>
        </w:rPr>
        <w:t>2 bpm</w:t>
      </w:r>
    </w:p>
    <w:p w:rsidR="00EA0F56" w:rsidRPr="00EA0F56" w:rsidRDefault="00EA0F56" w:rsidP="00EA0F56">
      <w:pPr>
        <w:pStyle w:val="ab"/>
        <w:numPr>
          <w:ilvl w:val="0"/>
          <w:numId w:val="22"/>
        </w:numPr>
        <w:ind w:firstLineChars="0"/>
        <w:rPr>
          <w:b/>
          <w:color w:val="FF0000"/>
        </w:rPr>
      </w:pPr>
      <w:r w:rsidRPr="00EA0F56">
        <w:rPr>
          <w:rFonts w:hint="eastAsia"/>
          <w:b/>
          <w:color w:val="FF0000"/>
        </w:rPr>
        <w:t>血氧饱和度规格</w:t>
      </w:r>
    </w:p>
    <w:p w:rsidR="00EA0F56" w:rsidRPr="00EA0F56" w:rsidRDefault="00EA0F56" w:rsidP="00EA0F56">
      <w:pPr>
        <w:pStyle w:val="ab"/>
        <w:numPr>
          <w:ilvl w:val="1"/>
          <w:numId w:val="22"/>
        </w:numPr>
        <w:ind w:firstLineChars="0"/>
        <w:rPr>
          <w:color w:val="FF0000"/>
        </w:rPr>
      </w:pPr>
      <w:r w:rsidRPr="00EA0F56">
        <w:rPr>
          <w:rFonts w:hint="eastAsia"/>
          <w:color w:val="FF0000"/>
        </w:rPr>
        <w:t>数字式血氧，抗运动、抗弱灌注</w:t>
      </w:r>
    </w:p>
    <w:p w:rsidR="00EA0F56" w:rsidRPr="00EA0F56" w:rsidRDefault="00EA0F56" w:rsidP="00EA0F56">
      <w:pPr>
        <w:pStyle w:val="ab"/>
        <w:numPr>
          <w:ilvl w:val="1"/>
          <w:numId w:val="22"/>
        </w:numPr>
        <w:ind w:firstLineChars="0"/>
        <w:rPr>
          <w:color w:val="FF0000"/>
        </w:rPr>
      </w:pPr>
      <w:r w:rsidRPr="00EA0F56">
        <w:rPr>
          <w:rFonts w:hint="eastAsia"/>
          <w:color w:val="FF0000"/>
        </w:rPr>
        <w:t>具有脉搏调制音功能</w:t>
      </w:r>
    </w:p>
    <w:p w:rsidR="00EA0F56" w:rsidRPr="00EA0F56" w:rsidRDefault="00EA0F56" w:rsidP="00EA0F56">
      <w:pPr>
        <w:pStyle w:val="ab"/>
        <w:numPr>
          <w:ilvl w:val="1"/>
          <w:numId w:val="22"/>
        </w:numPr>
        <w:ind w:firstLineChars="0"/>
        <w:rPr>
          <w:color w:val="FF0000"/>
        </w:rPr>
      </w:pPr>
      <w:r w:rsidRPr="00EA0F56">
        <w:rPr>
          <w:rFonts w:hint="eastAsia"/>
          <w:color w:val="FF0000"/>
        </w:rPr>
        <w:t>血氧饱和度监测范围：</w:t>
      </w:r>
      <w:r w:rsidRPr="00EA0F56">
        <w:rPr>
          <w:rFonts w:hint="eastAsia"/>
          <w:color w:val="FF0000"/>
        </w:rPr>
        <w:t>0</w:t>
      </w:r>
      <w:r w:rsidRPr="00EA0F56">
        <w:rPr>
          <w:rFonts w:hint="eastAsia"/>
          <w:color w:val="FF0000"/>
        </w:rPr>
        <w:t>～</w:t>
      </w:r>
      <w:r w:rsidRPr="00EA0F56">
        <w:rPr>
          <w:rFonts w:hint="eastAsia"/>
          <w:color w:val="FF0000"/>
        </w:rPr>
        <w:t>100%</w:t>
      </w:r>
    </w:p>
    <w:p w:rsidR="00EA0F56" w:rsidRPr="00EA0F56" w:rsidRDefault="00EA0F56" w:rsidP="00EA0F56">
      <w:pPr>
        <w:pStyle w:val="ab"/>
        <w:numPr>
          <w:ilvl w:val="1"/>
          <w:numId w:val="22"/>
        </w:numPr>
        <w:ind w:firstLineChars="0"/>
        <w:rPr>
          <w:color w:val="FF0000"/>
        </w:rPr>
      </w:pPr>
      <w:r w:rsidRPr="00EA0F56">
        <w:rPr>
          <w:rFonts w:hint="eastAsia"/>
          <w:color w:val="FF0000"/>
        </w:rPr>
        <w:t>血氧饱和度测量精度：±</w:t>
      </w:r>
      <w:r w:rsidRPr="00EA0F56">
        <w:rPr>
          <w:rFonts w:hint="eastAsia"/>
          <w:color w:val="FF0000"/>
        </w:rPr>
        <w:t>2%</w:t>
      </w:r>
      <w:r w:rsidRPr="00EA0F56">
        <w:rPr>
          <w:rFonts w:hint="eastAsia"/>
          <w:color w:val="FF0000"/>
        </w:rPr>
        <w:t>（</w:t>
      </w:r>
      <w:r w:rsidRPr="00EA0F56">
        <w:rPr>
          <w:rFonts w:hint="eastAsia"/>
          <w:color w:val="FF0000"/>
        </w:rPr>
        <w:t>70%-100%</w:t>
      </w:r>
      <w:r w:rsidRPr="00EA0F56">
        <w:rPr>
          <w:rFonts w:hint="eastAsia"/>
          <w:color w:val="FF0000"/>
        </w:rPr>
        <w:t>）</w:t>
      </w:r>
    </w:p>
    <w:p w:rsidR="00EA0F56" w:rsidRPr="00EA0F56" w:rsidRDefault="00EA0F56" w:rsidP="00EA0F56">
      <w:pPr>
        <w:pStyle w:val="ab"/>
        <w:numPr>
          <w:ilvl w:val="1"/>
          <w:numId w:val="22"/>
        </w:numPr>
        <w:ind w:firstLineChars="0"/>
        <w:rPr>
          <w:color w:val="FF0000"/>
        </w:rPr>
      </w:pPr>
      <w:r w:rsidRPr="00EA0F56">
        <w:rPr>
          <w:rFonts w:hint="eastAsia"/>
          <w:color w:val="FF0000"/>
        </w:rPr>
        <w:t>可选配</w:t>
      </w:r>
      <w:r w:rsidRPr="00EA0F56">
        <w:rPr>
          <w:rFonts w:hint="eastAsia"/>
          <w:color w:val="FF0000"/>
        </w:rPr>
        <w:t>Nellcor</w:t>
      </w:r>
      <w:r w:rsidRPr="00EA0F56">
        <w:rPr>
          <w:rFonts w:hint="eastAsia"/>
          <w:color w:val="FF0000"/>
        </w:rPr>
        <w:t>血氧技术，可升级灌注指数波形</w:t>
      </w:r>
    </w:p>
    <w:p w:rsidR="00EA0F56" w:rsidRPr="00EA0F56" w:rsidRDefault="00EA0F56" w:rsidP="00EA0F56">
      <w:pPr>
        <w:pStyle w:val="ab"/>
        <w:numPr>
          <w:ilvl w:val="1"/>
          <w:numId w:val="22"/>
        </w:numPr>
        <w:ind w:firstLineChars="0"/>
        <w:rPr>
          <w:color w:val="FF0000"/>
        </w:rPr>
      </w:pPr>
      <w:r w:rsidRPr="00EA0F56">
        <w:rPr>
          <w:rFonts w:hint="eastAsia"/>
          <w:color w:val="FF0000"/>
        </w:rPr>
        <w:t>★可选配</w:t>
      </w:r>
      <w:r w:rsidRPr="00EA0F56">
        <w:rPr>
          <w:rFonts w:hint="eastAsia"/>
          <w:color w:val="FF0000"/>
        </w:rPr>
        <w:t>Masimo</w:t>
      </w:r>
      <w:r w:rsidRPr="00EA0F56">
        <w:rPr>
          <w:rFonts w:hint="eastAsia"/>
          <w:color w:val="FF0000"/>
        </w:rPr>
        <w:t>血氧技术，可升级灌注指数及灌注变异指数等监测参数</w:t>
      </w:r>
    </w:p>
    <w:p w:rsidR="00EA0F56" w:rsidRPr="00EA0F56" w:rsidRDefault="00EA0F56" w:rsidP="00EA0F56">
      <w:pPr>
        <w:pStyle w:val="ab"/>
        <w:numPr>
          <w:ilvl w:val="0"/>
          <w:numId w:val="22"/>
        </w:numPr>
        <w:ind w:firstLineChars="0"/>
        <w:rPr>
          <w:b/>
          <w:color w:val="FF0000"/>
        </w:rPr>
      </w:pPr>
      <w:r w:rsidRPr="00EA0F56">
        <w:rPr>
          <w:b/>
          <w:color w:val="FF0000"/>
        </w:rPr>
        <w:t>脉搏</w:t>
      </w:r>
      <w:r w:rsidRPr="00EA0F56">
        <w:rPr>
          <w:rFonts w:hint="eastAsia"/>
          <w:b/>
          <w:color w:val="FF0000"/>
        </w:rPr>
        <w:t>规格</w:t>
      </w:r>
    </w:p>
    <w:p w:rsidR="00EA0F56" w:rsidRPr="00EA0F56" w:rsidRDefault="00EA0F56" w:rsidP="00EA0F56">
      <w:pPr>
        <w:pStyle w:val="ab"/>
        <w:numPr>
          <w:ilvl w:val="1"/>
          <w:numId w:val="22"/>
        </w:numPr>
        <w:ind w:firstLineChars="0"/>
        <w:rPr>
          <w:color w:val="FF0000"/>
        </w:rPr>
      </w:pPr>
      <w:r w:rsidRPr="00EA0F56">
        <w:rPr>
          <w:rFonts w:hint="eastAsia"/>
          <w:color w:val="FF0000"/>
        </w:rPr>
        <w:t>脉率测量范围：</w:t>
      </w:r>
      <w:r w:rsidRPr="00EA0F56">
        <w:rPr>
          <w:rFonts w:hint="eastAsia"/>
          <w:color w:val="FF0000"/>
        </w:rPr>
        <w:t>25 bpm</w:t>
      </w:r>
      <w:r w:rsidRPr="00EA0F56">
        <w:rPr>
          <w:rFonts w:hint="eastAsia"/>
          <w:color w:val="FF0000"/>
        </w:rPr>
        <w:t>～</w:t>
      </w:r>
      <w:r w:rsidRPr="00EA0F56">
        <w:rPr>
          <w:rFonts w:hint="eastAsia"/>
          <w:color w:val="FF0000"/>
        </w:rPr>
        <w:t>250 bpm</w:t>
      </w:r>
    </w:p>
    <w:p w:rsidR="00EA0F56" w:rsidRPr="00EA0F56" w:rsidRDefault="00EA0F56" w:rsidP="00EA0F56">
      <w:pPr>
        <w:pStyle w:val="ab"/>
        <w:numPr>
          <w:ilvl w:val="1"/>
          <w:numId w:val="22"/>
        </w:numPr>
        <w:ind w:firstLineChars="0"/>
        <w:rPr>
          <w:color w:val="FF0000"/>
        </w:rPr>
      </w:pPr>
      <w:r w:rsidRPr="00EA0F56">
        <w:rPr>
          <w:rFonts w:hint="eastAsia"/>
          <w:color w:val="FF0000"/>
        </w:rPr>
        <w:t>脉率测量精度：±</w:t>
      </w:r>
      <w:r w:rsidRPr="00EA0F56">
        <w:rPr>
          <w:rFonts w:hint="eastAsia"/>
          <w:color w:val="FF0000"/>
        </w:rPr>
        <w:t xml:space="preserve">1% </w:t>
      </w:r>
      <w:r w:rsidRPr="00EA0F56">
        <w:rPr>
          <w:rFonts w:hint="eastAsia"/>
          <w:color w:val="FF0000"/>
        </w:rPr>
        <w:t>或</w:t>
      </w:r>
      <w:r w:rsidRPr="00EA0F56">
        <w:rPr>
          <w:rFonts w:hint="eastAsia"/>
          <w:color w:val="FF0000"/>
        </w:rPr>
        <w:t xml:space="preserve"> </w:t>
      </w:r>
      <w:r w:rsidRPr="00EA0F56">
        <w:rPr>
          <w:rFonts w:hint="eastAsia"/>
          <w:color w:val="FF0000"/>
        </w:rPr>
        <w:t>±</w:t>
      </w:r>
      <w:r w:rsidRPr="00EA0F56">
        <w:rPr>
          <w:rFonts w:hint="eastAsia"/>
          <w:color w:val="FF0000"/>
        </w:rPr>
        <w:t xml:space="preserve">1 bpm, </w:t>
      </w:r>
      <w:r w:rsidRPr="00EA0F56">
        <w:rPr>
          <w:rFonts w:hint="eastAsia"/>
          <w:color w:val="FF0000"/>
        </w:rPr>
        <w:t>取大者</w:t>
      </w:r>
    </w:p>
    <w:p w:rsidR="00EA0F56" w:rsidRPr="00EA0F56" w:rsidRDefault="00EA0F56" w:rsidP="00EA0F56">
      <w:pPr>
        <w:pStyle w:val="ab"/>
        <w:numPr>
          <w:ilvl w:val="0"/>
          <w:numId w:val="22"/>
        </w:numPr>
        <w:ind w:firstLineChars="0"/>
        <w:rPr>
          <w:b/>
          <w:color w:val="FF0000"/>
        </w:rPr>
      </w:pPr>
      <w:r w:rsidRPr="00EA0F56">
        <w:rPr>
          <w:rFonts w:hint="eastAsia"/>
          <w:b/>
          <w:color w:val="FF0000"/>
        </w:rPr>
        <w:t>无创血压规格</w:t>
      </w:r>
    </w:p>
    <w:p w:rsidR="00EA0F56" w:rsidRPr="00EA0F56" w:rsidRDefault="00EA0F56" w:rsidP="00EA0F56">
      <w:pPr>
        <w:pStyle w:val="ab"/>
        <w:numPr>
          <w:ilvl w:val="1"/>
          <w:numId w:val="22"/>
        </w:numPr>
        <w:ind w:firstLineChars="0"/>
        <w:rPr>
          <w:color w:val="FF0000"/>
        </w:rPr>
      </w:pPr>
      <w:r w:rsidRPr="00EA0F56">
        <w:rPr>
          <w:rFonts w:hint="eastAsia"/>
          <w:color w:val="FF0000"/>
        </w:rPr>
        <w:t>测量范围：成人</w:t>
      </w:r>
      <w:r w:rsidRPr="00EA0F56">
        <w:rPr>
          <w:rFonts w:hint="eastAsia"/>
          <w:color w:val="FF0000"/>
        </w:rPr>
        <w:t>10</w:t>
      </w:r>
      <w:r w:rsidRPr="00EA0F56">
        <w:rPr>
          <w:rFonts w:hint="eastAsia"/>
          <w:color w:val="FF0000"/>
        </w:rPr>
        <w:t>—</w:t>
      </w:r>
      <w:r w:rsidRPr="00EA0F56">
        <w:rPr>
          <w:rFonts w:hint="eastAsia"/>
          <w:color w:val="FF0000"/>
        </w:rPr>
        <w:t>270mmHg</w:t>
      </w:r>
      <w:r w:rsidRPr="00EA0F56">
        <w:rPr>
          <w:rFonts w:hint="eastAsia"/>
          <w:color w:val="FF0000"/>
        </w:rPr>
        <w:t>；小儿</w:t>
      </w:r>
      <w:r w:rsidRPr="00EA0F56">
        <w:rPr>
          <w:rFonts w:hint="eastAsia"/>
          <w:color w:val="FF0000"/>
        </w:rPr>
        <w:t>10-235mmHg</w:t>
      </w:r>
      <w:r w:rsidRPr="00EA0F56">
        <w:rPr>
          <w:rFonts w:hint="eastAsia"/>
          <w:color w:val="FF0000"/>
        </w:rPr>
        <w:t>；新生儿</w:t>
      </w:r>
      <w:r w:rsidRPr="00EA0F56">
        <w:rPr>
          <w:rFonts w:hint="eastAsia"/>
          <w:color w:val="FF0000"/>
        </w:rPr>
        <w:t>10</w:t>
      </w:r>
      <w:r w:rsidRPr="00EA0F56">
        <w:rPr>
          <w:rFonts w:hint="eastAsia"/>
          <w:color w:val="FF0000"/>
        </w:rPr>
        <w:t>—</w:t>
      </w:r>
      <w:r w:rsidRPr="00EA0F56">
        <w:rPr>
          <w:rFonts w:hint="eastAsia"/>
          <w:color w:val="FF0000"/>
        </w:rPr>
        <w:t>135mmHg</w:t>
      </w:r>
    </w:p>
    <w:p w:rsidR="00EA0F56" w:rsidRPr="00EA0F56" w:rsidRDefault="00EA0F56" w:rsidP="00EA0F56">
      <w:pPr>
        <w:pStyle w:val="ab"/>
        <w:numPr>
          <w:ilvl w:val="1"/>
          <w:numId w:val="22"/>
        </w:numPr>
        <w:ind w:firstLineChars="0"/>
        <w:rPr>
          <w:color w:val="FF0000"/>
        </w:rPr>
      </w:pPr>
      <w:r w:rsidRPr="00EA0F56">
        <w:rPr>
          <w:rFonts w:hint="eastAsia"/>
          <w:color w:val="FF0000"/>
        </w:rPr>
        <w:t>具有成人、小儿、新生儿分段过压保护功能</w:t>
      </w:r>
    </w:p>
    <w:p w:rsidR="00EA0F56" w:rsidRPr="00EA0F56" w:rsidRDefault="00EA0F56" w:rsidP="00EA0F56">
      <w:pPr>
        <w:pStyle w:val="ab"/>
        <w:numPr>
          <w:ilvl w:val="1"/>
          <w:numId w:val="22"/>
        </w:numPr>
        <w:ind w:firstLineChars="0"/>
        <w:rPr>
          <w:color w:val="FF0000"/>
        </w:rPr>
      </w:pPr>
      <w:r w:rsidRPr="00EA0F56">
        <w:rPr>
          <w:rFonts w:hint="eastAsia"/>
          <w:color w:val="FF0000"/>
        </w:rPr>
        <w:t>测量模式：手动、自动、快速（</w:t>
      </w:r>
      <w:r w:rsidRPr="00EA0F56">
        <w:rPr>
          <w:rFonts w:hint="eastAsia"/>
          <w:color w:val="FF0000"/>
        </w:rPr>
        <w:t>STAT</w:t>
      </w:r>
      <w:r w:rsidRPr="00EA0F56">
        <w:rPr>
          <w:rFonts w:hint="eastAsia"/>
          <w:color w:val="FF0000"/>
        </w:rPr>
        <w:t>）</w:t>
      </w:r>
    </w:p>
    <w:p w:rsidR="00EA0F56" w:rsidRPr="00EA0F56" w:rsidRDefault="00EA0F56" w:rsidP="00EA0F56">
      <w:pPr>
        <w:pStyle w:val="ab"/>
        <w:numPr>
          <w:ilvl w:val="0"/>
          <w:numId w:val="22"/>
        </w:numPr>
        <w:ind w:firstLineChars="0"/>
        <w:rPr>
          <w:b/>
          <w:color w:val="FF0000"/>
        </w:rPr>
      </w:pPr>
      <w:r w:rsidRPr="00EA0F56">
        <w:rPr>
          <w:b/>
          <w:color w:val="FF0000"/>
        </w:rPr>
        <w:t>体温</w:t>
      </w:r>
      <w:r w:rsidRPr="00EA0F56">
        <w:rPr>
          <w:rFonts w:hint="eastAsia"/>
          <w:b/>
          <w:color w:val="FF0000"/>
        </w:rPr>
        <w:t>规格</w:t>
      </w:r>
    </w:p>
    <w:p w:rsidR="00EA0F56" w:rsidRPr="00EA0F56" w:rsidRDefault="00EA0F56" w:rsidP="00EA0F56">
      <w:pPr>
        <w:pStyle w:val="ab"/>
        <w:numPr>
          <w:ilvl w:val="1"/>
          <w:numId w:val="22"/>
        </w:numPr>
        <w:ind w:firstLineChars="0"/>
        <w:rPr>
          <w:color w:val="FF0000"/>
        </w:rPr>
      </w:pPr>
      <w:r w:rsidRPr="00EA0F56">
        <w:rPr>
          <w:rFonts w:hint="eastAsia"/>
          <w:color w:val="FF0000"/>
        </w:rPr>
        <w:t>双通道体温监测，具有温差显示</w:t>
      </w:r>
    </w:p>
    <w:p w:rsidR="00EA0F56" w:rsidRPr="00EA0F56" w:rsidRDefault="00EA0F56" w:rsidP="00EA0F56">
      <w:pPr>
        <w:pStyle w:val="ab"/>
        <w:numPr>
          <w:ilvl w:val="1"/>
          <w:numId w:val="22"/>
        </w:numPr>
        <w:ind w:firstLineChars="0"/>
        <w:rPr>
          <w:color w:val="FF0000"/>
        </w:rPr>
      </w:pPr>
      <w:r w:rsidRPr="00EA0F56">
        <w:rPr>
          <w:rFonts w:hint="eastAsia"/>
          <w:color w:val="FF0000"/>
        </w:rPr>
        <w:t>测量范围：</w:t>
      </w:r>
      <w:r w:rsidRPr="00EA0F56">
        <w:rPr>
          <w:rFonts w:hint="eastAsia"/>
          <w:color w:val="FF0000"/>
        </w:rPr>
        <w:t>0</w:t>
      </w:r>
      <w:r w:rsidRPr="00EA0F56">
        <w:rPr>
          <w:rFonts w:hint="eastAsia"/>
          <w:color w:val="FF0000"/>
        </w:rPr>
        <w:t>～</w:t>
      </w:r>
      <w:r w:rsidRPr="00EA0F56">
        <w:rPr>
          <w:rFonts w:hint="eastAsia"/>
          <w:color w:val="FF0000"/>
        </w:rPr>
        <w:t xml:space="preserve">50 </w:t>
      </w:r>
      <w:r w:rsidRPr="00EA0F56">
        <w:rPr>
          <w:rFonts w:hint="eastAsia"/>
          <w:color w:val="FF0000"/>
        </w:rPr>
        <w:t>℃</w:t>
      </w:r>
    </w:p>
    <w:p w:rsidR="00EA0F56" w:rsidRPr="00EA0F56" w:rsidRDefault="00EA0F56" w:rsidP="00EA0F56">
      <w:pPr>
        <w:pStyle w:val="ab"/>
        <w:numPr>
          <w:ilvl w:val="1"/>
          <w:numId w:val="22"/>
        </w:numPr>
        <w:ind w:firstLineChars="0"/>
        <w:rPr>
          <w:color w:val="FF0000"/>
        </w:rPr>
      </w:pPr>
      <w:r w:rsidRPr="00EA0F56">
        <w:rPr>
          <w:rFonts w:hint="eastAsia"/>
          <w:color w:val="FF0000"/>
        </w:rPr>
        <w:t>精度：±</w:t>
      </w:r>
      <w:r w:rsidRPr="00EA0F56">
        <w:rPr>
          <w:rFonts w:hint="eastAsia"/>
          <w:color w:val="FF0000"/>
        </w:rPr>
        <w:t xml:space="preserve">0.1 </w:t>
      </w:r>
      <w:r w:rsidRPr="00EA0F56">
        <w:rPr>
          <w:rFonts w:hint="eastAsia"/>
          <w:color w:val="FF0000"/>
        </w:rPr>
        <w:t>℃</w:t>
      </w:r>
    </w:p>
    <w:p w:rsidR="00EA0F56" w:rsidRPr="00EA0F56" w:rsidRDefault="00EA0F56" w:rsidP="00EA0F56">
      <w:pPr>
        <w:pStyle w:val="ab"/>
        <w:numPr>
          <w:ilvl w:val="0"/>
          <w:numId w:val="22"/>
        </w:numPr>
        <w:ind w:firstLineChars="0"/>
        <w:rPr>
          <w:b/>
          <w:color w:val="FF0000"/>
        </w:rPr>
      </w:pPr>
      <w:r w:rsidRPr="00EA0F56">
        <w:rPr>
          <w:rFonts w:hint="eastAsia"/>
          <w:b/>
          <w:color w:val="FF0000"/>
        </w:rPr>
        <w:t>操作方式</w:t>
      </w:r>
    </w:p>
    <w:p w:rsidR="00EA0F56" w:rsidRPr="00EA0F56" w:rsidRDefault="00EA0F56" w:rsidP="00EA0F56">
      <w:pPr>
        <w:pStyle w:val="ab"/>
        <w:numPr>
          <w:ilvl w:val="1"/>
          <w:numId w:val="22"/>
        </w:numPr>
        <w:ind w:firstLineChars="0"/>
        <w:rPr>
          <w:color w:val="FF0000"/>
        </w:rPr>
      </w:pPr>
      <w:r w:rsidRPr="00EA0F56">
        <w:rPr>
          <w:rFonts w:hint="eastAsia"/>
          <w:color w:val="FF0000"/>
        </w:rPr>
        <w:t xml:space="preserve"> </w:t>
      </w:r>
      <w:r w:rsidRPr="00EA0F56">
        <w:rPr>
          <w:rFonts w:hint="eastAsia"/>
          <w:color w:val="FF0000"/>
        </w:rPr>
        <w:t>快捷按键和旋钮操作</w:t>
      </w:r>
    </w:p>
    <w:p w:rsidR="00EA0F56" w:rsidRPr="00EA0F56" w:rsidRDefault="00EA0F56" w:rsidP="00EA0F56">
      <w:pPr>
        <w:pStyle w:val="ab"/>
        <w:numPr>
          <w:ilvl w:val="1"/>
          <w:numId w:val="22"/>
        </w:numPr>
        <w:ind w:firstLineChars="0"/>
        <w:rPr>
          <w:color w:val="FF0000"/>
        </w:rPr>
      </w:pPr>
      <w:r w:rsidRPr="00EA0F56">
        <w:rPr>
          <w:rFonts w:hint="eastAsia"/>
          <w:color w:val="FF0000"/>
        </w:rPr>
        <w:t xml:space="preserve"> </w:t>
      </w:r>
      <w:r w:rsidRPr="00EA0F56">
        <w:rPr>
          <w:rFonts w:hint="eastAsia"/>
          <w:color w:val="FF0000"/>
        </w:rPr>
        <w:t>中</w:t>
      </w:r>
      <w:r w:rsidRPr="00EA0F56">
        <w:rPr>
          <w:rFonts w:hint="eastAsia"/>
          <w:color w:val="FF0000"/>
        </w:rPr>
        <w:t>/</w:t>
      </w:r>
      <w:r w:rsidRPr="00EA0F56">
        <w:rPr>
          <w:rFonts w:hint="eastAsia"/>
          <w:color w:val="FF0000"/>
        </w:rPr>
        <w:t>英文操作界面</w:t>
      </w:r>
    </w:p>
    <w:p w:rsidR="00EA0F56" w:rsidRPr="00EA0F56" w:rsidRDefault="00EA0F56" w:rsidP="00EA0F56">
      <w:pPr>
        <w:pStyle w:val="ab"/>
        <w:numPr>
          <w:ilvl w:val="0"/>
          <w:numId w:val="22"/>
        </w:numPr>
        <w:ind w:firstLineChars="0"/>
        <w:rPr>
          <w:b/>
          <w:color w:val="FF0000"/>
        </w:rPr>
      </w:pPr>
      <w:r w:rsidRPr="00EA0F56">
        <w:rPr>
          <w:rFonts w:hint="eastAsia"/>
          <w:b/>
          <w:color w:val="FF0000"/>
        </w:rPr>
        <w:t>报警</w:t>
      </w:r>
    </w:p>
    <w:p w:rsidR="00EA0F56" w:rsidRPr="00EA0F56" w:rsidRDefault="00EA0F56" w:rsidP="00EA0F56">
      <w:pPr>
        <w:pStyle w:val="ab"/>
        <w:numPr>
          <w:ilvl w:val="1"/>
          <w:numId w:val="22"/>
        </w:numPr>
        <w:ind w:firstLineChars="0"/>
        <w:rPr>
          <w:color w:val="FF0000"/>
        </w:rPr>
      </w:pPr>
      <w:r w:rsidRPr="00EA0F56">
        <w:rPr>
          <w:rFonts w:hint="eastAsia"/>
          <w:color w:val="FF0000"/>
        </w:rPr>
        <w:t xml:space="preserve"> </w:t>
      </w:r>
      <w:r w:rsidRPr="00EA0F56">
        <w:rPr>
          <w:rFonts w:hint="eastAsia"/>
          <w:color w:val="FF0000"/>
        </w:rPr>
        <w:t>声光双重三级报警</w:t>
      </w:r>
    </w:p>
    <w:p w:rsidR="00EA0F56" w:rsidRPr="00EA0F56" w:rsidRDefault="00EA0F56" w:rsidP="00EA0F56">
      <w:pPr>
        <w:pStyle w:val="ab"/>
        <w:numPr>
          <w:ilvl w:val="0"/>
          <w:numId w:val="22"/>
        </w:numPr>
        <w:ind w:firstLineChars="0"/>
        <w:rPr>
          <w:b/>
          <w:color w:val="FF0000"/>
        </w:rPr>
      </w:pPr>
      <w:r w:rsidRPr="00EA0F56">
        <w:rPr>
          <w:rFonts w:hint="eastAsia"/>
          <w:color w:val="FF0000"/>
        </w:rPr>
        <w:lastRenderedPageBreak/>
        <w:t>★</w:t>
      </w:r>
      <w:r w:rsidRPr="00EA0F56">
        <w:rPr>
          <w:b/>
          <w:color w:val="FF0000"/>
        </w:rPr>
        <w:t>数据存储</w:t>
      </w:r>
    </w:p>
    <w:p w:rsidR="00EA0F56" w:rsidRPr="00EA0F56" w:rsidRDefault="00EA0F56" w:rsidP="00EA0F56">
      <w:pPr>
        <w:pStyle w:val="ab"/>
        <w:numPr>
          <w:ilvl w:val="1"/>
          <w:numId w:val="22"/>
        </w:numPr>
        <w:ind w:firstLineChars="0"/>
        <w:rPr>
          <w:color w:val="FF0000"/>
        </w:rPr>
      </w:pPr>
      <w:r w:rsidRPr="00EA0F56">
        <w:rPr>
          <w:rFonts w:hint="eastAsia"/>
          <w:color w:val="FF0000"/>
        </w:rPr>
        <w:t xml:space="preserve"> </w:t>
      </w:r>
      <w:r w:rsidRPr="00EA0F56">
        <w:rPr>
          <w:rFonts w:hint="eastAsia"/>
          <w:color w:val="FF0000"/>
        </w:rPr>
        <w:t>≥</w:t>
      </w:r>
      <w:r w:rsidRPr="00EA0F56">
        <w:rPr>
          <w:rFonts w:hint="eastAsia"/>
          <w:color w:val="FF0000"/>
        </w:rPr>
        <w:t>168</w:t>
      </w:r>
      <w:r w:rsidRPr="00EA0F56">
        <w:rPr>
          <w:rFonts w:hint="eastAsia"/>
          <w:color w:val="FF0000"/>
        </w:rPr>
        <w:t>小时趋势图表存储与回顾功能</w:t>
      </w:r>
    </w:p>
    <w:p w:rsidR="00EA0F56" w:rsidRPr="00EA0F56" w:rsidRDefault="00EA0F56" w:rsidP="00EA0F56">
      <w:pPr>
        <w:pStyle w:val="ab"/>
        <w:numPr>
          <w:ilvl w:val="1"/>
          <w:numId w:val="22"/>
        </w:numPr>
        <w:ind w:firstLineChars="0"/>
        <w:rPr>
          <w:color w:val="FF0000"/>
        </w:rPr>
      </w:pPr>
      <w:r w:rsidRPr="00EA0F56">
        <w:rPr>
          <w:rFonts w:hint="eastAsia"/>
          <w:color w:val="FF0000"/>
        </w:rPr>
        <w:t xml:space="preserve"> </w:t>
      </w:r>
      <w:r w:rsidRPr="00EA0F56">
        <w:rPr>
          <w:rFonts w:hint="eastAsia"/>
          <w:color w:val="FF0000"/>
        </w:rPr>
        <w:t>≥</w:t>
      </w:r>
      <w:r w:rsidRPr="00EA0F56">
        <w:rPr>
          <w:rFonts w:hint="eastAsia"/>
          <w:color w:val="FF0000"/>
        </w:rPr>
        <w:t>30</w:t>
      </w:r>
      <w:r w:rsidRPr="00EA0F56">
        <w:rPr>
          <w:rFonts w:hint="eastAsia"/>
          <w:color w:val="FF0000"/>
        </w:rPr>
        <w:t>分钟重点监护导联波形存储回放功能</w:t>
      </w:r>
    </w:p>
    <w:p w:rsidR="00EA0F56" w:rsidRPr="00EA0F56" w:rsidRDefault="00EA0F56" w:rsidP="00EA0F56">
      <w:pPr>
        <w:pStyle w:val="ab"/>
        <w:numPr>
          <w:ilvl w:val="1"/>
          <w:numId w:val="22"/>
        </w:numPr>
        <w:ind w:firstLineChars="0"/>
        <w:rPr>
          <w:color w:val="FF0000"/>
        </w:rPr>
      </w:pPr>
      <w:r w:rsidRPr="00EA0F56">
        <w:rPr>
          <w:rFonts w:hint="eastAsia"/>
          <w:color w:val="FF0000"/>
        </w:rPr>
        <w:t xml:space="preserve"> </w:t>
      </w:r>
      <w:r w:rsidRPr="00EA0F56">
        <w:rPr>
          <w:rFonts w:hint="eastAsia"/>
          <w:color w:val="FF0000"/>
        </w:rPr>
        <w:t>具有报警回顾功能，≥</w:t>
      </w:r>
      <w:r w:rsidRPr="00EA0F56">
        <w:rPr>
          <w:rFonts w:hint="eastAsia"/>
          <w:color w:val="FF0000"/>
        </w:rPr>
        <w:t>1800</w:t>
      </w:r>
      <w:r w:rsidRPr="00EA0F56">
        <w:rPr>
          <w:rFonts w:hint="eastAsia"/>
          <w:color w:val="FF0000"/>
        </w:rPr>
        <w:t>组报警事件</w:t>
      </w:r>
    </w:p>
    <w:p w:rsidR="00EA0F56" w:rsidRPr="00EA0F56" w:rsidRDefault="00EA0F56" w:rsidP="00EA0F56">
      <w:pPr>
        <w:pStyle w:val="ab"/>
        <w:numPr>
          <w:ilvl w:val="1"/>
          <w:numId w:val="22"/>
        </w:numPr>
        <w:ind w:firstLineChars="0"/>
        <w:rPr>
          <w:color w:val="FF0000"/>
        </w:rPr>
      </w:pPr>
      <w:r w:rsidRPr="00EA0F56">
        <w:rPr>
          <w:rFonts w:hint="eastAsia"/>
          <w:color w:val="FF0000"/>
        </w:rPr>
        <w:t xml:space="preserve"> </w:t>
      </w:r>
      <w:r w:rsidRPr="00EA0F56">
        <w:rPr>
          <w:rFonts w:hint="eastAsia"/>
          <w:color w:val="FF0000"/>
        </w:rPr>
        <w:t>具有无创血压测量回顾功能，≥</w:t>
      </w:r>
      <w:r w:rsidRPr="00EA0F56">
        <w:rPr>
          <w:rFonts w:hint="eastAsia"/>
          <w:color w:val="FF0000"/>
        </w:rPr>
        <w:t>1000</w:t>
      </w:r>
      <w:r w:rsidRPr="00EA0F56">
        <w:rPr>
          <w:rFonts w:hint="eastAsia"/>
          <w:color w:val="FF0000"/>
        </w:rPr>
        <w:t>组无创血压测量数据</w:t>
      </w:r>
    </w:p>
    <w:p w:rsidR="00EA0F56" w:rsidRPr="00EA0F56" w:rsidRDefault="00EA0F56" w:rsidP="00EA0F56">
      <w:pPr>
        <w:pStyle w:val="ab"/>
        <w:numPr>
          <w:ilvl w:val="1"/>
          <w:numId w:val="22"/>
        </w:numPr>
        <w:ind w:firstLineChars="0"/>
        <w:rPr>
          <w:color w:val="FF0000"/>
        </w:rPr>
      </w:pPr>
      <w:r w:rsidRPr="00EA0F56">
        <w:rPr>
          <w:rFonts w:hint="eastAsia"/>
          <w:color w:val="FF0000"/>
        </w:rPr>
        <w:t xml:space="preserve"> </w:t>
      </w:r>
      <w:r w:rsidRPr="00EA0F56">
        <w:rPr>
          <w:rFonts w:hint="eastAsia"/>
          <w:color w:val="FF0000"/>
        </w:rPr>
        <w:t>具有全参数掉电存储功能</w:t>
      </w:r>
    </w:p>
    <w:p w:rsidR="00EA0F56" w:rsidRPr="00EA0F56" w:rsidRDefault="00EA0F56" w:rsidP="00EA0F56">
      <w:pPr>
        <w:numPr>
          <w:ilvl w:val="0"/>
          <w:numId w:val="22"/>
        </w:numPr>
        <w:rPr>
          <w:rFonts w:ascii="宋体" w:hAnsi="宋体"/>
          <w:b/>
          <w:color w:val="FF0000"/>
          <w:szCs w:val="21"/>
        </w:rPr>
      </w:pPr>
      <w:r w:rsidRPr="00EA0F56">
        <w:rPr>
          <w:rFonts w:ascii="宋体" w:hAnsi="宋体"/>
          <w:b/>
          <w:color w:val="FF0000"/>
          <w:szCs w:val="21"/>
        </w:rPr>
        <w:t>联网功能</w:t>
      </w:r>
    </w:p>
    <w:p w:rsidR="00EA0F56" w:rsidRPr="00EA0F56" w:rsidRDefault="00EA0F56" w:rsidP="00EA0F56">
      <w:pPr>
        <w:pStyle w:val="ab"/>
        <w:numPr>
          <w:ilvl w:val="1"/>
          <w:numId w:val="22"/>
        </w:numPr>
        <w:ind w:firstLineChars="0"/>
        <w:rPr>
          <w:color w:val="FF0000"/>
        </w:rPr>
      </w:pPr>
      <w:r w:rsidRPr="00EA0F56">
        <w:rPr>
          <w:rFonts w:hint="eastAsia"/>
          <w:color w:val="FF0000"/>
        </w:rPr>
        <w:t>可通过有线、无线和混联方式联入中央机</w:t>
      </w:r>
    </w:p>
    <w:p w:rsidR="00EA0F56" w:rsidRPr="00EA0F56" w:rsidRDefault="00EA0F56" w:rsidP="00EA0F56">
      <w:pPr>
        <w:pStyle w:val="ab"/>
        <w:numPr>
          <w:ilvl w:val="1"/>
          <w:numId w:val="22"/>
        </w:numPr>
        <w:ind w:firstLineChars="0"/>
        <w:rPr>
          <w:color w:val="FF0000"/>
        </w:rPr>
      </w:pPr>
      <w:r w:rsidRPr="00EA0F56">
        <w:rPr>
          <w:rFonts w:ascii="宋体" w:hAnsi="宋体" w:cs="宋体" w:hint="eastAsia"/>
          <w:color w:val="FF0000"/>
          <w:szCs w:val="21"/>
        </w:rPr>
        <w:t>★</w:t>
      </w:r>
      <w:r w:rsidRPr="00EA0F56">
        <w:rPr>
          <w:rFonts w:hint="eastAsia"/>
          <w:color w:val="FF0000"/>
        </w:rPr>
        <w:t>可以中央监护系统联网</w:t>
      </w:r>
    </w:p>
    <w:p w:rsidR="00EA0F56" w:rsidRPr="00EA0F56" w:rsidRDefault="00EA0F56" w:rsidP="00EA0F56">
      <w:pPr>
        <w:numPr>
          <w:ilvl w:val="0"/>
          <w:numId w:val="22"/>
        </w:numPr>
        <w:rPr>
          <w:rFonts w:ascii="宋体" w:hAnsi="宋体"/>
          <w:b/>
          <w:color w:val="FF0000"/>
          <w:szCs w:val="21"/>
        </w:rPr>
      </w:pPr>
      <w:r w:rsidRPr="00EA0F56">
        <w:rPr>
          <w:rFonts w:ascii="宋体" w:hAnsi="宋体" w:hint="eastAsia"/>
          <w:b/>
          <w:color w:val="FF0000"/>
          <w:szCs w:val="21"/>
        </w:rPr>
        <w:t>电池</w:t>
      </w:r>
    </w:p>
    <w:p w:rsidR="00EA0F56" w:rsidRPr="00EA0F56" w:rsidRDefault="00EA0F56" w:rsidP="00EA0F56">
      <w:pPr>
        <w:pStyle w:val="ab"/>
        <w:numPr>
          <w:ilvl w:val="1"/>
          <w:numId w:val="22"/>
        </w:numPr>
        <w:ind w:firstLineChars="0"/>
        <w:rPr>
          <w:color w:val="FF0000"/>
        </w:rPr>
      </w:pPr>
      <w:r w:rsidRPr="00EA0F56">
        <w:rPr>
          <w:rFonts w:hint="eastAsia"/>
          <w:color w:val="FF0000"/>
        </w:rPr>
        <w:t xml:space="preserve"> </w:t>
      </w:r>
      <w:r w:rsidRPr="00EA0F56">
        <w:rPr>
          <w:rFonts w:hint="eastAsia"/>
          <w:color w:val="FF0000"/>
        </w:rPr>
        <w:t>可插拔铅酸电池，双电池仓，单个电池供电时间≥</w:t>
      </w:r>
      <w:r w:rsidRPr="00EA0F56">
        <w:rPr>
          <w:rFonts w:hint="eastAsia"/>
          <w:color w:val="FF0000"/>
        </w:rPr>
        <w:t>60</w:t>
      </w:r>
      <w:r w:rsidRPr="00EA0F56">
        <w:rPr>
          <w:rFonts w:hint="eastAsia"/>
          <w:color w:val="FF0000"/>
        </w:rPr>
        <w:t>分钟</w:t>
      </w:r>
    </w:p>
    <w:p w:rsidR="00EA0F56" w:rsidRPr="00EA0F56" w:rsidRDefault="00EA0F56" w:rsidP="00EA0F56">
      <w:pPr>
        <w:pStyle w:val="ab"/>
        <w:numPr>
          <w:ilvl w:val="1"/>
          <w:numId w:val="22"/>
        </w:numPr>
        <w:ind w:firstLineChars="0"/>
        <w:rPr>
          <w:color w:val="FF0000"/>
        </w:rPr>
      </w:pPr>
      <w:r w:rsidRPr="00EA0F56">
        <w:rPr>
          <w:rFonts w:hint="eastAsia"/>
          <w:color w:val="FF0000"/>
        </w:rPr>
        <w:t xml:space="preserve"> </w:t>
      </w:r>
      <w:r w:rsidRPr="00EA0F56">
        <w:rPr>
          <w:rFonts w:hint="eastAsia"/>
          <w:color w:val="FF0000"/>
        </w:rPr>
        <w:t>可选配锂电池，单个电池供电时间≥</w:t>
      </w:r>
      <w:r w:rsidRPr="00EA0F56">
        <w:rPr>
          <w:rFonts w:hint="eastAsia"/>
          <w:color w:val="FF0000"/>
        </w:rPr>
        <w:t>240</w:t>
      </w:r>
      <w:r w:rsidRPr="00EA0F56">
        <w:rPr>
          <w:rFonts w:hint="eastAsia"/>
          <w:color w:val="FF0000"/>
        </w:rPr>
        <w:t>分钟</w:t>
      </w:r>
    </w:p>
    <w:p w:rsidR="00EA0F56" w:rsidRPr="00EA0F56" w:rsidRDefault="00EA0F56" w:rsidP="00EA0F56">
      <w:pPr>
        <w:numPr>
          <w:ilvl w:val="0"/>
          <w:numId w:val="22"/>
        </w:numPr>
        <w:rPr>
          <w:rFonts w:ascii="宋体" w:hAnsi="宋体"/>
          <w:b/>
          <w:color w:val="FF0000"/>
          <w:szCs w:val="21"/>
        </w:rPr>
      </w:pPr>
      <w:r w:rsidRPr="00EA0F56">
        <w:rPr>
          <w:rFonts w:ascii="宋体" w:hAnsi="宋体" w:hint="eastAsia"/>
          <w:b/>
          <w:color w:val="FF0000"/>
          <w:szCs w:val="21"/>
        </w:rPr>
        <w:t>记录仪</w:t>
      </w:r>
    </w:p>
    <w:p w:rsidR="00EA0F56" w:rsidRPr="00EA0F56" w:rsidRDefault="00EA0F56" w:rsidP="00EA0F56">
      <w:pPr>
        <w:pStyle w:val="ab"/>
        <w:numPr>
          <w:ilvl w:val="1"/>
          <w:numId w:val="22"/>
        </w:numPr>
        <w:ind w:firstLineChars="0"/>
        <w:rPr>
          <w:color w:val="FF0000"/>
        </w:rPr>
      </w:pPr>
      <w:r w:rsidRPr="00EA0F56">
        <w:rPr>
          <w:rFonts w:hint="eastAsia"/>
          <w:color w:val="FF0000"/>
        </w:rPr>
        <w:t xml:space="preserve"> </w:t>
      </w:r>
      <w:r w:rsidRPr="00EA0F56">
        <w:rPr>
          <w:rFonts w:hint="eastAsia"/>
          <w:color w:val="FF0000"/>
        </w:rPr>
        <w:t>可选配内置记录仪</w:t>
      </w:r>
    </w:p>
    <w:p w:rsidR="00EA0F56" w:rsidRPr="00EA0F56" w:rsidRDefault="00EA0F56" w:rsidP="00EA0F56">
      <w:pPr>
        <w:pStyle w:val="ab"/>
        <w:numPr>
          <w:ilvl w:val="1"/>
          <w:numId w:val="22"/>
        </w:numPr>
        <w:ind w:firstLineChars="0"/>
        <w:rPr>
          <w:color w:val="FF0000"/>
        </w:rPr>
      </w:pPr>
      <w:r w:rsidRPr="00EA0F56">
        <w:rPr>
          <w:rFonts w:hint="eastAsia"/>
          <w:color w:val="FF0000"/>
        </w:rPr>
        <w:t xml:space="preserve"> </w:t>
      </w:r>
      <w:r w:rsidRPr="00EA0F56">
        <w:rPr>
          <w:rFonts w:hint="eastAsia"/>
          <w:color w:val="FF0000"/>
        </w:rPr>
        <w:t>三通道记录，三档走纸速度可选</w:t>
      </w:r>
    </w:p>
    <w:p w:rsidR="00EA0F56" w:rsidRPr="00EA0F56" w:rsidRDefault="00EA0F56" w:rsidP="00EA0F56">
      <w:pPr>
        <w:numPr>
          <w:ilvl w:val="0"/>
          <w:numId w:val="22"/>
        </w:numPr>
        <w:rPr>
          <w:rFonts w:ascii="宋体" w:hAnsi="宋体"/>
          <w:b/>
          <w:color w:val="FF0000"/>
          <w:szCs w:val="21"/>
        </w:rPr>
      </w:pPr>
      <w:r w:rsidRPr="00EA0F56">
        <w:rPr>
          <w:rFonts w:ascii="宋体" w:hAnsi="宋体" w:hint="eastAsia"/>
          <w:b/>
          <w:color w:val="FF0000"/>
          <w:szCs w:val="21"/>
        </w:rPr>
        <w:t>计算功能</w:t>
      </w:r>
    </w:p>
    <w:p w:rsidR="00EA0F56" w:rsidRPr="00EA0F56" w:rsidRDefault="00EA0F56" w:rsidP="00EA0F56">
      <w:pPr>
        <w:pStyle w:val="ab"/>
        <w:numPr>
          <w:ilvl w:val="1"/>
          <w:numId w:val="22"/>
        </w:numPr>
        <w:ind w:firstLineChars="0"/>
        <w:rPr>
          <w:color w:val="FF0000"/>
        </w:rPr>
      </w:pPr>
      <w:r w:rsidRPr="00EA0F56">
        <w:rPr>
          <w:rFonts w:hint="eastAsia"/>
          <w:color w:val="FF0000"/>
        </w:rPr>
        <w:t xml:space="preserve"> </w:t>
      </w:r>
      <w:r w:rsidRPr="00EA0F56">
        <w:rPr>
          <w:rFonts w:hint="eastAsia"/>
          <w:color w:val="FF0000"/>
        </w:rPr>
        <w:t>具有药物浓度计算和滴定表功能</w:t>
      </w:r>
    </w:p>
    <w:p w:rsidR="00EA0F56" w:rsidRPr="00EA0F56" w:rsidRDefault="00EA0F56" w:rsidP="00EA0F56">
      <w:pPr>
        <w:numPr>
          <w:ilvl w:val="0"/>
          <w:numId w:val="22"/>
        </w:numPr>
        <w:rPr>
          <w:rFonts w:ascii="宋体" w:hAnsi="宋体"/>
          <w:b/>
          <w:color w:val="FF0000"/>
          <w:szCs w:val="21"/>
        </w:rPr>
      </w:pPr>
      <w:r w:rsidRPr="00EA0F56">
        <w:rPr>
          <w:rFonts w:ascii="宋体" w:hAnsi="宋体" w:hint="eastAsia"/>
          <w:b/>
          <w:color w:val="FF0000"/>
          <w:szCs w:val="21"/>
        </w:rPr>
        <w:t>质量保证体系</w:t>
      </w:r>
    </w:p>
    <w:p w:rsidR="00EA0F56" w:rsidRPr="00EA0F56" w:rsidRDefault="00EA0F56" w:rsidP="00EA0F56">
      <w:pPr>
        <w:pStyle w:val="ab"/>
        <w:numPr>
          <w:ilvl w:val="1"/>
          <w:numId w:val="22"/>
        </w:numPr>
        <w:ind w:firstLineChars="0"/>
        <w:rPr>
          <w:color w:val="FF0000"/>
        </w:rPr>
      </w:pPr>
      <w:r w:rsidRPr="00EA0F56">
        <w:rPr>
          <w:rFonts w:hint="eastAsia"/>
          <w:color w:val="FF0000"/>
        </w:rPr>
        <w:t xml:space="preserve"> </w:t>
      </w:r>
      <w:r w:rsidRPr="00EA0F56">
        <w:rPr>
          <w:rFonts w:hint="eastAsia"/>
          <w:color w:val="FF0000"/>
        </w:rPr>
        <w:t>具有</w:t>
      </w:r>
      <w:r w:rsidRPr="00EA0F56">
        <w:rPr>
          <w:rFonts w:hint="eastAsia"/>
          <w:color w:val="FF0000"/>
        </w:rPr>
        <w:t>ISO9001</w:t>
      </w:r>
      <w:r w:rsidRPr="00EA0F56">
        <w:rPr>
          <w:rFonts w:hint="eastAsia"/>
          <w:color w:val="FF0000"/>
        </w:rPr>
        <w:t>、</w:t>
      </w:r>
      <w:r w:rsidRPr="00EA0F56">
        <w:rPr>
          <w:rFonts w:hint="eastAsia"/>
          <w:color w:val="FF0000"/>
        </w:rPr>
        <w:t>ISO13485</w:t>
      </w:r>
      <w:r w:rsidRPr="00EA0F56">
        <w:rPr>
          <w:rFonts w:hint="eastAsia"/>
          <w:color w:val="FF0000"/>
        </w:rPr>
        <w:t>质量体系认证和</w:t>
      </w:r>
      <w:r w:rsidRPr="00EA0F56">
        <w:rPr>
          <w:rFonts w:hint="eastAsia"/>
          <w:color w:val="FF0000"/>
        </w:rPr>
        <w:t>CMD</w:t>
      </w:r>
      <w:r w:rsidRPr="00EA0F56">
        <w:rPr>
          <w:rFonts w:hint="eastAsia"/>
          <w:color w:val="FF0000"/>
        </w:rPr>
        <w:t>认证、</w:t>
      </w:r>
      <w:r w:rsidRPr="00EA0F56">
        <w:rPr>
          <w:rFonts w:hint="eastAsia"/>
          <w:color w:val="FF0000"/>
        </w:rPr>
        <w:t>CE</w:t>
      </w:r>
      <w:r w:rsidRPr="00EA0F56">
        <w:rPr>
          <w:rFonts w:hint="eastAsia"/>
          <w:color w:val="FF0000"/>
        </w:rPr>
        <w:t>认证、</w:t>
      </w:r>
      <w:r w:rsidRPr="00EA0F56">
        <w:rPr>
          <w:rFonts w:hint="eastAsia"/>
          <w:color w:val="FF0000"/>
        </w:rPr>
        <w:t>CMC</w:t>
      </w:r>
      <w:r w:rsidRPr="00EA0F56">
        <w:rPr>
          <w:rFonts w:hint="eastAsia"/>
          <w:color w:val="FF0000"/>
        </w:rPr>
        <w:t>认证</w:t>
      </w:r>
    </w:p>
    <w:p w:rsidR="00EA0F56" w:rsidRPr="00EA0F56" w:rsidRDefault="00EA0F56" w:rsidP="00EA0F56">
      <w:pPr>
        <w:pStyle w:val="ab"/>
        <w:numPr>
          <w:ilvl w:val="1"/>
          <w:numId w:val="22"/>
        </w:numPr>
        <w:ind w:firstLineChars="0"/>
        <w:rPr>
          <w:color w:val="FF0000"/>
        </w:rPr>
      </w:pPr>
      <w:r w:rsidRPr="00EA0F56">
        <w:rPr>
          <w:rFonts w:hint="eastAsia"/>
          <w:color w:val="FF0000"/>
        </w:rPr>
        <w:t xml:space="preserve"> </w:t>
      </w:r>
      <w:r w:rsidRPr="00EA0F56">
        <w:rPr>
          <w:rFonts w:ascii="宋体" w:hAnsi="宋体" w:cs="宋体" w:hint="eastAsia"/>
          <w:color w:val="FF0000"/>
          <w:szCs w:val="21"/>
        </w:rPr>
        <w:t xml:space="preserve"> ★投标企业及所投产品的生产企业（含分公司）必须是在全国范围内没有收到相关部门因提供虚假材料、违规招投标等受到通报或进入黑名单的诚信企业</w:t>
      </w:r>
    </w:p>
    <w:p w:rsidR="00EA0F56" w:rsidRPr="00EA0F56" w:rsidRDefault="00EA0F56" w:rsidP="00EA0F56">
      <w:pPr>
        <w:spacing w:line="360" w:lineRule="auto"/>
        <w:rPr>
          <w:rFonts w:ascii="黑体" w:eastAsia="黑体" w:hAnsi="黑体"/>
          <w:color w:val="FF0000"/>
          <w:sz w:val="24"/>
        </w:rPr>
      </w:pPr>
    </w:p>
    <w:p w:rsidR="00B57D95" w:rsidRPr="00C232EB" w:rsidRDefault="00EA0F56" w:rsidP="00EA0F56">
      <w:pPr>
        <w:spacing w:line="360" w:lineRule="auto"/>
        <w:rPr>
          <w:rFonts w:ascii="宋体" w:hAnsi="宋体"/>
          <w:color w:val="FF0000"/>
          <w:sz w:val="28"/>
          <w:szCs w:val="28"/>
        </w:rPr>
        <w:sectPr w:rsidR="00B57D95" w:rsidRPr="00C232EB">
          <w:pgSz w:w="11907" w:h="16840"/>
          <w:pgMar w:top="1134" w:right="1191" w:bottom="1134" w:left="1304" w:header="964" w:footer="992" w:gutter="0"/>
          <w:pgNumType w:fmt="numberInDash"/>
          <w:cols w:space="720"/>
          <w:docGrid w:linePitch="312"/>
        </w:sectPr>
      </w:pPr>
      <w:r w:rsidRPr="00EA0F56">
        <w:rPr>
          <w:rFonts w:ascii="黑体" w:eastAsia="黑体" w:hAnsi="黑体" w:hint="eastAsia"/>
          <w:color w:val="FF0000"/>
          <w:sz w:val="24"/>
        </w:rPr>
        <w:t>注：打★号为必须满足项</w:t>
      </w:r>
      <w:r w:rsidR="00B57D95">
        <w:rPr>
          <w:rFonts w:hint="eastAsia"/>
          <w:color w:val="FF0000"/>
          <w:sz w:val="30"/>
          <w:szCs w:val="30"/>
        </w:rPr>
        <w:t>。</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566" w:rsidRDefault="00946566" w:rsidP="004538CF">
      <w:r>
        <w:separator/>
      </w:r>
    </w:p>
  </w:endnote>
  <w:endnote w:type="continuationSeparator" w:id="1">
    <w:p w:rsidR="00946566" w:rsidRDefault="00946566"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049">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049">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4605BC">
      <w:rPr>
        <w:rStyle w:val="aa"/>
        <w:rFonts w:ascii="宋体"/>
        <w:noProof/>
        <w:sz w:val="21"/>
        <w:szCs w:val="21"/>
      </w:rPr>
      <w:t>- 6 -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049">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049">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4605BC">
      <w:rPr>
        <w:rStyle w:val="aa"/>
        <w:rFonts w:ascii="宋体" w:hAnsi="宋体"/>
        <w:noProof/>
        <w:sz w:val="21"/>
        <w:szCs w:val="21"/>
      </w:rPr>
      <w:t>- 10 -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1049">
    <w:pPr>
      <w:pStyle w:val="a7"/>
      <w:jc w:val="center"/>
    </w:pPr>
    <w:fldSimple w:instr=" PAGE   \* MERGEFORMAT ">
      <w:r w:rsidR="004605BC" w:rsidRPr="004605BC">
        <w:rPr>
          <w:noProof/>
          <w:lang w:val="zh-CN"/>
        </w:rPr>
        <w:t>23</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566" w:rsidRDefault="00946566" w:rsidP="004538CF">
      <w:r>
        <w:separator/>
      </w:r>
    </w:p>
  </w:footnote>
  <w:footnote w:type="continuationSeparator" w:id="1">
    <w:p w:rsidR="00946566" w:rsidRDefault="00946566"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BE4"/>
    <w:rsid w:val="0072235A"/>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41049"/>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926"/>
    <w:rsid w:val="00EC342B"/>
    <w:rsid w:val="00ED0183"/>
    <w:rsid w:val="00ED0776"/>
    <w:rsid w:val="00ED1A2E"/>
    <w:rsid w:val="00ED3309"/>
    <w:rsid w:val="00EE44FF"/>
    <w:rsid w:val="00EE510B"/>
    <w:rsid w:val="00F00AD4"/>
    <w:rsid w:val="00F06131"/>
    <w:rsid w:val="00F23597"/>
    <w:rsid w:val="00F3015D"/>
    <w:rsid w:val="00F551D3"/>
    <w:rsid w:val="00F62AE3"/>
    <w:rsid w:val="00F63E0A"/>
    <w:rsid w:val="00F656FF"/>
    <w:rsid w:val="00F7378F"/>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1781</Words>
  <Characters>10157</Characters>
  <Application>Microsoft Office Word</Application>
  <DocSecurity>0</DocSecurity>
  <Lines>84</Lines>
  <Paragraphs>23</Paragraphs>
  <ScaleCrop>false</ScaleCrop>
  <Company>微软中国</Company>
  <LinksUpToDate>false</LinksUpToDate>
  <CharactersWithSpaces>11915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2017-05-09T09:03:00Z</dcterms:created>
  <dcterms:modified xsi:type="dcterms:W3CDTF">2017-05-09T09:21:00Z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