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FB129E" w:rsidRPr="00FB129E">
        <w:rPr>
          <w:rFonts w:ascii="宋体" w:hAnsi="宋体"/>
          <w:color w:val="FF0000"/>
          <w:sz w:val="36"/>
          <w:szCs w:val="30"/>
        </w:rPr>
        <w:t>20170068</w:t>
      </w:r>
    </w:p>
    <w:p w:rsidR="001E0411" w:rsidRPr="009318B0" w:rsidRDefault="001E0411" w:rsidP="00BF6E96">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FB129E" w:rsidRPr="00FB129E">
        <w:rPr>
          <w:rFonts w:hint="eastAsia"/>
          <w:color w:val="FF0000"/>
          <w:sz w:val="36"/>
          <w:szCs w:val="36"/>
        </w:rPr>
        <w:t>全自动血球仪</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856CA">
        <w:rPr>
          <w:rFonts w:ascii="宋体" w:hAnsi="宋体" w:hint="eastAsia"/>
          <w:sz w:val="48"/>
          <w:szCs w:val="32"/>
        </w:rPr>
        <w:t>七</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DC185A" w:rsidP="001E0411">
      <w:pPr>
        <w:pStyle w:val="10"/>
        <w:tabs>
          <w:tab w:val="right" w:leader="dot" w:pos="8306"/>
        </w:tabs>
        <w:spacing w:line="480" w:lineRule="auto"/>
        <w:rPr>
          <w:rFonts w:ascii="宋体" w:hAnsi="宋体"/>
          <w:szCs w:val="22"/>
          <w:lang w:eastAsia="en-US" w:bidi="en-US"/>
        </w:rPr>
      </w:pPr>
      <w:r w:rsidRPr="00DC185A">
        <w:rPr>
          <w:rFonts w:ascii="宋体" w:hAnsi="宋体" w:hint="eastAsia"/>
        </w:rPr>
        <w:fldChar w:fldCharType="begin"/>
      </w:r>
      <w:r w:rsidR="001E0411" w:rsidRPr="009318B0">
        <w:rPr>
          <w:rFonts w:ascii="宋体" w:hAnsi="宋体" w:hint="eastAsia"/>
        </w:rPr>
        <w:instrText xml:space="preserve">TOC \o "1-2" \h \u </w:instrText>
      </w:r>
      <w:r w:rsidRPr="00DC185A">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DC185A"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DC185A"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DC185A"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DC185A"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DC185A"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DC185A"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FB129E" w:rsidRPr="00FB129E">
        <w:rPr>
          <w:rFonts w:hint="eastAsia"/>
          <w:color w:val="FF0000"/>
          <w:sz w:val="36"/>
          <w:szCs w:val="36"/>
        </w:rPr>
        <w:t>全自动血球仪</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FB129E" w:rsidP="00E574BA">
            <w:pPr>
              <w:widowControl/>
              <w:jc w:val="center"/>
              <w:rPr>
                <w:color w:val="FF0000"/>
                <w:sz w:val="36"/>
                <w:szCs w:val="36"/>
              </w:rPr>
            </w:pPr>
            <w:r w:rsidRPr="00FB129E">
              <w:rPr>
                <w:rFonts w:hint="eastAsia"/>
                <w:color w:val="FF0000"/>
                <w:sz w:val="36"/>
                <w:szCs w:val="36"/>
              </w:rPr>
              <w:t>全自动血球仪</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FB129E" w:rsidP="006C5282">
            <w:pPr>
              <w:widowControl/>
              <w:jc w:val="center"/>
              <w:rPr>
                <w:rFonts w:ascii="宋体" w:hAnsi="宋体" w:cs="宋体"/>
                <w:color w:val="FF0000"/>
                <w:kern w:val="0"/>
                <w:szCs w:val="21"/>
              </w:rPr>
            </w:pPr>
            <w:r>
              <w:rPr>
                <w:rFonts w:ascii="宋体" w:hAnsi="宋体" w:cs="宋体" w:hint="eastAsia"/>
                <w:color w:val="FF0000"/>
                <w:kern w:val="0"/>
                <w:szCs w:val="21"/>
              </w:rPr>
              <w:t>19</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FB129E"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F856CA">
        <w:rPr>
          <w:rFonts w:ascii="宋体" w:hAnsi="宋体" w:hint="eastAsia"/>
          <w:color w:val="FF0000"/>
          <w:sz w:val="24"/>
        </w:rPr>
        <w:t>7</w:t>
      </w:r>
      <w:r w:rsidRPr="009318B0">
        <w:rPr>
          <w:rFonts w:ascii="宋体" w:hAnsi="宋体" w:hint="eastAsia"/>
          <w:color w:val="FF0000"/>
          <w:sz w:val="24"/>
        </w:rPr>
        <w:t xml:space="preserve">月 </w:t>
      </w:r>
      <w:r w:rsidR="005E7D49">
        <w:rPr>
          <w:rFonts w:ascii="宋体" w:hAnsi="宋体" w:hint="eastAsia"/>
          <w:color w:val="FF0000"/>
          <w:sz w:val="24"/>
        </w:rPr>
        <w:t>24</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w:t>
      </w:r>
      <w:r w:rsidR="005E7D49">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w:t>
      </w:r>
      <w:r w:rsidR="005E7D49">
        <w:rPr>
          <w:rFonts w:ascii="宋体" w:hAnsi="宋体" w:hint="eastAsia"/>
          <w:b/>
          <w:color w:val="FF0000"/>
          <w:sz w:val="24"/>
        </w:rPr>
        <w:t>8</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FB129E" w:rsidRPr="001C2EE2" w:rsidRDefault="00FB129E" w:rsidP="00FB129E">
      <w:pPr>
        <w:rPr>
          <w:color w:val="FF0000"/>
          <w:sz w:val="30"/>
          <w:szCs w:val="30"/>
        </w:rPr>
      </w:pPr>
      <w:r w:rsidRPr="001C2EE2">
        <w:rPr>
          <w:rFonts w:hint="eastAsia"/>
          <w:color w:val="FF0000"/>
          <w:sz w:val="30"/>
          <w:szCs w:val="30"/>
        </w:rPr>
        <w:t>全自动血球仪招标参数</w:t>
      </w:r>
      <w:r w:rsidRPr="001C2EE2">
        <w:rPr>
          <w:rFonts w:hint="eastAsia"/>
          <w:color w:val="FF0000"/>
          <w:sz w:val="30"/>
          <w:szCs w:val="30"/>
        </w:rPr>
        <w:t>:</w:t>
      </w:r>
    </w:p>
    <w:p w:rsidR="00FB129E" w:rsidRPr="001C2EE2" w:rsidRDefault="00FB129E" w:rsidP="00FB129E">
      <w:pPr>
        <w:pStyle w:val="ab"/>
        <w:numPr>
          <w:ilvl w:val="0"/>
          <w:numId w:val="23"/>
        </w:numPr>
        <w:ind w:firstLineChars="0"/>
        <w:rPr>
          <w:color w:val="FF0000"/>
          <w:sz w:val="30"/>
          <w:szCs w:val="30"/>
        </w:rPr>
      </w:pPr>
      <w:r w:rsidRPr="001C2EE2">
        <w:rPr>
          <w:rFonts w:hint="eastAsia"/>
          <w:color w:val="FF0000"/>
          <w:sz w:val="30"/>
          <w:szCs w:val="30"/>
        </w:rPr>
        <w:t>血球检测参数：≥</w:t>
      </w:r>
      <w:r w:rsidRPr="001C2EE2">
        <w:rPr>
          <w:rFonts w:hint="eastAsia"/>
          <w:color w:val="FF0000"/>
          <w:sz w:val="30"/>
          <w:szCs w:val="30"/>
        </w:rPr>
        <w:t>29</w:t>
      </w:r>
      <w:r w:rsidRPr="001C2EE2">
        <w:rPr>
          <w:rFonts w:hint="eastAsia"/>
          <w:color w:val="FF0000"/>
          <w:sz w:val="30"/>
          <w:szCs w:val="30"/>
        </w:rPr>
        <w:t>个，能提供三维散点图</w:t>
      </w:r>
    </w:p>
    <w:p w:rsidR="00FB129E" w:rsidRPr="001C2EE2" w:rsidRDefault="00FB129E" w:rsidP="00FB129E">
      <w:pPr>
        <w:pStyle w:val="ab"/>
        <w:numPr>
          <w:ilvl w:val="0"/>
          <w:numId w:val="23"/>
        </w:numPr>
        <w:ind w:firstLineChars="0"/>
        <w:rPr>
          <w:color w:val="FF0000"/>
          <w:sz w:val="30"/>
          <w:szCs w:val="30"/>
        </w:rPr>
      </w:pPr>
      <w:r w:rsidRPr="001C2EE2">
        <w:rPr>
          <w:rFonts w:hint="eastAsia"/>
          <w:color w:val="FF0000"/>
          <w:sz w:val="30"/>
          <w:szCs w:val="30"/>
        </w:rPr>
        <w:t>检测速度：</w:t>
      </w:r>
      <w:r w:rsidRPr="001C2EE2">
        <w:rPr>
          <w:rFonts w:hint="eastAsia"/>
          <w:color w:val="FF0000"/>
          <w:sz w:val="30"/>
          <w:szCs w:val="30"/>
        </w:rPr>
        <w:t>CBC+DIFF+NRBC</w:t>
      </w:r>
      <w:r w:rsidRPr="001C2EE2">
        <w:rPr>
          <w:rFonts w:hint="eastAsia"/>
          <w:color w:val="FF0000"/>
          <w:sz w:val="30"/>
          <w:szCs w:val="30"/>
        </w:rPr>
        <w:t>≥</w:t>
      </w:r>
      <w:r w:rsidRPr="001C2EE2">
        <w:rPr>
          <w:rFonts w:hint="eastAsia"/>
          <w:color w:val="FF0000"/>
          <w:sz w:val="30"/>
          <w:szCs w:val="30"/>
        </w:rPr>
        <w:t>100</w:t>
      </w:r>
      <w:r w:rsidRPr="001C2EE2">
        <w:rPr>
          <w:rFonts w:hint="eastAsia"/>
          <w:color w:val="FF0000"/>
          <w:sz w:val="30"/>
          <w:szCs w:val="30"/>
        </w:rPr>
        <w:t>样本</w:t>
      </w:r>
      <w:r w:rsidRPr="001C2EE2">
        <w:rPr>
          <w:rFonts w:hint="eastAsia"/>
          <w:color w:val="FF0000"/>
          <w:sz w:val="30"/>
          <w:szCs w:val="30"/>
        </w:rPr>
        <w:t>/</w:t>
      </w:r>
      <w:r w:rsidRPr="001C2EE2">
        <w:rPr>
          <w:rFonts w:hint="eastAsia"/>
          <w:color w:val="FF0000"/>
          <w:sz w:val="30"/>
          <w:szCs w:val="30"/>
        </w:rPr>
        <w:t>小时</w:t>
      </w:r>
    </w:p>
    <w:p w:rsidR="00FB129E" w:rsidRPr="001C2EE2" w:rsidRDefault="00FB129E" w:rsidP="00FB129E">
      <w:pPr>
        <w:pStyle w:val="ab"/>
        <w:numPr>
          <w:ilvl w:val="0"/>
          <w:numId w:val="23"/>
        </w:numPr>
        <w:ind w:firstLineChars="0"/>
        <w:rPr>
          <w:color w:val="FF0000"/>
          <w:sz w:val="30"/>
          <w:szCs w:val="30"/>
        </w:rPr>
      </w:pPr>
      <w:r w:rsidRPr="001C2EE2">
        <w:rPr>
          <w:rFonts w:hint="eastAsia"/>
          <w:color w:val="FF0000"/>
          <w:sz w:val="30"/>
          <w:szCs w:val="30"/>
        </w:rPr>
        <w:t>检测光源：采用半导体激光</w:t>
      </w:r>
    </w:p>
    <w:p w:rsidR="00FB129E" w:rsidRPr="001C2EE2" w:rsidRDefault="00FB129E" w:rsidP="00FB129E">
      <w:pPr>
        <w:pStyle w:val="ab"/>
        <w:numPr>
          <w:ilvl w:val="0"/>
          <w:numId w:val="23"/>
        </w:numPr>
        <w:ind w:firstLineChars="0"/>
        <w:rPr>
          <w:color w:val="FF0000"/>
          <w:sz w:val="30"/>
          <w:szCs w:val="30"/>
        </w:rPr>
      </w:pPr>
      <w:r w:rsidRPr="001C2EE2">
        <w:rPr>
          <w:rFonts w:hint="eastAsia"/>
          <w:color w:val="FF0000"/>
          <w:sz w:val="30"/>
          <w:szCs w:val="30"/>
        </w:rPr>
        <w:t>白细胞计数：采用先进的激光流式原理及核酸荧光染色技术，使白细胞计数免受难溶红细胞、巨大血小板、血小板簇及细胞碎片等的干扰</w:t>
      </w:r>
    </w:p>
    <w:p w:rsidR="00FB129E" w:rsidRPr="001C2EE2" w:rsidRDefault="00FB129E" w:rsidP="00FB129E">
      <w:pPr>
        <w:pStyle w:val="ab"/>
        <w:numPr>
          <w:ilvl w:val="0"/>
          <w:numId w:val="23"/>
        </w:numPr>
        <w:ind w:firstLineChars="0"/>
        <w:rPr>
          <w:color w:val="FF0000"/>
          <w:sz w:val="30"/>
          <w:szCs w:val="30"/>
        </w:rPr>
      </w:pPr>
      <w:r w:rsidRPr="001C2EE2">
        <w:rPr>
          <w:rFonts w:hint="eastAsia"/>
          <w:color w:val="FF0000"/>
          <w:sz w:val="30"/>
          <w:szCs w:val="30"/>
        </w:rPr>
        <w:t>标配</w:t>
      </w:r>
      <w:r w:rsidRPr="001C2EE2">
        <w:rPr>
          <w:rFonts w:hint="eastAsia"/>
          <w:color w:val="FF0000"/>
          <w:sz w:val="30"/>
          <w:szCs w:val="30"/>
        </w:rPr>
        <w:t>NRBC</w:t>
      </w:r>
      <w:r w:rsidRPr="001C2EE2">
        <w:rPr>
          <w:rFonts w:hint="eastAsia"/>
          <w:color w:val="FF0000"/>
          <w:sz w:val="30"/>
          <w:szCs w:val="30"/>
        </w:rPr>
        <w:t>计数，自动校准每个样本的白细胞总数</w:t>
      </w:r>
    </w:p>
    <w:p w:rsidR="00FB129E" w:rsidRPr="001C2EE2" w:rsidRDefault="00FB129E" w:rsidP="00FB129E">
      <w:pPr>
        <w:pStyle w:val="ab"/>
        <w:numPr>
          <w:ilvl w:val="0"/>
          <w:numId w:val="23"/>
        </w:numPr>
        <w:ind w:firstLineChars="0"/>
        <w:rPr>
          <w:color w:val="FF0000"/>
          <w:sz w:val="30"/>
          <w:szCs w:val="30"/>
        </w:rPr>
      </w:pPr>
      <w:r w:rsidRPr="001C2EE2">
        <w:rPr>
          <w:rFonts w:hint="eastAsia"/>
          <w:color w:val="FF0000"/>
          <w:sz w:val="30"/>
          <w:szCs w:val="30"/>
        </w:rPr>
        <w:t>白细胞分类：采用激光作为分析的光源，流式原理加细胞核酸荧光染色技术</w:t>
      </w:r>
    </w:p>
    <w:p w:rsidR="00FB129E" w:rsidRPr="001C2EE2" w:rsidRDefault="00FB129E" w:rsidP="00FB129E">
      <w:pPr>
        <w:pStyle w:val="ab"/>
        <w:numPr>
          <w:ilvl w:val="0"/>
          <w:numId w:val="23"/>
        </w:numPr>
        <w:ind w:firstLineChars="0"/>
        <w:rPr>
          <w:color w:val="FF0000"/>
          <w:sz w:val="30"/>
          <w:szCs w:val="30"/>
        </w:rPr>
      </w:pPr>
      <w:r w:rsidRPr="001C2EE2">
        <w:rPr>
          <w:rFonts w:hint="eastAsia"/>
          <w:color w:val="FF0000"/>
          <w:sz w:val="30"/>
          <w:szCs w:val="30"/>
        </w:rPr>
        <w:t>低值白细胞检测：遇到低值白细胞样本时，仪器可自动转换到低值白细胞检测模式。</w:t>
      </w:r>
    </w:p>
    <w:p w:rsidR="00FB129E" w:rsidRPr="001C2EE2" w:rsidRDefault="00FB129E" w:rsidP="00FB129E">
      <w:pPr>
        <w:pStyle w:val="ab"/>
        <w:numPr>
          <w:ilvl w:val="0"/>
          <w:numId w:val="23"/>
        </w:numPr>
        <w:ind w:firstLineChars="0"/>
        <w:rPr>
          <w:color w:val="FF0000"/>
          <w:sz w:val="30"/>
          <w:szCs w:val="30"/>
        </w:rPr>
      </w:pPr>
      <w:r w:rsidRPr="001C2EE2">
        <w:rPr>
          <w:rFonts w:hint="eastAsia"/>
          <w:color w:val="FF0000"/>
          <w:sz w:val="30"/>
          <w:szCs w:val="30"/>
        </w:rPr>
        <w:t>血红蛋白检测：血红蛋白测定试剂需符合环保要求，不含毒氰化物</w:t>
      </w:r>
    </w:p>
    <w:p w:rsidR="00FB129E" w:rsidRPr="001C2EE2" w:rsidRDefault="00FB129E" w:rsidP="00FB129E">
      <w:pPr>
        <w:pStyle w:val="ab"/>
        <w:numPr>
          <w:ilvl w:val="0"/>
          <w:numId w:val="23"/>
        </w:numPr>
        <w:ind w:firstLineChars="0"/>
        <w:rPr>
          <w:color w:val="FF0000"/>
          <w:sz w:val="30"/>
          <w:szCs w:val="30"/>
        </w:rPr>
      </w:pPr>
      <w:r w:rsidRPr="001C2EE2">
        <w:rPr>
          <w:rFonts w:hint="eastAsia"/>
          <w:color w:val="FF0000"/>
          <w:sz w:val="30"/>
          <w:szCs w:val="30"/>
        </w:rPr>
        <w:t>进样模式：全自动进样、手动进样、末稍血预稀释</w:t>
      </w:r>
    </w:p>
    <w:p w:rsidR="00FB129E" w:rsidRPr="001C2EE2" w:rsidRDefault="00FB129E" w:rsidP="00FB129E">
      <w:pPr>
        <w:pStyle w:val="ab"/>
        <w:numPr>
          <w:ilvl w:val="0"/>
          <w:numId w:val="23"/>
        </w:numPr>
        <w:ind w:firstLineChars="0"/>
        <w:rPr>
          <w:color w:val="FF0000"/>
          <w:sz w:val="30"/>
          <w:szCs w:val="30"/>
        </w:rPr>
      </w:pPr>
      <w:r w:rsidRPr="001C2EE2">
        <w:rPr>
          <w:rFonts w:hint="eastAsia"/>
          <w:color w:val="FF0000"/>
          <w:sz w:val="30"/>
          <w:szCs w:val="30"/>
        </w:rPr>
        <w:t>样本用血量：全自动进样模式时用血量≤</w:t>
      </w:r>
      <w:r w:rsidRPr="001C2EE2">
        <w:rPr>
          <w:rFonts w:hint="eastAsia"/>
          <w:color w:val="FF0000"/>
          <w:sz w:val="30"/>
          <w:szCs w:val="30"/>
        </w:rPr>
        <w:t>205</w:t>
      </w:r>
      <w:r w:rsidRPr="001C2EE2">
        <w:rPr>
          <w:rFonts w:hint="eastAsia"/>
          <w:color w:val="FF0000"/>
          <w:sz w:val="30"/>
          <w:szCs w:val="30"/>
        </w:rPr>
        <w:t>微升，末梢血预稀释模式用血量≤</w:t>
      </w:r>
      <w:r w:rsidRPr="001C2EE2">
        <w:rPr>
          <w:rFonts w:hint="eastAsia"/>
          <w:color w:val="FF0000"/>
          <w:sz w:val="30"/>
          <w:szCs w:val="30"/>
        </w:rPr>
        <w:t>40</w:t>
      </w:r>
      <w:r w:rsidRPr="001C2EE2">
        <w:rPr>
          <w:rFonts w:hint="eastAsia"/>
          <w:color w:val="FF0000"/>
          <w:sz w:val="30"/>
          <w:szCs w:val="30"/>
        </w:rPr>
        <w:t>微升</w:t>
      </w:r>
    </w:p>
    <w:p w:rsidR="00FB129E" w:rsidRPr="001C2EE2" w:rsidRDefault="00FB129E" w:rsidP="00FB129E">
      <w:pPr>
        <w:pStyle w:val="ab"/>
        <w:numPr>
          <w:ilvl w:val="0"/>
          <w:numId w:val="23"/>
        </w:numPr>
        <w:ind w:firstLineChars="0"/>
        <w:rPr>
          <w:color w:val="FF0000"/>
          <w:sz w:val="30"/>
          <w:szCs w:val="30"/>
        </w:rPr>
      </w:pPr>
      <w:r w:rsidRPr="001C2EE2">
        <w:rPr>
          <w:rFonts w:hint="eastAsia"/>
          <w:color w:val="FF0000"/>
          <w:sz w:val="30"/>
          <w:szCs w:val="30"/>
        </w:rPr>
        <w:t>质控品：提供原厂配套的、在</w:t>
      </w:r>
      <w:r w:rsidRPr="001C2EE2">
        <w:rPr>
          <w:rFonts w:hint="eastAsia"/>
          <w:color w:val="FF0000"/>
          <w:sz w:val="30"/>
          <w:szCs w:val="30"/>
        </w:rPr>
        <w:t>CFDA</w:t>
      </w:r>
      <w:r w:rsidRPr="001C2EE2">
        <w:rPr>
          <w:rFonts w:hint="eastAsia"/>
          <w:color w:val="FF0000"/>
          <w:sz w:val="30"/>
          <w:szCs w:val="30"/>
        </w:rPr>
        <w:t>以及</w:t>
      </w:r>
      <w:r w:rsidRPr="001C2EE2">
        <w:rPr>
          <w:rFonts w:hint="eastAsia"/>
          <w:color w:val="FF0000"/>
          <w:sz w:val="30"/>
          <w:szCs w:val="30"/>
        </w:rPr>
        <w:t>FDA</w:t>
      </w:r>
      <w:r w:rsidRPr="001C2EE2">
        <w:rPr>
          <w:rFonts w:hint="eastAsia"/>
          <w:color w:val="FF0000"/>
          <w:sz w:val="30"/>
          <w:szCs w:val="30"/>
        </w:rPr>
        <w:t>注册的高、中、低值全套质控品。</w:t>
      </w:r>
    </w:p>
    <w:p w:rsidR="00FB129E" w:rsidRPr="001C2EE2" w:rsidRDefault="00FB129E" w:rsidP="00FB129E">
      <w:pPr>
        <w:pStyle w:val="ab"/>
        <w:numPr>
          <w:ilvl w:val="0"/>
          <w:numId w:val="23"/>
        </w:numPr>
        <w:ind w:firstLineChars="0"/>
        <w:rPr>
          <w:color w:val="FF0000"/>
          <w:sz w:val="30"/>
          <w:szCs w:val="30"/>
        </w:rPr>
      </w:pPr>
      <w:r w:rsidRPr="001C2EE2">
        <w:rPr>
          <w:rFonts w:hint="eastAsia"/>
          <w:color w:val="FF0000"/>
          <w:sz w:val="30"/>
          <w:szCs w:val="30"/>
        </w:rPr>
        <w:t>校准品：提供同品牌原厂配套的、在中国</w:t>
      </w:r>
      <w:r w:rsidRPr="001C2EE2">
        <w:rPr>
          <w:rFonts w:hint="eastAsia"/>
          <w:color w:val="FF0000"/>
          <w:sz w:val="30"/>
          <w:szCs w:val="30"/>
        </w:rPr>
        <w:t>CFDA</w:t>
      </w:r>
      <w:r w:rsidRPr="001C2EE2">
        <w:rPr>
          <w:rFonts w:hint="eastAsia"/>
          <w:color w:val="FF0000"/>
          <w:sz w:val="30"/>
          <w:szCs w:val="30"/>
        </w:rPr>
        <w:t>注册的校准品。</w:t>
      </w:r>
    </w:p>
    <w:p w:rsidR="00FB129E" w:rsidRPr="001C2EE2" w:rsidRDefault="00FB129E" w:rsidP="00FB129E">
      <w:pPr>
        <w:pStyle w:val="ab"/>
        <w:numPr>
          <w:ilvl w:val="0"/>
          <w:numId w:val="23"/>
        </w:numPr>
        <w:ind w:firstLineChars="0"/>
        <w:rPr>
          <w:color w:val="FF0000"/>
          <w:sz w:val="30"/>
          <w:szCs w:val="30"/>
        </w:rPr>
      </w:pPr>
      <w:r w:rsidRPr="001C2EE2">
        <w:rPr>
          <w:rFonts w:hint="eastAsia"/>
          <w:color w:val="FF0000"/>
          <w:sz w:val="30"/>
          <w:szCs w:val="30"/>
        </w:rPr>
        <w:t>实时网络通讯系统：可实现实时在线网络质控功能，结果质量达到国际质量水准。</w:t>
      </w:r>
    </w:p>
    <w:p w:rsidR="00FB129E" w:rsidRPr="001C2EE2" w:rsidRDefault="00FB129E" w:rsidP="00FB129E">
      <w:pPr>
        <w:pStyle w:val="ab"/>
        <w:numPr>
          <w:ilvl w:val="0"/>
          <w:numId w:val="23"/>
        </w:numPr>
        <w:ind w:firstLineChars="0"/>
        <w:rPr>
          <w:color w:val="FF0000"/>
          <w:sz w:val="30"/>
          <w:szCs w:val="30"/>
        </w:rPr>
      </w:pPr>
      <w:r w:rsidRPr="001C2EE2">
        <w:rPr>
          <w:rFonts w:hint="eastAsia"/>
          <w:color w:val="FF0000"/>
          <w:sz w:val="30"/>
          <w:szCs w:val="30"/>
        </w:rPr>
        <w:t>线性范围（静脉血）：白细胞：</w:t>
      </w:r>
      <w:r w:rsidRPr="001C2EE2">
        <w:rPr>
          <w:color w:val="FF0000"/>
          <w:sz w:val="30"/>
          <w:szCs w:val="30"/>
        </w:rPr>
        <w:t>0-</w:t>
      </w:r>
      <w:r w:rsidRPr="001C2EE2">
        <w:rPr>
          <w:rFonts w:hint="eastAsia"/>
          <w:color w:val="FF0000"/>
          <w:sz w:val="30"/>
          <w:szCs w:val="30"/>
        </w:rPr>
        <w:t>440</w:t>
      </w:r>
      <w:bookmarkStart w:id="15" w:name="_GoBack"/>
      <w:bookmarkEnd w:id="15"/>
      <w:r w:rsidRPr="001C2EE2">
        <w:rPr>
          <w:color w:val="FF0000"/>
          <w:sz w:val="30"/>
          <w:szCs w:val="30"/>
        </w:rPr>
        <w:t>*10</w:t>
      </w:r>
      <w:r w:rsidRPr="001C2EE2">
        <w:rPr>
          <w:color w:val="FF0000"/>
          <w:sz w:val="30"/>
          <w:szCs w:val="30"/>
          <w:vertAlign w:val="superscript"/>
        </w:rPr>
        <w:t>9</w:t>
      </w:r>
      <w:r w:rsidRPr="001C2EE2">
        <w:rPr>
          <w:color w:val="FF0000"/>
          <w:sz w:val="30"/>
          <w:szCs w:val="30"/>
        </w:rPr>
        <w:t>/L</w:t>
      </w:r>
      <w:r w:rsidRPr="001C2EE2">
        <w:rPr>
          <w:rFonts w:hint="eastAsia"/>
          <w:color w:val="FF0000"/>
          <w:sz w:val="30"/>
          <w:szCs w:val="30"/>
        </w:rPr>
        <w:t>，红细胞：</w:t>
      </w:r>
      <w:r w:rsidRPr="001C2EE2">
        <w:rPr>
          <w:color w:val="FF0000"/>
          <w:sz w:val="30"/>
          <w:szCs w:val="30"/>
        </w:rPr>
        <w:t>0-8.6 *10</w:t>
      </w:r>
      <w:r w:rsidRPr="001C2EE2">
        <w:rPr>
          <w:color w:val="FF0000"/>
          <w:sz w:val="30"/>
          <w:szCs w:val="30"/>
          <w:vertAlign w:val="superscript"/>
        </w:rPr>
        <w:t>12</w:t>
      </w:r>
      <w:r w:rsidRPr="001C2EE2">
        <w:rPr>
          <w:color w:val="FF0000"/>
          <w:sz w:val="30"/>
          <w:szCs w:val="30"/>
        </w:rPr>
        <w:t>/L</w:t>
      </w:r>
      <w:r w:rsidRPr="001C2EE2">
        <w:rPr>
          <w:rFonts w:hint="eastAsia"/>
          <w:color w:val="FF0000"/>
          <w:sz w:val="30"/>
          <w:szCs w:val="30"/>
        </w:rPr>
        <w:t>，血小板：</w:t>
      </w:r>
      <w:r w:rsidRPr="001C2EE2">
        <w:rPr>
          <w:color w:val="FF0000"/>
          <w:sz w:val="30"/>
          <w:szCs w:val="30"/>
        </w:rPr>
        <w:t>0-5000 *10</w:t>
      </w:r>
      <w:r w:rsidRPr="001C2EE2">
        <w:rPr>
          <w:color w:val="FF0000"/>
          <w:sz w:val="30"/>
          <w:szCs w:val="30"/>
          <w:vertAlign w:val="superscript"/>
        </w:rPr>
        <w:t>9</w:t>
      </w:r>
      <w:r w:rsidRPr="001C2EE2">
        <w:rPr>
          <w:color w:val="FF0000"/>
          <w:sz w:val="30"/>
          <w:szCs w:val="30"/>
        </w:rPr>
        <w:t>/L</w:t>
      </w:r>
    </w:p>
    <w:p w:rsidR="00FB129E" w:rsidRPr="001C2EE2" w:rsidRDefault="00FB129E" w:rsidP="00FB129E">
      <w:pPr>
        <w:pStyle w:val="ab"/>
        <w:numPr>
          <w:ilvl w:val="0"/>
          <w:numId w:val="23"/>
        </w:numPr>
        <w:ind w:firstLineChars="0"/>
        <w:rPr>
          <w:color w:val="FF0000"/>
          <w:sz w:val="30"/>
          <w:szCs w:val="30"/>
        </w:rPr>
      </w:pPr>
      <w:r w:rsidRPr="001C2EE2">
        <w:rPr>
          <w:rFonts w:hint="eastAsia"/>
          <w:color w:val="FF0000"/>
          <w:sz w:val="30"/>
          <w:szCs w:val="30"/>
        </w:rPr>
        <w:t>可根据医院发展需求升级组成血液分析流水线。</w:t>
      </w:r>
    </w:p>
    <w:p w:rsidR="003B216F" w:rsidRPr="00FB129E" w:rsidRDefault="003B216F" w:rsidP="003B216F">
      <w:pPr>
        <w:rPr>
          <w:color w:val="FF0000"/>
          <w:sz w:val="30"/>
          <w:szCs w:val="30"/>
        </w:rPr>
      </w:pPr>
    </w:p>
    <w:p w:rsidR="003B216F" w:rsidRPr="00FB129E" w:rsidRDefault="003B216F" w:rsidP="003B216F">
      <w:pPr>
        <w:rPr>
          <w:color w:val="FF0000"/>
          <w:sz w:val="30"/>
          <w:szCs w:val="30"/>
        </w:rPr>
      </w:pPr>
    </w:p>
    <w:p w:rsidR="003B216F" w:rsidRPr="00FB129E" w:rsidRDefault="003B216F" w:rsidP="003B216F">
      <w:pPr>
        <w:rPr>
          <w:sz w:val="30"/>
          <w:szCs w:val="30"/>
        </w:rPr>
      </w:pPr>
    </w:p>
    <w:p w:rsidR="001E0411" w:rsidRDefault="001E0411" w:rsidP="001E0411">
      <w:pPr>
        <w:spacing w:line="360" w:lineRule="auto"/>
        <w:ind w:firstLineChars="200" w:firstLine="480"/>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1E0411" w:rsidRPr="00192ECD" w:rsidRDefault="001E0411" w:rsidP="001E0411">
      <w:pPr>
        <w:pStyle w:val="2"/>
        <w:jc w:val="center"/>
        <w:rPr>
          <w:szCs w:val="30"/>
        </w:rPr>
      </w:pPr>
      <w:bookmarkStart w:id="16" w:name="_Toc417390484"/>
      <w:r w:rsidRPr="00192ECD">
        <w:rPr>
          <w:rFonts w:hint="eastAsia"/>
          <w:sz w:val="36"/>
          <w:szCs w:val="30"/>
        </w:rPr>
        <w:lastRenderedPageBreak/>
        <w:t xml:space="preserve">第三篇  </w:t>
      </w:r>
      <w:bookmarkStart w:id="17" w:name="_Toc11641055"/>
      <w:bookmarkStart w:id="18" w:name="_Toc12789059"/>
      <w:bookmarkEnd w:id="16"/>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9" w:name="_Toc342913389"/>
      <w:bookmarkStart w:id="20" w:name="_Toc417390475"/>
      <w:r w:rsidRPr="009318B0">
        <w:rPr>
          <w:rFonts w:ascii="宋体" w:hAnsi="宋体" w:hint="eastAsia"/>
          <w:sz w:val="24"/>
          <w:szCs w:val="24"/>
        </w:rPr>
        <w:t>一、</w:t>
      </w:r>
      <w:bookmarkEnd w:id="19"/>
      <w:bookmarkEnd w:id="20"/>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1" w:name="_Toc102227320"/>
      <w:bookmarkStart w:id="22" w:name="_Toc342913394"/>
      <w:bookmarkStart w:id="23" w:name="_Toc417390480"/>
      <w:r w:rsidRPr="009318B0">
        <w:rPr>
          <w:rFonts w:ascii="宋体" w:hAnsi="宋体" w:hint="eastAsia"/>
          <w:sz w:val="24"/>
        </w:rPr>
        <w:t>二、成交</w:t>
      </w:r>
      <w:bookmarkEnd w:id="21"/>
      <w:r w:rsidRPr="009318B0">
        <w:rPr>
          <w:rFonts w:ascii="宋体" w:hAnsi="宋体" w:hint="eastAsia"/>
          <w:sz w:val="24"/>
        </w:rPr>
        <w:t>原则</w:t>
      </w:r>
      <w:bookmarkEnd w:id="22"/>
      <w:bookmarkEnd w:id="2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4" w:name="_Toc102227322"/>
      <w:bookmarkStart w:id="25" w:name="_Toc342913396"/>
      <w:bookmarkStart w:id="26" w:name="_Toc417390483"/>
      <w:r w:rsidRPr="009318B0">
        <w:rPr>
          <w:rFonts w:ascii="宋体" w:hAnsi="宋体" w:hint="eastAsia"/>
          <w:sz w:val="24"/>
          <w:szCs w:val="24"/>
        </w:rPr>
        <w:t>二、签订</w:t>
      </w:r>
      <w:bookmarkEnd w:id="24"/>
      <w:r w:rsidRPr="009318B0">
        <w:rPr>
          <w:rFonts w:ascii="宋体" w:hAnsi="宋体" w:hint="eastAsia"/>
          <w:sz w:val="24"/>
          <w:szCs w:val="24"/>
        </w:rPr>
        <w:t>合同</w:t>
      </w:r>
      <w:bookmarkEnd w:id="25"/>
      <w:bookmarkEnd w:id="26"/>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7"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7"/>
      <w:bookmarkEnd w:id="18"/>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8" w:name="_Toc414998244"/>
      <w:r>
        <w:rPr>
          <w:rFonts w:ascii="黑体" w:eastAsia="黑体" w:hAnsi="黑体" w:hint="eastAsia"/>
        </w:rPr>
        <w:t>一、磋商方法</w:t>
      </w:r>
      <w:bookmarkEnd w:id="28"/>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9" w:name="_Toc414998245"/>
      <w:bookmarkStart w:id="30" w:name="_Toc458697742"/>
    </w:p>
    <w:bookmarkEnd w:id="29"/>
    <w:bookmarkEnd w:id="30"/>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31" w:name="OLE_LINK1"/>
            <w:bookmarkStart w:id="32" w:name="OLE_LINK2"/>
            <w:bookmarkStart w:id="33"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31"/>
      <w:bookmarkEnd w:id="32"/>
      <w:bookmarkEnd w:id="33"/>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4" w:name="_Toc458697743"/>
      <w:bookmarkStart w:id="35" w:name="_Toc414998246"/>
      <w:r>
        <w:rPr>
          <w:rFonts w:ascii="黑体" w:eastAsia="黑体" w:hAnsi="黑体" w:hint="eastAsia"/>
        </w:rPr>
        <w:t>三、无效响应</w:t>
      </w:r>
      <w:bookmarkEnd w:id="34"/>
      <w:bookmarkEnd w:id="35"/>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6" w:name="_Hlt41879464"/>
      <w:bookmarkStart w:id="37" w:name="_Toc12789072"/>
      <w:bookmarkStart w:id="38" w:name="_Toc417390495"/>
      <w:bookmarkEnd w:id="27"/>
      <w:bookmarkEnd w:id="36"/>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9" w:name="_Toc148265480"/>
      <w:bookmarkStart w:id="40" w:name="_Toc303945820"/>
      <w:r w:rsidRPr="009318B0">
        <w:rPr>
          <w:rFonts w:ascii="宋体" w:hAnsi="宋体" w:hint="eastAsia"/>
          <w:sz w:val="24"/>
        </w:rPr>
        <w:lastRenderedPageBreak/>
        <w:t>附页：1、合同格式</w:t>
      </w:r>
      <w:bookmarkEnd w:id="39"/>
      <w:bookmarkEnd w:id="40"/>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7"/>
      <w:bookmarkEnd w:id="38"/>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1" w:name="OLE_LINK3"/>
      <w:bookmarkStart w:id="42" w:name="OLE_LINK4"/>
      <w:r w:rsidRPr="007F53B2">
        <w:rPr>
          <w:rFonts w:ascii="宋体" w:hAnsi="宋体" w:hint="eastAsia"/>
          <w:szCs w:val="28"/>
        </w:rPr>
        <w:t>（附：被授权人身份证复印件）</w:t>
      </w:r>
      <w:bookmarkEnd w:id="41"/>
      <w:bookmarkEnd w:id="42"/>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3" w:name="_Toc458697787"/>
    </w:p>
    <w:p w:rsidR="001E0411" w:rsidRDefault="001E0411" w:rsidP="001E0411">
      <w:pPr>
        <w:spacing w:line="360" w:lineRule="auto"/>
      </w:pPr>
      <w:r>
        <w:rPr>
          <w:rFonts w:hint="eastAsia"/>
        </w:rPr>
        <w:lastRenderedPageBreak/>
        <w:t>（二）商务部分（包括但不限于）：</w:t>
      </w:r>
      <w:bookmarkEnd w:id="43"/>
    </w:p>
    <w:p w:rsidR="001E0411" w:rsidRDefault="001E0411" w:rsidP="001E0411">
      <w:pPr>
        <w:spacing w:line="360" w:lineRule="auto"/>
      </w:pPr>
      <w:bookmarkStart w:id="44" w:name="_Toc458697788"/>
      <w:r>
        <w:rPr>
          <w:rFonts w:hint="eastAsia"/>
        </w:rPr>
        <w:t>质保期</w:t>
      </w:r>
      <w:bookmarkEnd w:id="44"/>
    </w:p>
    <w:p w:rsidR="001E0411" w:rsidRDefault="001E0411" w:rsidP="001E0411">
      <w:pPr>
        <w:spacing w:line="360" w:lineRule="auto"/>
      </w:pPr>
      <w:bookmarkStart w:id="45" w:name="_Toc458697789"/>
      <w:r>
        <w:rPr>
          <w:rFonts w:hint="eastAsia"/>
        </w:rPr>
        <w:t>售后服务能力情况</w:t>
      </w:r>
      <w:bookmarkEnd w:id="45"/>
    </w:p>
    <w:p w:rsidR="001E0411" w:rsidRDefault="001E0411" w:rsidP="001E0411">
      <w:pPr>
        <w:spacing w:line="360" w:lineRule="auto"/>
      </w:pPr>
      <w:bookmarkStart w:id="46" w:name="_Toc458697790"/>
      <w:r>
        <w:rPr>
          <w:rFonts w:hint="eastAsia"/>
        </w:rPr>
        <w:t>培训</w:t>
      </w:r>
      <w:bookmarkEnd w:id="46"/>
    </w:p>
    <w:p w:rsidR="001E0411" w:rsidRDefault="001E0411" w:rsidP="001E0411">
      <w:pPr>
        <w:spacing w:line="360" w:lineRule="auto"/>
      </w:pPr>
      <w:bookmarkStart w:id="47" w:name="_Toc458697791"/>
      <w:r>
        <w:rPr>
          <w:rFonts w:hint="eastAsia"/>
        </w:rPr>
        <w:t>业绩</w:t>
      </w:r>
      <w:bookmarkEnd w:id="47"/>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F2E" w:rsidRDefault="00A23F2E" w:rsidP="004538CF">
      <w:r>
        <w:separator/>
      </w:r>
    </w:p>
  </w:endnote>
  <w:endnote w:type="continuationSeparator" w:id="1">
    <w:p w:rsidR="00A23F2E" w:rsidRDefault="00A23F2E"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DC185A">
    <w:pPr>
      <w:pStyle w:val="a7"/>
      <w:framePr w:h="0" w:wrap="around" w:vAnchor="text" w:hAnchor="margin" w:xAlign="center" w:y="1"/>
      <w:rPr>
        <w:rStyle w:val="aa"/>
      </w:rPr>
    </w:pPr>
    <w:r>
      <w:fldChar w:fldCharType="begin"/>
    </w:r>
    <w:r w:rsidR="00FB129E">
      <w:rPr>
        <w:rStyle w:val="aa"/>
      </w:rPr>
      <w:instrText xml:space="preserve">PAGE  </w:instrText>
    </w:r>
    <w:r>
      <w:fldChar w:fldCharType="end"/>
    </w:r>
  </w:p>
  <w:p w:rsidR="00FB129E" w:rsidRDefault="00FB129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DC185A">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B129E">
      <w:rPr>
        <w:rStyle w:val="aa"/>
        <w:rFonts w:ascii="宋体"/>
        <w:sz w:val="21"/>
        <w:szCs w:val="21"/>
      </w:rPr>
      <w:instrText xml:space="preserve">PAGE  </w:instrText>
    </w:r>
    <w:r>
      <w:rPr>
        <w:rFonts w:ascii="宋体"/>
        <w:sz w:val="21"/>
        <w:szCs w:val="21"/>
      </w:rPr>
      <w:fldChar w:fldCharType="separate"/>
    </w:r>
    <w:r w:rsidR="005E7D49">
      <w:rPr>
        <w:rStyle w:val="aa"/>
        <w:rFonts w:ascii="宋体"/>
        <w:noProof/>
        <w:sz w:val="21"/>
        <w:szCs w:val="21"/>
      </w:rPr>
      <w:t>- 4 -</w:t>
    </w:r>
    <w:r>
      <w:rPr>
        <w:rFonts w:ascii="宋体"/>
        <w:sz w:val="21"/>
        <w:szCs w:val="21"/>
      </w:rPr>
      <w:fldChar w:fldCharType="end"/>
    </w:r>
  </w:p>
  <w:p w:rsidR="00FB129E" w:rsidRDefault="00FB129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7"/>
      <w:framePr w:h="0" w:wrap="around" w:vAnchor="text" w:hAnchor="margin" w:xAlign="center" w:y="1"/>
      <w:rPr>
        <w:rStyle w:val="aa"/>
      </w:rPr>
    </w:pPr>
  </w:p>
  <w:p w:rsidR="00FB129E" w:rsidRDefault="00FB129E">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DC185A">
    <w:pPr>
      <w:pStyle w:val="a7"/>
      <w:framePr w:h="0" w:wrap="around" w:vAnchor="text" w:hAnchor="margin" w:xAlign="center" w:y="1"/>
      <w:rPr>
        <w:rStyle w:val="aa"/>
      </w:rPr>
    </w:pPr>
    <w:r>
      <w:fldChar w:fldCharType="begin"/>
    </w:r>
    <w:r w:rsidR="00FB129E">
      <w:rPr>
        <w:rStyle w:val="aa"/>
      </w:rPr>
      <w:instrText xml:space="preserve">PAGE  </w:instrText>
    </w:r>
    <w:r>
      <w:fldChar w:fldCharType="end"/>
    </w:r>
  </w:p>
  <w:p w:rsidR="00FB129E" w:rsidRDefault="00FB129E">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DC185A">
    <w:pPr>
      <w:pStyle w:val="a7"/>
      <w:jc w:val="center"/>
      <w:rPr>
        <w:rFonts w:ascii="宋体" w:hAnsi="宋体"/>
        <w:sz w:val="21"/>
        <w:szCs w:val="21"/>
      </w:rPr>
    </w:pPr>
    <w:r>
      <w:rPr>
        <w:rFonts w:ascii="宋体" w:hAnsi="宋体"/>
        <w:sz w:val="21"/>
        <w:szCs w:val="21"/>
      </w:rPr>
      <w:fldChar w:fldCharType="begin"/>
    </w:r>
    <w:r w:rsidR="00FB129E">
      <w:rPr>
        <w:rStyle w:val="aa"/>
        <w:rFonts w:ascii="宋体" w:hAnsi="宋体"/>
        <w:sz w:val="21"/>
        <w:szCs w:val="21"/>
      </w:rPr>
      <w:instrText xml:space="preserve"> PAGE </w:instrText>
    </w:r>
    <w:r>
      <w:rPr>
        <w:rFonts w:ascii="宋体" w:hAnsi="宋体"/>
        <w:sz w:val="21"/>
        <w:szCs w:val="21"/>
      </w:rPr>
      <w:fldChar w:fldCharType="separate"/>
    </w:r>
    <w:r w:rsidR="005E7D49">
      <w:rPr>
        <w:rStyle w:val="aa"/>
        <w:rFonts w:ascii="宋体" w:hAnsi="宋体"/>
        <w:noProof/>
        <w:sz w:val="21"/>
        <w:szCs w:val="21"/>
      </w:rPr>
      <w:t>- 11 -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DC185A">
    <w:pPr>
      <w:pStyle w:val="a7"/>
      <w:jc w:val="center"/>
    </w:pPr>
    <w:fldSimple w:instr=" PAGE   \* MERGEFORMAT ">
      <w:r w:rsidR="005E7D49" w:rsidRPr="005E7D49">
        <w:rPr>
          <w:noProof/>
          <w:lang w:val="zh-CN"/>
        </w:rPr>
        <w:t>17</w:t>
      </w:r>
    </w:fldSimple>
  </w:p>
  <w:p w:rsidR="00FB129E" w:rsidRDefault="00FB12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F2E" w:rsidRDefault="00A23F2E" w:rsidP="004538CF">
      <w:r>
        <w:separator/>
      </w:r>
    </w:p>
  </w:footnote>
  <w:footnote w:type="continuationSeparator" w:id="1">
    <w:p w:rsidR="00A23F2E" w:rsidRDefault="00A23F2E"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0"/>
  </w:num>
  <w:num w:numId="7">
    <w:abstractNumId w:val="10"/>
  </w:num>
  <w:num w:numId="8">
    <w:abstractNumId w:val="12"/>
  </w:num>
  <w:num w:numId="9">
    <w:abstractNumId w:val="19"/>
  </w:num>
  <w:num w:numId="10">
    <w:abstractNumId w:val="7"/>
  </w:num>
  <w:num w:numId="11">
    <w:abstractNumId w:val="17"/>
  </w:num>
  <w:num w:numId="12">
    <w:abstractNumId w:val="16"/>
  </w:num>
  <w:num w:numId="13">
    <w:abstractNumId w:val="15"/>
  </w:num>
  <w:num w:numId="14">
    <w:abstractNumId w:val="6"/>
  </w:num>
  <w:num w:numId="15">
    <w:abstractNumId w:val="11"/>
  </w:num>
  <w:num w:numId="16">
    <w:abstractNumId w:val="21"/>
  </w:num>
  <w:num w:numId="17">
    <w:abstractNumId w:val="22"/>
  </w:num>
  <w:num w:numId="18">
    <w:abstractNumId w:val="14"/>
  </w:num>
  <w:num w:numId="19">
    <w:abstractNumId w:val="3"/>
  </w:num>
  <w:num w:numId="20">
    <w:abstractNumId w:val="1"/>
  </w:num>
  <w:num w:numId="21">
    <w:abstractNumId w:val="18"/>
  </w:num>
  <w:num w:numId="22">
    <w:abstractNumId w:val="9"/>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B7956"/>
    <w:rsid w:val="000C29FC"/>
    <w:rsid w:val="000F05B0"/>
    <w:rsid w:val="001062FA"/>
    <w:rsid w:val="0012215E"/>
    <w:rsid w:val="00151223"/>
    <w:rsid w:val="00154C30"/>
    <w:rsid w:val="00155CD4"/>
    <w:rsid w:val="00166DBF"/>
    <w:rsid w:val="001759C7"/>
    <w:rsid w:val="00184391"/>
    <w:rsid w:val="00185A8A"/>
    <w:rsid w:val="00186248"/>
    <w:rsid w:val="001937E2"/>
    <w:rsid w:val="001A1C49"/>
    <w:rsid w:val="001B6DAF"/>
    <w:rsid w:val="001C2EE2"/>
    <w:rsid w:val="001C5BB7"/>
    <w:rsid w:val="001D5C07"/>
    <w:rsid w:val="001E0411"/>
    <w:rsid w:val="001E0863"/>
    <w:rsid w:val="001E369D"/>
    <w:rsid w:val="001E3D75"/>
    <w:rsid w:val="001E71CE"/>
    <w:rsid w:val="00206187"/>
    <w:rsid w:val="0021191D"/>
    <w:rsid w:val="00211B4F"/>
    <w:rsid w:val="00212C13"/>
    <w:rsid w:val="00215EE0"/>
    <w:rsid w:val="00221626"/>
    <w:rsid w:val="00227912"/>
    <w:rsid w:val="00242C6B"/>
    <w:rsid w:val="00243C1A"/>
    <w:rsid w:val="00247D1B"/>
    <w:rsid w:val="002555B2"/>
    <w:rsid w:val="002608FA"/>
    <w:rsid w:val="002734BF"/>
    <w:rsid w:val="00281D13"/>
    <w:rsid w:val="00281D85"/>
    <w:rsid w:val="0028332F"/>
    <w:rsid w:val="002852BC"/>
    <w:rsid w:val="002B1439"/>
    <w:rsid w:val="002B3652"/>
    <w:rsid w:val="002D158D"/>
    <w:rsid w:val="002F1E18"/>
    <w:rsid w:val="002F68FB"/>
    <w:rsid w:val="00310E75"/>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867DE"/>
    <w:rsid w:val="00495C38"/>
    <w:rsid w:val="004A4919"/>
    <w:rsid w:val="004C18E7"/>
    <w:rsid w:val="004D0721"/>
    <w:rsid w:val="004E3A61"/>
    <w:rsid w:val="004E3FEA"/>
    <w:rsid w:val="004F04B9"/>
    <w:rsid w:val="0050279F"/>
    <w:rsid w:val="00504FE9"/>
    <w:rsid w:val="00510FF4"/>
    <w:rsid w:val="005171F4"/>
    <w:rsid w:val="0052275D"/>
    <w:rsid w:val="0052447C"/>
    <w:rsid w:val="00541A9B"/>
    <w:rsid w:val="00544D4F"/>
    <w:rsid w:val="00553013"/>
    <w:rsid w:val="00572CF6"/>
    <w:rsid w:val="005732FF"/>
    <w:rsid w:val="00582F99"/>
    <w:rsid w:val="005948FC"/>
    <w:rsid w:val="005960BE"/>
    <w:rsid w:val="005B19FA"/>
    <w:rsid w:val="005B3BC7"/>
    <w:rsid w:val="005D3ED6"/>
    <w:rsid w:val="005E5C66"/>
    <w:rsid w:val="005E7D49"/>
    <w:rsid w:val="006068B1"/>
    <w:rsid w:val="0062684D"/>
    <w:rsid w:val="00667EE0"/>
    <w:rsid w:val="00670662"/>
    <w:rsid w:val="00670670"/>
    <w:rsid w:val="00670925"/>
    <w:rsid w:val="00671D3E"/>
    <w:rsid w:val="00681EA2"/>
    <w:rsid w:val="00686285"/>
    <w:rsid w:val="006960BA"/>
    <w:rsid w:val="006A2EAE"/>
    <w:rsid w:val="006B4345"/>
    <w:rsid w:val="006B54C4"/>
    <w:rsid w:val="006C0B18"/>
    <w:rsid w:val="006C5282"/>
    <w:rsid w:val="006D73A7"/>
    <w:rsid w:val="007076F6"/>
    <w:rsid w:val="0071196D"/>
    <w:rsid w:val="00715BE4"/>
    <w:rsid w:val="00740D9E"/>
    <w:rsid w:val="007513EA"/>
    <w:rsid w:val="00751964"/>
    <w:rsid w:val="00753C3B"/>
    <w:rsid w:val="0076086D"/>
    <w:rsid w:val="00761F2D"/>
    <w:rsid w:val="007678A8"/>
    <w:rsid w:val="00767A64"/>
    <w:rsid w:val="00780AAB"/>
    <w:rsid w:val="007832F8"/>
    <w:rsid w:val="00784CE9"/>
    <w:rsid w:val="00793012"/>
    <w:rsid w:val="007A4927"/>
    <w:rsid w:val="007C06A0"/>
    <w:rsid w:val="007C5278"/>
    <w:rsid w:val="007D61D3"/>
    <w:rsid w:val="007F652D"/>
    <w:rsid w:val="0080726D"/>
    <w:rsid w:val="00811F2B"/>
    <w:rsid w:val="00825DAB"/>
    <w:rsid w:val="00835EA1"/>
    <w:rsid w:val="0084604B"/>
    <w:rsid w:val="008523B9"/>
    <w:rsid w:val="00860E84"/>
    <w:rsid w:val="00865A7A"/>
    <w:rsid w:val="00874FD2"/>
    <w:rsid w:val="0087726C"/>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6339"/>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A21906"/>
    <w:rsid w:val="00A23F2E"/>
    <w:rsid w:val="00A27B8E"/>
    <w:rsid w:val="00A27C56"/>
    <w:rsid w:val="00A45704"/>
    <w:rsid w:val="00A56B18"/>
    <w:rsid w:val="00A77AF5"/>
    <w:rsid w:val="00A956A6"/>
    <w:rsid w:val="00A97782"/>
    <w:rsid w:val="00AB0F16"/>
    <w:rsid w:val="00AB3579"/>
    <w:rsid w:val="00AB6013"/>
    <w:rsid w:val="00AE26B5"/>
    <w:rsid w:val="00B13616"/>
    <w:rsid w:val="00B14C98"/>
    <w:rsid w:val="00B3592D"/>
    <w:rsid w:val="00B42AC4"/>
    <w:rsid w:val="00B54278"/>
    <w:rsid w:val="00B624C8"/>
    <w:rsid w:val="00B6673E"/>
    <w:rsid w:val="00B775D4"/>
    <w:rsid w:val="00BA585C"/>
    <w:rsid w:val="00BC2E7C"/>
    <w:rsid w:val="00BC7A98"/>
    <w:rsid w:val="00BD3F48"/>
    <w:rsid w:val="00BE507A"/>
    <w:rsid w:val="00BF0395"/>
    <w:rsid w:val="00BF6E96"/>
    <w:rsid w:val="00C035E3"/>
    <w:rsid w:val="00C054DC"/>
    <w:rsid w:val="00C16A6F"/>
    <w:rsid w:val="00C24ED4"/>
    <w:rsid w:val="00C2658F"/>
    <w:rsid w:val="00C612B5"/>
    <w:rsid w:val="00C65EB4"/>
    <w:rsid w:val="00C744FF"/>
    <w:rsid w:val="00C757A9"/>
    <w:rsid w:val="00C81B8F"/>
    <w:rsid w:val="00C84DDD"/>
    <w:rsid w:val="00C93CF1"/>
    <w:rsid w:val="00CC267D"/>
    <w:rsid w:val="00CF0E76"/>
    <w:rsid w:val="00CF26C0"/>
    <w:rsid w:val="00CF741A"/>
    <w:rsid w:val="00D14563"/>
    <w:rsid w:val="00D1619F"/>
    <w:rsid w:val="00D21564"/>
    <w:rsid w:val="00D21E6C"/>
    <w:rsid w:val="00D23DBF"/>
    <w:rsid w:val="00D25B3F"/>
    <w:rsid w:val="00D335F0"/>
    <w:rsid w:val="00D34504"/>
    <w:rsid w:val="00D351A9"/>
    <w:rsid w:val="00D41DAC"/>
    <w:rsid w:val="00D651B1"/>
    <w:rsid w:val="00D717D6"/>
    <w:rsid w:val="00D86E24"/>
    <w:rsid w:val="00D87C48"/>
    <w:rsid w:val="00D90068"/>
    <w:rsid w:val="00D940E7"/>
    <w:rsid w:val="00DB35EE"/>
    <w:rsid w:val="00DC1004"/>
    <w:rsid w:val="00DC156B"/>
    <w:rsid w:val="00DC185A"/>
    <w:rsid w:val="00DE183D"/>
    <w:rsid w:val="00DE571A"/>
    <w:rsid w:val="00DF63AF"/>
    <w:rsid w:val="00E06EE6"/>
    <w:rsid w:val="00E259AB"/>
    <w:rsid w:val="00E45AFC"/>
    <w:rsid w:val="00E45F57"/>
    <w:rsid w:val="00E574BA"/>
    <w:rsid w:val="00E6737E"/>
    <w:rsid w:val="00E9059E"/>
    <w:rsid w:val="00E93462"/>
    <w:rsid w:val="00EA0473"/>
    <w:rsid w:val="00EA72D9"/>
    <w:rsid w:val="00EA7555"/>
    <w:rsid w:val="00EB3D9C"/>
    <w:rsid w:val="00EB4234"/>
    <w:rsid w:val="00EB5F76"/>
    <w:rsid w:val="00EB6926"/>
    <w:rsid w:val="00EC342B"/>
    <w:rsid w:val="00ED0183"/>
    <w:rsid w:val="00ED0776"/>
    <w:rsid w:val="00ED1A2E"/>
    <w:rsid w:val="00ED3309"/>
    <w:rsid w:val="00EE44FF"/>
    <w:rsid w:val="00EE510B"/>
    <w:rsid w:val="00F06131"/>
    <w:rsid w:val="00F32A45"/>
    <w:rsid w:val="00F33129"/>
    <w:rsid w:val="00F62AE3"/>
    <w:rsid w:val="00F656FF"/>
    <w:rsid w:val="00F7378F"/>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1423</Words>
  <Characters>8113</Characters>
  <Application>Microsoft Office Word</Application>
  <DocSecurity>0</DocSecurity>
  <Lines>67</Lines>
  <Paragraphs>19</Paragraphs>
  <ScaleCrop>false</ScaleCrop>
  <Company>微软中国</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20</cp:revision>
  <dcterms:created xsi:type="dcterms:W3CDTF">2017-07-17T08:22:00Z</dcterms:created>
  <dcterms:modified xsi:type="dcterms:W3CDTF">2017-07-24T02:45:00Z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