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F3" w:rsidRDefault="00C024F3">
      <w:pPr>
        <w:jc w:val="center"/>
        <w:outlineLvl w:val="0"/>
        <w:rPr>
          <w:rFonts w:ascii="宋体" w:hAnsi="宋体"/>
          <w:spacing w:val="80"/>
          <w:sz w:val="112"/>
          <w:szCs w:val="112"/>
        </w:rPr>
      </w:pPr>
    </w:p>
    <w:p w:rsidR="00C024F3" w:rsidRDefault="00750E8B">
      <w:pPr>
        <w:jc w:val="center"/>
        <w:outlineLvl w:val="0"/>
        <w:rPr>
          <w:rFonts w:ascii="宋体" w:hAnsi="宋体"/>
          <w:spacing w:val="80"/>
          <w:sz w:val="112"/>
          <w:szCs w:val="112"/>
        </w:rPr>
      </w:pPr>
      <w:r>
        <w:rPr>
          <w:rFonts w:ascii="宋体" w:hAnsi="宋体" w:hint="eastAsia"/>
          <w:spacing w:val="80"/>
          <w:sz w:val="112"/>
          <w:szCs w:val="112"/>
        </w:rPr>
        <w:t>竞争性磋商文件</w:t>
      </w:r>
    </w:p>
    <w:p w:rsidR="00C024F3" w:rsidRDefault="00C024F3">
      <w:pPr>
        <w:spacing w:line="700" w:lineRule="exact"/>
        <w:jc w:val="center"/>
        <w:rPr>
          <w:rFonts w:ascii="宋体" w:hAnsi="宋体"/>
          <w:sz w:val="32"/>
        </w:rPr>
      </w:pPr>
    </w:p>
    <w:p w:rsidR="00C024F3" w:rsidRDefault="00C024F3">
      <w:pPr>
        <w:spacing w:line="700" w:lineRule="exact"/>
        <w:jc w:val="center"/>
        <w:rPr>
          <w:rFonts w:ascii="宋体" w:hAnsi="宋体"/>
          <w:sz w:val="32"/>
        </w:rPr>
      </w:pPr>
    </w:p>
    <w:p w:rsidR="00C024F3" w:rsidRDefault="00C024F3">
      <w:pPr>
        <w:spacing w:line="700" w:lineRule="exact"/>
        <w:jc w:val="center"/>
        <w:rPr>
          <w:rFonts w:ascii="宋体" w:hAnsi="宋体"/>
          <w:sz w:val="32"/>
        </w:rPr>
      </w:pPr>
    </w:p>
    <w:p w:rsidR="00C024F3" w:rsidRDefault="00C024F3">
      <w:pPr>
        <w:spacing w:line="700" w:lineRule="exact"/>
        <w:jc w:val="center"/>
        <w:rPr>
          <w:rFonts w:ascii="宋体" w:hAnsi="宋体"/>
          <w:sz w:val="32"/>
        </w:rPr>
      </w:pPr>
    </w:p>
    <w:p w:rsidR="00C024F3" w:rsidRDefault="00750E8B" w:rsidP="005B3255">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项目编号：</w:t>
      </w:r>
      <w:r>
        <w:rPr>
          <w:rFonts w:ascii="宋体" w:hAnsi="宋体"/>
          <w:color w:val="FF0000"/>
          <w:sz w:val="36"/>
          <w:szCs w:val="30"/>
        </w:rPr>
        <w:t xml:space="preserve"> </w:t>
      </w:r>
      <w:r w:rsidR="00F956F3">
        <w:rPr>
          <w:rFonts w:ascii="宋体" w:hAnsi="宋体"/>
          <w:color w:val="FF0000"/>
          <w:sz w:val="36"/>
          <w:szCs w:val="30"/>
        </w:rPr>
        <w:t>2019033</w:t>
      </w:r>
    </w:p>
    <w:p w:rsidR="00C024F3" w:rsidRPr="00F956F3" w:rsidRDefault="00750E8B" w:rsidP="005B3255">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项目名称：</w:t>
      </w:r>
      <w:r w:rsidRPr="00F956F3">
        <w:rPr>
          <w:rFonts w:ascii="宋体" w:hAnsi="宋体" w:hint="eastAsia"/>
          <w:color w:val="FF0000"/>
          <w:sz w:val="36"/>
          <w:szCs w:val="30"/>
        </w:rPr>
        <w:t>ＣＯＤ、ＳＳ在线分析仪采购</w:t>
      </w:r>
    </w:p>
    <w:p w:rsidR="00C024F3" w:rsidRDefault="00C024F3">
      <w:pPr>
        <w:spacing w:line="700" w:lineRule="exact"/>
        <w:jc w:val="center"/>
        <w:rPr>
          <w:rFonts w:ascii="宋体" w:hAnsi="宋体"/>
          <w:b/>
          <w:sz w:val="30"/>
          <w:szCs w:val="30"/>
        </w:rPr>
      </w:pPr>
    </w:p>
    <w:p w:rsidR="00C024F3" w:rsidRDefault="00C024F3">
      <w:pPr>
        <w:spacing w:line="700" w:lineRule="exact"/>
        <w:jc w:val="center"/>
        <w:rPr>
          <w:rFonts w:ascii="宋体" w:hAnsi="宋体"/>
          <w:b/>
          <w:sz w:val="30"/>
          <w:szCs w:val="30"/>
        </w:rPr>
      </w:pPr>
    </w:p>
    <w:p w:rsidR="00C024F3" w:rsidRDefault="00C024F3">
      <w:pPr>
        <w:spacing w:line="700" w:lineRule="exact"/>
        <w:jc w:val="center"/>
        <w:rPr>
          <w:rFonts w:ascii="宋体" w:hAnsi="宋体"/>
          <w:b/>
          <w:sz w:val="30"/>
          <w:szCs w:val="30"/>
        </w:rPr>
      </w:pPr>
    </w:p>
    <w:p w:rsidR="00C024F3" w:rsidRDefault="00C024F3">
      <w:pPr>
        <w:spacing w:line="700" w:lineRule="exact"/>
        <w:jc w:val="center"/>
        <w:rPr>
          <w:rFonts w:ascii="宋体" w:hAnsi="宋体"/>
          <w:b/>
          <w:sz w:val="30"/>
          <w:szCs w:val="30"/>
        </w:rPr>
      </w:pPr>
    </w:p>
    <w:p w:rsidR="00C024F3" w:rsidRDefault="00C024F3">
      <w:pPr>
        <w:spacing w:line="700" w:lineRule="exact"/>
        <w:jc w:val="center"/>
        <w:rPr>
          <w:rFonts w:ascii="宋体" w:hAnsi="宋体"/>
          <w:b/>
          <w:sz w:val="30"/>
          <w:szCs w:val="30"/>
        </w:rPr>
      </w:pPr>
    </w:p>
    <w:p w:rsidR="00C024F3" w:rsidRDefault="00750E8B">
      <w:pPr>
        <w:spacing w:line="700" w:lineRule="exact"/>
        <w:ind w:firstLineChars="500" w:firstLine="1800"/>
        <w:rPr>
          <w:rFonts w:ascii="宋体" w:hAnsi="宋体"/>
          <w:b/>
          <w:sz w:val="32"/>
          <w:szCs w:val="32"/>
        </w:rPr>
      </w:pPr>
      <w:r>
        <w:rPr>
          <w:rFonts w:ascii="宋体" w:hAnsi="宋体" w:hint="eastAsia"/>
          <w:sz w:val="36"/>
          <w:szCs w:val="30"/>
        </w:rPr>
        <w:t>采   购   人：重庆市职业病防治院</w:t>
      </w:r>
    </w:p>
    <w:p w:rsidR="00C024F3" w:rsidRDefault="00750E8B">
      <w:pPr>
        <w:spacing w:line="720" w:lineRule="exact"/>
        <w:jc w:val="center"/>
        <w:outlineLvl w:val="0"/>
        <w:rPr>
          <w:rFonts w:ascii="宋体" w:hAnsi="宋体"/>
          <w:sz w:val="48"/>
          <w:szCs w:val="32"/>
        </w:rPr>
      </w:pPr>
      <w:r>
        <w:rPr>
          <w:rFonts w:ascii="宋体" w:hAnsi="宋体" w:hint="eastAsia"/>
          <w:sz w:val="48"/>
          <w:szCs w:val="32"/>
        </w:rPr>
        <w:t>二〇一九年八月</w:t>
      </w:r>
    </w:p>
    <w:p w:rsidR="00C024F3" w:rsidRDefault="00C024F3">
      <w:pPr>
        <w:spacing w:line="420" w:lineRule="exact"/>
        <w:jc w:val="center"/>
        <w:outlineLvl w:val="0"/>
        <w:rPr>
          <w:rFonts w:ascii="宋体" w:hAnsi="宋体"/>
          <w:sz w:val="44"/>
          <w:szCs w:val="28"/>
        </w:rPr>
      </w:pPr>
    </w:p>
    <w:p w:rsidR="00C024F3" w:rsidRDefault="00C024F3">
      <w:pPr>
        <w:spacing w:line="420" w:lineRule="exact"/>
        <w:jc w:val="center"/>
        <w:outlineLvl w:val="0"/>
        <w:rPr>
          <w:rFonts w:ascii="宋体" w:hAnsi="宋体"/>
          <w:sz w:val="44"/>
          <w:szCs w:val="28"/>
        </w:rPr>
      </w:pPr>
    </w:p>
    <w:p w:rsidR="00C024F3" w:rsidRDefault="00C024F3">
      <w:pPr>
        <w:pStyle w:val="21"/>
        <w:tabs>
          <w:tab w:val="right" w:leader="dot" w:pos="9402"/>
        </w:tabs>
        <w:spacing w:line="480" w:lineRule="exact"/>
        <w:rPr>
          <w:rFonts w:ascii="宋体" w:hAnsi="宋体"/>
          <w:sz w:val="18"/>
          <w:szCs w:val="22"/>
        </w:rPr>
        <w:sectPr w:rsidR="00C024F3">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C024F3" w:rsidRDefault="00750E8B">
      <w:pPr>
        <w:pStyle w:val="10"/>
        <w:tabs>
          <w:tab w:val="right" w:leader="dot" w:pos="8306"/>
        </w:tabs>
        <w:rPr>
          <w:rFonts w:ascii="宋体" w:hAnsi="宋体"/>
        </w:rPr>
      </w:pPr>
      <w:bookmarkStart w:id="0" w:name="_Toc417390466"/>
      <w:bookmarkStart w:id="1" w:name="_Toc12789052"/>
      <w:bookmarkStart w:id="2" w:name="_Toc11641050"/>
      <w:r>
        <w:rPr>
          <w:rFonts w:ascii="宋体" w:hAnsi="宋体" w:hint="eastAsia"/>
        </w:rPr>
        <w:lastRenderedPageBreak/>
        <w:t>目录</w:t>
      </w:r>
    </w:p>
    <w:p w:rsidR="00C024F3" w:rsidRDefault="00C024F3">
      <w:pPr>
        <w:jc w:val="center"/>
        <w:rPr>
          <w:rFonts w:ascii="宋体" w:hAnsi="宋体"/>
        </w:rPr>
      </w:pPr>
    </w:p>
    <w:p w:rsidR="00C024F3" w:rsidRDefault="00B0500E">
      <w:pPr>
        <w:pStyle w:val="10"/>
        <w:tabs>
          <w:tab w:val="right" w:leader="dot" w:pos="8306"/>
        </w:tabs>
        <w:spacing w:line="480" w:lineRule="auto"/>
        <w:rPr>
          <w:rFonts w:ascii="宋体" w:hAnsi="宋体"/>
          <w:szCs w:val="22"/>
          <w:lang w:eastAsia="en-US" w:bidi="en-US"/>
        </w:rPr>
      </w:pPr>
      <w:r>
        <w:rPr>
          <w:rFonts w:ascii="宋体" w:hAnsi="宋体" w:hint="eastAsia"/>
        </w:rPr>
        <w:fldChar w:fldCharType="begin"/>
      </w:r>
      <w:r w:rsidR="00750E8B">
        <w:rPr>
          <w:rFonts w:ascii="宋体" w:hAnsi="宋体" w:hint="eastAsia"/>
        </w:rPr>
        <w:instrText xml:space="preserve">TOC \o "1-2" \h \u </w:instrText>
      </w:r>
      <w:r>
        <w:rPr>
          <w:rFonts w:ascii="宋体" w:hAnsi="宋体" w:hint="eastAsia"/>
        </w:rPr>
        <w:fldChar w:fldCharType="separate"/>
      </w:r>
      <w:hyperlink w:anchor="_Toc26408" w:history="1">
        <w:r w:rsidR="00750E8B">
          <w:rPr>
            <w:rFonts w:ascii="宋体" w:hAnsi="宋体" w:hint="eastAsia"/>
            <w:szCs w:val="22"/>
            <w:lang w:eastAsia="en-US" w:bidi="en-US"/>
          </w:rPr>
          <w:t>第一篇  竞争性磋商邀请书</w:t>
        </w:r>
        <w:r w:rsidR="00750E8B">
          <w:rPr>
            <w:rFonts w:ascii="宋体" w:hAnsi="宋体"/>
            <w:szCs w:val="22"/>
            <w:lang w:eastAsia="en-US" w:bidi="en-US"/>
          </w:rPr>
          <w:tab/>
        </w:r>
        <w:r>
          <w:rPr>
            <w:rFonts w:ascii="宋体" w:hAnsi="宋体"/>
            <w:szCs w:val="22"/>
            <w:lang w:eastAsia="en-US" w:bidi="en-US"/>
          </w:rPr>
          <w:fldChar w:fldCharType="begin"/>
        </w:r>
        <w:r w:rsidR="00750E8B">
          <w:rPr>
            <w:rFonts w:ascii="宋体" w:hAnsi="宋体"/>
            <w:szCs w:val="22"/>
            <w:lang w:eastAsia="en-US" w:bidi="en-US"/>
          </w:rPr>
          <w:instrText xml:space="preserve"> PAGEREF _Toc26408 </w:instrText>
        </w:r>
        <w:r>
          <w:rPr>
            <w:rFonts w:ascii="宋体" w:hAnsi="宋体"/>
            <w:szCs w:val="22"/>
            <w:lang w:eastAsia="en-US" w:bidi="en-US"/>
          </w:rPr>
          <w:fldChar w:fldCharType="separate"/>
        </w:r>
        <w:r w:rsidR="00750E8B">
          <w:rPr>
            <w:rFonts w:ascii="宋体" w:hAnsi="宋体"/>
            <w:szCs w:val="22"/>
            <w:lang w:eastAsia="en-US" w:bidi="en-US"/>
          </w:rPr>
          <w:t>3</w:t>
        </w:r>
        <w:r>
          <w:rPr>
            <w:rFonts w:ascii="宋体" w:hAnsi="宋体"/>
            <w:szCs w:val="22"/>
            <w:lang w:eastAsia="en-US" w:bidi="en-US"/>
          </w:rPr>
          <w:fldChar w:fldCharType="end"/>
        </w:r>
      </w:hyperlink>
    </w:p>
    <w:p w:rsidR="00C024F3" w:rsidRDefault="00154219">
      <w:pPr>
        <w:pStyle w:val="10"/>
        <w:tabs>
          <w:tab w:val="right" w:leader="dot" w:pos="8306"/>
        </w:tabs>
        <w:spacing w:line="480" w:lineRule="auto"/>
        <w:rPr>
          <w:rFonts w:ascii="宋体" w:hAnsi="宋体"/>
          <w:szCs w:val="22"/>
          <w:lang w:eastAsia="en-US" w:bidi="en-US"/>
        </w:rPr>
      </w:pPr>
      <w:hyperlink w:anchor="_Toc9639" w:history="1">
        <w:r w:rsidR="00750E8B">
          <w:rPr>
            <w:rFonts w:ascii="宋体" w:hAnsi="宋体" w:hint="eastAsia"/>
            <w:szCs w:val="22"/>
            <w:lang w:bidi="en-US"/>
          </w:rPr>
          <w:t>第二篇  磋商项目名称、服务内容、服务标准和其他</w:t>
        </w:r>
        <w:r w:rsidR="00750E8B">
          <w:rPr>
            <w:rFonts w:ascii="宋体" w:hAnsi="宋体"/>
            <w:szCs w:val="22"/>
            <w:lang w:eastAsia="en-US" w:bidi="en-US"/>
          </w:rPr>
          <w:tab/>
        </w:r>
        <w:r w:rsidR="00750E8B">
          <w:rPr>
            <w:rFonts w:ascii="宋体" w:hAnsi="宋体" w:hint="eastAsia"/>
            <w:szCs w:val="22"/>
            <w:lang w:bidi="en-US"/>
          </w:rPr>
          <w:t>5</w:t>
        </w:r>
      </w:hyperlink>
    </w:p>
    <w:p w:rsidR="00C024F3" w:rsidRDefault="00154219">
      <w:pPr>
        <w:pStyle w:val="10"/>
        <w:tabs>
          <w:tab w:val="right" w:leader="dot" w:pos="8306"/>
        </w:tabs>
        <w:spacing w:line="480" w:lineRule="auto"/>
        <w:rPr>
          <w:rFonts w:ascii="宋体" w:hAnsi="宋体"/>
          <w:szCs w:val="22"/>
          <w:lang w:eastAsia="en-US" w:bidi="en-US"/>
        </w:rPr>
      </w:pPr>
      <w:hyperlink w:anchor="_Toc21271" w:history="1">
        <w:r w:rsidR="00750E8B">
          <w:rPr>
            <w:rFonts w:ascii="宋体" w:hAnsi="宋体" w:hint="eastAsia"/>
            <w:szCs w:val="22"/>
            <w:lang w:bidi="en-US"/>
          </w:rPr>
          <w:t>第三篇  采购商务需求</w:t>
        </w:r>
        <w:r w:rsidR="00750E8B">
          <w:rPr>
            <w:rFonts w:ascii="宋体" w:hAnsi="宋体"/>
            <w:szCs w:val="22"/>
            <w:lang w:eastAsia="en-US" w:bidi="en-US"/>
          </w:rPr>
          <w:tab/>
        </w:r>
        <w:r w:rsidR="00750E8B">
          <w:rPr>
            <w:rFonts w:ascii="宋体" w:hAnsi="宋体" w:hint="eastAsia"/>
            <w:szCs w:val="22"/>
            <w:lang w:bidi="en-US"/>
          </w:rPr>
          <w:t>6</w:t>
        </w:r>
      </w:hyperlink>
    </w:p>
    <w:p w:rsidR="00C024F3" w:rsidRDefault="00154219">
      <w:pPr>
        <w:pStyle w:val="10"/>
        <w:tabs>
          <w:tab w:val="right" w:leader="dot" w:pos="8306"/>
        </w:tabs>
        <w:spacing w:line="480" w:lineRule="auto"/>
        <w:rPr>
          <w:rFonts w:ascii="宋体" w:hAnsi="宋体"/>
          <w:szCs w:val="22"/>
          <w:lang w:eastAsia="en-US" w:bidi="en-US"/>
        </w:rPr>
      </w:pPr>
      <w:hyperlink w:anchor="_Toc8368" w:history="1">
        <w:r w:rsidR="00750E8B">
          <w:rPr>
            <w:rFonts w:ascii="宋体" w:hAnsi="宋体" w:hint="eastAsia"/>
            <w:szCs w:val="22"/>
            <w:lang w:bidi="en-US"/>
          </w:rPr>
          <w:t>第四篇  供应商须知</w:t>
        </w:r>
        <w:r w:rsidR="00750E8B">
          <w:rPr>
            <w:rFonts w:ascii="宋体" w:hAnsi="宋体"/>
            <w:szCs w:val="22"/>
            <w:lang w:eastAsia="en-US" w:bidi="en-US"/>
          </w:rPr>
          <w:tab/>
        </w:r>
        <w:r w:rsidR="00750E8B">
          <w:rPr>
            <w:rFonts w:ascii="宋体" w:hAnsi="宋体" w:hint="eastAsia"/>
            <w:szCs w:val="22"/>
            <w:lang w:bidi="en-US"/>
          </w:rPr>
          <w:t>9</w:t>
        </w:r>
      </w:hyperlink>
    </w:p>
    <w:p w:rsidR="00C024F3" w:rsidRDefault="00154219">
      <w:pPr>
        <w:pStyle w:val="10"/>
        <w:tabs>
          <w:tab w:val="right" w:leader="dot" w:pos="8306"/>
        </w:tabs>
        <w:spacing w:line="480" w:lineRule="auto"/>
        <w:rPr>
          <w:rFonts w:ascii="宋体" w:hAnsi="宋体"/>
          <w:szCs w:val="22"/>
          <w:lang w:eastAsia="en-US" w:bidi="en-US"/>
        </w:rPr>
      </w:pPr>
      <w:hyperlink w:anchor="_Toc17429" w:history="1">
        <w:r w:rsidR="00750E8B">
          <w:rPr>
            <w:rFonts w:ascii="宋体" w:hAnsi="宋体" w:hint="eastAsia"/>
            <w:szCs w:val="22"/>
            <w:lang w:eastAsia="en-US" w:bidi="en-US"/>
          </w:rPr>
          <w:t>第五篇  磋商方法、评审标准、无效响应和采购终止</w:t>
        </w:r>
        <w:r w:rsidR="00750E8B">
          <w:rPr>
            <w:rFonts w:ascii="宋体" w:hAnsi="宋体"/>
            <w:szCs w:val="22"/>
            <w:lang w:eastAsia="en-US" w:bidi="en-US"/>
          </w:rPr>
          <w:tab/>
        </w:r>
        <w:r w:rsidR="00750E8B">
          <w:rPr>
            <w:rFonts w:ascii="宋体" w:hAnsi="宋体" w:hint="eastAsia"/>
            <w:szCs w:val="22"/>
            <w:lang w:bidi="en-US"/>
          </w:rPr>
          <w:t>10</w:t>
        </w:r>
      </w:hyperlink>
    </w:p>
    <w:p w:rsidR="00C024F3" w:rsidRDefault="00154219">
      <w:pPr>
        <w:pStyle w:val="10"/>
        <w:tabs>
          <w:tab w:val="right" w:leader="dot" w:pos="8306"/>
        </w:tabs>
        <w:spacing w:line="480" w:lineRule="auto"/>
        <w:rPr>
          <w:rFonts w:ascii="宋体" w:hAnsi="宋体"/>
          <w:szCs w:val="22"/>
          <w:lang w:eastAsia="en-US" w:bidi="en-US"/>
        </w:rPr>
      </w:pPr>
      <w:hyperlink w:anchor="_Toc19334" w:history="1">
        <w:r w:rsidR="00750E8B">
          <w:rPr>
            <w:rFonts w:ascii="宋体" w:hAnsi="宋体" w:hint="eastAsia"/>
            <w:szCs w:val="22"/>
            <w:lang w:eastAsia="en-US" w:bidi="en-US"/>
          </w:rPr>
          <w:t>第六篇  合同草案条款</w:t>
        </w:r>
        <w:r w:rsidR="00750E8B">
          <w:rPr>
            <w:rFonts w:ascii="宋体" w:hAnsi="宋体"/>
            <w:szCs w:val="22"/>
            <w:lang w:eastAsia="en-US" w:bidi="en-US"/>
          </w:rPr>
          <w:tab/>
        </w:r>
        <w:r w:rsidR="00750E8B">
          <w:rPr>
            <w:rFonts w:ascii="宋体" w:hAnsi="宋体" w:hint="eastAsia"/>
            <w:szCs w:val="22"/>
            <w:lang w:bidi="en-US"/>
          </w:rPr>
          <w:t>14</w:t>
        </w:r>
      </w:hyperlink>
    </w:p>
    <w:p w:rsidR="00C024F3" w:rsidRDefault="00154219">
      <w:pPr>
        <w:pStyle w:val="10"/>
        <w:tabs>
          <w:tab w:val="right" w:leader="dot" w:pos="8306"/>
        </w:tabs>
        <w:spacing w:line="480" w:lineRule="auto"/>
        <w:rPr>
          <w:rFonts w:ascii="宋体" w:hAnsi="宋体"/>
          <w:szCs w:val="22"/>
          <w:lang w:bidi="en-US"/>
        </w:rPr>
      </w:pPr>
      <w:hyperlink w:anchor="_Toc24002" w:history="1">
        <w:r w:rsidR="00750E8B">
          <w:rPr>
            <w:rFonts w:ascii="宋体" w:hAnsi="宋体" w:hint="eastAsia"/>
            <w:szCs w:val="22"/>
            <w:lang w:bidi="en-US"/>
          </w:rPr>
          <w:t>第七篇   响应文件内容和部分格式要求</w:t>
        </w:r>
        <w:r w:rsidR="00750E8B">
          <w:rPr>
            <w:rFonts w:ascii="宋体" w:hAnsi="宋体"/>
            <w:szCs w:val="22"/>
            <w:lang w:eastAsia="en-US" w:bidi="en-US"/>
          </w:rPr>
          <w:tab/>
        </w:r>
        <w:r w:rsidR="00750E8B">
          <w:rPr>
            <w:rFonts w:ascii="宋体" w:hAnsi="宋体" w:hint="eastAsia"/>
            <w:szCs w:val="22"/>
            <w:lang w:bidi="en-US"/>
          </w:rPr>
          <w:t>18</w:t>
        </w:r>
      </w:hyperlink>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C024F3">
      <w:pPr>
        <w:rPr>
          <w:rFonts w:ascii="宋体" w:hAnsi="宋体"/>
          <w:lang w:bidi="en-US"/>
        </w:rPr>
      </w:pPr>
    </w:p>
    <w:p w:rsidR="00C024F3" w:rsidRDefault="00B0500E">
      <w:pPr>
        <w:pStyle w:val="2"/>
        <w:jc w:val="center"/>
        <w:rPr>
          <w:szCs w:val="30"/>
        </w:rPr>
      </w:pPr>
      <w:r>
        <w:rPr>
          <w:rFonts w:hint="eastAsia"/>
          <w:szCs w:val="22"/>
          <w:lang w:eastAsia="en-US" w:bidi="en-US"/>
        </w:rPr>
        <w:lastRenderedPageBreak/>
        <w:fldChar w:fldCharType="end"/>
      </w:r>
      <w:r w:rsidR="00750E8B">
        <w:rPr>
          <w:rFonts w:hint="eastAsia"/>
          <w:sz w:val="36"/>
          <w:szCs w:val="30"/>
        </w:rPr>
        <w:t>第一篇  竞争性磋商邀请书</w:t>
      </w:r>
      <w:bookmarkEnd w:id="0"/>
      <w:bookmarkEnd w:id="1"/>
      <w:bookmarkEnd w:id="2"/>
    </w:p>
    <w:p w:rsidR="00C024F3" w:rsidRDefault="00750E8B">
      <w:pPr>
        <w:snapToGrid w:val="0"/>
        <w:spacing w:line="440" w:lineRule="exact"/>
        <w:ind w:firstLineChars="200" w:firstLine="482"/>
        <w:rPr>
          <w:rFonts w:ascii="宋体" w:hAnsi="宋体"/>
          <w:sz w:val="24"/>
        </w:rPr>
      </w:pPr>
      <w:bookmarkStart w:id="3" w:name="_Toc317775175"/>
      <w:bookmarkStart w:id="4" w:name="_Toc417390467"/>
      <w:bookmarkStart w:id="5" w:name="_Toc313893526"/>
      <w:r>
        <w:rPr>
          <w:rFonts w:ascii="宋体" w:hAnsi="宋体" w:hint="eastAsia"/>
          <w:b/>
          <w:sz w:val="24"/>
        </w:rPr>
        <w:t>重庆市职业病防治院对</w:t>
      </w:r>
      <w:r w:rsidRPr="00F956F3">
        <w:rPr>
          <w:rFonts w:ascii="宋体" w:hAnsi="宋体" w:hint="eastAsia"/>
          <w:b/>
          <w:color w:val="FF0000"/>
          <w:sz w:val="30"/>
          <w:szCs w:val="30"/>
        </w:rPr>
        <w:t>ＣＯＤ、ＳＳ在线分析仪采购项目</w:t>
      </w:r>
      <w:r>
        <w:rPr>
          <w:rFonts w:asciiTheme="minorEastAsia" w:eastAsiaTheme="minorEastAsia" w:hAnsiTheme="minorEastAsia" w:hint="eastAsia"/>
          <w:sz w:val="24"/>
        </w:rPr>
        <w:t>进行公开招标，本项目采取竞争性磋商方式进行，欢迎有资格的供应商参加投标。</w:t>
      </w:r>
    </w:p>
    <w:p w:rsidR="00C024F3" w:rsidRDefault="00750E8B">
      <w:pPr>
        <w:pStyle w:val="3"/>
        <w:spacing w:before="0" w:after="0" w:line="400" w:lineRule="exact"/>
        <w:rPr>
          <w:rFonts w:ascii="宋体" w:hAnsi="宋体"/>
          <w:sz w:val="24"/>
          <w:szCs w:val="24"/>
        </w:rPr>
      </w:pPr>
      <w:r>
        <w:rPr>
          <w:rFonts w:ascii="宋体" w:hAnsi="宋体" w:hint="eastAsia"/>
          <w:sz w:val="24"/>
          <w:szCs w:val="24"/>
        </w:rPr>
        <w:t>一、竞争性</w:t>
      </w:r>
      <w:r>
        <w:rPr>
          <w:rFonts w:ascii="宋体" w:hAnsi="宋体" w:hint="eastAsia"/>
          <w:sz w:val="24"/>
        </w:rPr>
        <w:t>磋商</w:t>
      </w:r>
      <w:r>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115"/>
        <w:gridCol w:w="1418"/>
        <w:gridCol w:w="1353"/>
        <w:gridCol w:w="2616"/>
      </w:tblGrid>
      <w:tr w:rsidR="00C024F3">
        <w:trPr>
          <w:trHeight w:val="618"/>
          <w:jc w:val="center"/>
        </w:trPr>
        <w:tc>
          <w:tcPr>
            <w:tcW w:w="985" w:type="dxa"/>
            <w:tcBorders>
              <w:top w:val="single" w:sz="4" w:space="0" w:color="auto"/>
              <w:left w:val="single" w:sz="4" w:space="0" w:color="auto"/>
              <w:right w:val="single" w:sz="4" w:space="0" w:color="auto"/>
            </w:tcBorders>
            <w:vAlign w:val="center"/>
          </w:tcPr>
          <w:p w:rsidR="00C024F3" w:rsidRDefault="00750E8B">
            <w:pPr>
              <w:widowControl/>
              <w:jc w:val="center"/>
              <w:rPr>
                <w:rFonts w:ascii="宋体" w:hAnsi="宋体" w:cs="宋体"/>
                <w:b/>
                <w:bCs/>
                <w:kern w:val="0"/>
              </w:rPr>
            </w:pPr>
            <w:r>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C024F3" w:rsidRDefault="00750E8B">
            <w:pPr>
              <w:widowControl/>
              <w:jc w:val="center"/>
              <w:rPr>
                <w:rFonts w:ascii="宋体" w:hAnsi="宋体" w:cs="宋体"/>
                <w:b/>
                <w:bCs/>
                <w:kern w:val="0"/>
              </w:rPr>
            </w:pPr>
            <w:r>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C024F3" w:rsidRDefault="00750E8B">
            <w:pPr>
              <w:widowControl/>
              <w:rPr>
                <w:rFonts w:ascii="宋体" w:hAnsi="宋体" w:cs="宋体"/>
                <w:b/>
                <w:bCs/>
                <w:kern w:val="0"/>
              </w:rPr>
            </w:pPr>
            <w:r>
              <w:rPr>
                <w:rFonts w:ascii="宋体" w:hAnsi="宋体" w:cs="宋体" w:hint="eastAsia"/>
                <w:b/>
                <w:bCs/>
                <w:kern w:val="0"/>
              </w:rPr>
              <w:t>采购限价</w:t>
            </w:r>
          </w:p>
          <w:p w:rsidR="00C024F3" w:rsidRDefault="00750E8B">
            <w:pPr>
              <w:jc w:val="center"/>
              <w:rPr>
                <w:rFonts w:ascii="宋体" w:hAnsi="宋体" w:cs="宋体"/>
                <w:b/>
                <w:bCs/>
                <w:kern w:val="0"/>
              </w:rPr>
            </w:pPr>
            <w:r>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C024F3" w:rsidRDefault="00750E8B">
            <w:pPr>
              <w:widowControl/>
              <w:jc w:val="left"/>
              <w:rPr>
                <w:rFonts w:ascii="宋体" w:hAnsi="宋体" w:cs="宋体"/>
                <w:b/>
                <w:bCs/>
                <w:kern w:val="0"/>
              </w:rPr>
            </w:pPr>
            <w:r>
              <w:rPr>
                <w:rFonts w:ascii="宋体" w:hAnsi="宋体" w:cs="宋体" w:hint="eastAsia"/>
                <w:b/>
                <w:bCs/>
                <w:kern w:val="0"/>
              </w:rPr>
              <w:t>成交数量/名</w:t>
            </w:r>
          </w:p>
        </w:tc>
        <w:tc>
          <w:tcPr>
            <w:tcW w:w="2616" w:type="dxa"/>
            <w:tcBorders>
              <w:top w:val="single" w:sz="4" w:space="0" w:color="auto"/>
              <w:left w:val="single" w:sz="4" w:space="0" w:color="auto"/>
              <w:right w:val="single" w:sz="4" w:space="0" w:color="auto"/>
            </w:tcBorders>
            <w:vAlign w:val="center"/>
          </w:tcPr>
          <w:p w:rsidR="00C024F3" w:rsidRDefault="00750E8B">
            <w:pPr>
              <w:jc w:val="center"/>
              <w:rPr>
                <w:rFonts w:ascii="宋体" w:hAnsi="宋体" w:cs="宋体"/>
                <w:b/>
                <w:bCs/>
                <w:kern w:val="0"/>
              </w:rPr>
            </w:pPr>
            <w:r>
              <w:rPr>
                <w:rFonts w:ascii="宋体" w:hAnsi="宋体" w:cs="宋体" w:hint="eastAsia"/>
                <w:b/>
                <w:bCs/>
                <w:kern w:val="0"/>
              </w:rPr>
              <w:t>备注</w:t>
            </w:r>
          </w:p>
        </w:tc>
      </w:tr>
      <w:tr w:rsidR="00C024F3">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C024F3" w:rsidRDefault="00750E8B">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C024F3" w:rsidRPr="00F956F3" w:rsidRDefault="00750E8B">
            <w:pPr>
              <w:widowControl/>
              <w:jc w:val="center"/>
              <w:rPr>
                <w:color w:val="FF0000"/>
                <w:sz w:val="36"/>
                <w:szCs w:val="36"/>
              </w:rPr>
            </w:pPr>
            <w:r w:rsidRPr="00F956F3">
              <w:rPr>
                <w:rFonts w:ascii="宋体" w:hAnsi="宋体" w:hint="eastAsia"/>
                <w:b/>
                <w:color w:val="FF0000"/>
                <w:sz w:val="30"/>
                <w:szCs w:val="30"/>
              </w:rPr>
              <w:t>ＣＯＤ、ＳＳ在线分析仪采购</w:t>
            </w:r>
          </w:p>
        </w:tc>
        <w:tc>
          <w:tcPr>
            <w:tcW w:w="1418" w:type="dxa"/>
            <w:tcBorders>
              <w:top w:val="single" w:sz="4" w:space="0" w:color="auto"/>
              <w:left w:val="single" w:sz="4" w:space="0" w:color="auto"/>
              <w:bottom w:val="single" w:sz="4" w:space="0" w:color="auto"/>
              <w:right w:val="single" w:sz="4" w:space="0" w:color="auto"/>
            </w:tcBorders>
            <w:vAlign w:val="center"/>
          </w:tcPr>
          <w:p w:rsidR="00C024F3" w:rsidRDefault="00750E8B">
            <w:pPr>
              <w:widowControl/>
              <w:jc w:val="center"/>
              <w:rPr>
                <w:rFonts w:ascii="宋体" w:hAnsi="宋体" w:cs="宋体"/>
                <w:color w:val="FF0000"/>
                <w:kern w:val="0"/>
                <w:szCs w:val="21"/>
              </w:rPr>
            </w:pPr>
            <w:r>
              <w:rPr>
                <w:rFonts w:ascii="宋体" w:hAnsi="宋体" w:cs="宋体" w:hint="eastAsia"/>
                <w:color w:val="FF0000"/>
                <w:kern w:val="0"/>
                <w:szCs w:val="21"/>
              </w:rPr>
              <w:t>7</w:t>
            </w:r>
          </w:p>
        </w:tc>
        <w:tc>
          <w:tcPr>
            <w:tcW w:w="1353" w:type="dxa"/>
            <w:tcBorders>
              <w:top w:val="single" w:sz="4" w:space="0" w:color="auto"/>
              <w:left w:val="single" w:sz="4" w:space="0" w:color="auto"/>
              <w:bottom w:val="single" w:sz="4" w:space="0" w:color="auto"/>
              <w:right w:val="single" w:sz="4" w:space="0" w:color="auto"/>
            </w:tcBorders>
            <w:vAlign w:val="center"/>
          </w:tcPr>
          <w:p w:rsidR="00C024F3" w:rsidRDefault="00750E8B">
            <w:pPr>
              <w:widowControl/>
              <w:jc w:val="center"/>
              <w:rPr>
                <w:rFonts w:ascii="宋体" w:hAnsi="宋体" w:cs="宋体"/>
                <w:color w:val="FF0000"/>
                <w:kern w:val="0"/>
                <w:sz w:val="28"/>
                <w:szCs w:val="28"/>
              </w:rPr>
            </w:pPr>
            <w:r>
              <w:rPr>
                <w:rFonts w:ascii="宋体" w:hAnsi="宋体" w:cs="宋体" w:hint="eastAsia"/>
                <w:color w:val="FF0000"/>
                <w:kern w:val="0"/>
                <w:sz w:val="28"/>
                <w:szCs w:val="28"/>
              </w:rPr>
              <w:t>1</w:t>
            </w:r>
          </w:p>
        </w:tc>
        <w:tc>
          <w:tcPr>
            <w:tcW w:w="2616" w:type="dxa"/>
            <w:tcBorders>
              <w:top w:val="single" w:sz="4" w:space="0" w:color="auto"/>
              <w:left w:val="single" w:sz="4" w:space="0" w:color="auto"/>
              <w:bottom w:val="single" w:sz="4" w:space="0" w:color="auto"/>
              <w:right w:val="single" w:sz="4" w:space="0" w:color="auto"/>
            </w:tcBorders>
            <w:vAlign w:val="center"/>
          </w:tcPr>
          <w:p w:rsidR="00C024F3" w:rsidRDefault="00C024F3">
            <w:pPr>
              <w:widowControl/>
              <w:jc w:val="left"/>
              <w:rPr>
                <w:rFonts w:ascii="方正仿宋_GBK" w:eastAsia="方正仿宋_GBK" w:hAnsi="宋体" w:cs="宋体"/>
                <w:kern w:val="0"/>
                <w:sz w:val="28"/>
                <w:szCs w:val="28"/>
              </w:rPr>
            </w:pPr>
          </w:p>
        </w:tc>
      </w:tr>
    </w:tbl>
    <w:p w:rsidR="00C024F3" w:rsidRDefault="00C024F3">
      <w:pPr>
        <w:pStyle w:val="3"/>
        <w:spacing w:before="0" w:after="0" w:line="400" w:lineRule="exact"/>
        <w:rPr>
          <w:rFonts w:ascii="宋体" w:hAnsi="宋体"/>
          <w:sz w:val="24"/>
          <w:szCs w:val="24"/>
        </w:rPr>
      </w:pPr>
      <w:bookmarkStart w:id="6" w:name="_Toc417390468"/>
      <w:bookmarkStart w:id="7" w:name="_Toc373860293"/>
      <w:bookmarkStart w:id="8" w:name="_Toc317775178"/>
    </w:p>
    <w:p w:rsidR="00C024F3" w:rsidRDefault="00750E8B">
      <w:pPr>
        <w:pStyle w:val="3"/>
        <w:spacing w:before="0" w:after="0" w:line="400" w:lineRule="exact"/>
        <w:rPr>
          <w:rFonts w:ascii="宋体" w:hAnsi="宋体"/>
          <w:sz w:val="24"/>
          <w:szCs w:val="24"/>
        </w:rPr>
      </w:pPr>
      <w:r>
        <w:rPr>
          <w:rFonts w:ascii="宋体" w:hAnsi="宋体" w:hint="eastAsia"/>
          <w:sz w:val="24"/>
          <w:szCs w:val="24"/>
        </w:rPr>
        <w:t>二、资金来源</w:t>
      </w:r>
      <w:bookmarkEnd w:id="6"/>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自筹资金</w:t>
      </w:r>
    </w:p>
    <w:p w:rsidR="00C024F3" w:rsidRDefault="00750E8B">
      <w:pPr>
        <w:pStyle w:val="3"/>
        <w:spacing w:before="0" w:after="0" w:line="400" w:lineRule="exact"/>
        <w:rPr>
          <w:rFonts w:ascii="宋体" w:hAnsi="宋体"/>
          <w:sz w:val="24"/>
          <w:szCs w:val="24"/>
        </w:rPr>
      </w:pPr>
      <w:bookmarkStart w:id="9" w:name="_Toc417390469"/>
      <w:r>
        <w:rPr>
          <w:rFonts w:ascii="宋体" w:hAnsi="宋体" w:hint="eastAsia"/>
          <w:sz w:val="24"/>
          <w:szCs w:val="24"/>
        </w:rPr>
        <w:t>三、</w:t>
      </w:r>
      <w:r>
        <w:rPr>
          <w:rFonts w:ascii="宋体" w:hAnsi="宋体" w:hint="eastAsia"/>
          <w:sz w:val="24"/>
        </w:rPr>
        <w:t>磋商</w:t>
      </w:r>
      <w:r>
        <w:rPr>
          <w:rFonts w:ascii="宋体" w:hAnsi="宋体" w:hint="eastAsia"/>
          <w:sz w:val="24"/>
          <w:szCs w:val="24"/>
        </w:rPr>
        <w:t>供应商资格</w:t>
      </w:r>
      <w:bookmarkEnd w:id="9"/>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C024F3" w:rsidRDefault="00750E8B">
      <w:pPr>
        <w:spacing w:line="480" w:lineRule="exact"/>
        <w:ind w:firstLineChars="200" w:firstLine="480"/>
        <w:rPr>
          <w:rFonts w:ascii="宋体" w:hAnsi="宋体"/>
          <w:sz w:val="24"/>
        </w:rPr>
      </w:pPr>
      <w:r>
        <w:rPr>
          <w:rFonts w:ascii="宋体" w:hAnsi="宋体" w:hint="eastAsia"/>
          <w:sz w:val="24"/>
        </w:rPr>
        <w:t>（一）一般资格条件</w:t>
      </w:r>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1、具有独立承担民事责任的能力；</w:t>
      </w:r>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2、具有良好的商业信誉和健全的财务会计制度；</w:t>
      </w:r>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3、具有履行合同所必需的设备和专业技术能力；</w:t>
      </w:r>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4、有依法缴纳税收和社会保障资金的良好记录；</w:t>
      </w:r>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5、参加政府采购活动前三年内，在经营活动中没有重大违法记录；</w:t>
      </w:r>
    </w:p>
    <w:p w:rsidR="00C024F3" w:rsidRDefault="00750E8B">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6、法律、行政法规规定的其他条件。</w:t>
      </w:r>
    </w:p>
    <w:p w:rsidR="00C024F3" w:rsidRDefault="00750E8B">
      <w:pPr>
        <w:spacing w:line="480" w:lineRule="exact"/>
        <w:ind w:firstLineChars="200" w:firstLine="480"/>
        <w:rPr>
          <w:rFonts w:ascii="宋体" w:hAnsi="宋体"/>
          <w:sz w:val="24"/>
        </w:rPr>
      </w:pPr>
      <w:r>
        <w:rPr>
          <w:rFonts w:ascii="宋体" w:hAnsi="宋体" w:hint="eastAsia"/>
          <w:sz w:val="24"/>
        </w:rPr>
        <w:t>（二）特定资格条件（如果有）</w:t>
      </w:r>
    </w:p>
    <w:p w:rsidR="00C024F3" w:rsidRPr="003E6343" w:rsidRDefault="00750E8B">
      <w:pPr>
        <w:spacing w:line="480" w:lineRule="exact"/>
        <w:ind w:firstLineChars="400" w:firstLine="960"/>
        <w:rPr>
          <w:rFonts w:ascii="宋体" w:hAnsi="宋体"/>
          <w:sz w:val="24"/>
        </w:rPr>
      </w:pPr>
      <w:r w:rsidRPr="003E6343">
        <w:rPr>
          <w:rFonts w:ascii="宋体" w:hAnsi="宋体" w:hint="eastAsia"/>
          <w:sz w:val="24"/>
        </w:rPr>
        <w:t>COD在线分析仪</w:t>
      </w:r>
      <w:r w:rsidR="00601980">
        <w:rPr>
          <w:rFonts w:ascii="宋体" w:hAnsi="宋体" w:hint="eastAsia"/>
          <w:sz w:val="24"/>
        </w:rPr>
        <w:t>生产商</w:t>
      </w:r>
      <w:r w:rsidRPr="003E6343">
        <w:rPr>
          <w:rFonts w:ascii="宋体" w:hAnsi="宋体" w:hint="eastAsia"/>
          <w:sz w:val="24"/>
        </w:rPr>
        <w:t>需提供中国环境保护产品认证证书。</w:t>
      </w:r>
    </w:p>
    <w:p w:rsidR="00C024F3" w:rsidRDefault="00750E8B">
      <w:pPr>
        <w:spacing w:line="480" w:lineRule="exact"/>
        <w:ind w:firstLineChars="300" w:firstLine="720"/>
        <w:rPr>
          <w:rFonts w:ascii="宋体" w:hAnsi="宋体"/>
          <w:sz w:val="24"/>
        </w:rPr>
      </w:pPr>
      <w:bookmarkStart w:id="10" w:name="_Toc417390470"/>
      <w:bookmarkStart w:id="11" w:name="_Toc417390472"/>
      <w:bookmarkEnd w:id="7"/>
      <w:r>
        <w:rPr>
          <w:rFonts w:ascii="宋体" w:hAnsi="宋体" w:hint="eastAsia"/>
          <w:sz w:val="24"/>
        </w:rPr>
        <w:t>四、磋商有关说明</w:t>
      </w:r>
      <w:bookmarkEnd w:id="10"/>
    </w:p>
    <w:bookmarkEnd w:id="8"/>
    <w:bookmarkEnd w:id="11"/>
    <w:p w:rsidR="00C024F3" w:rsidRDefault="00750E8B">
      <w:pPr>
        <w:snapToGrid w:val="0"/>
        <w:spacing w:line="380" w:lineRule="exact"/>
        <w:ind w:firstLineChars="200" w:firstLine="480"/>
        <w:rPr>
          <w:rFonts w:asciiTheme="minorEastAsia" w:eastAsiaTheme="minorEastAsia" w:hAnsiTheme="minorEastAsia"/>
          <w:sz w:val="24"/>
        </w:rPr>
      </w:pPr>
      <w:r>
        <w:rPr>
          <w:rFonts w:ascii="方正仿宋_GBK" w:eastAsia="方正仿宋_GBK" w:hAnsi="宋体" w:hint="eastAsia"/>
          <w:sz w:val="24"/>
        </w:rPr>
        <w:t>（</w:t>
      </w:r>
      <w:r>
        <w:rPr>
          <w:rFonts w:asciiTheme="minorEastAsia" w:eastAsiaTheme="minorEastAsia" w:hAnsiTheme="minorEastAsia" w:hint="eastAsia"/>
          <w:sz w:val="24"/>
        </w:rPr>
        <w:t>一）凡有意参加磋商的供应商，</w:t>
      </w:r>
      <w:r w:rsidRPr="00F956F3">
        <w:rPr>
          <w:rFonts w:asciiTheme="minorEastAsia" w:eastAsiaTheme="minorEastAsia" w:hAnsiTheme="minorEastAsia" w:hint="eastAsia"/>
          <w:color w:val="FF0000"/>
          <w:sz w:val="24"/>
        </w:rPr>
        <w:t xml:space="preserve">请于2019年 </w:t>
      </w:r>
      <w:r w:rsidR="00F956F3" w:rsidRPr="00F956F3">
        <w:rPr>
          <w:rFonts w:asciiTheme="minorEastAsia" w:eastAsiaTheme="minorEastAsia" w:hAnsiTheme="minorEastAsia"/>
          <w:color w:val="FF0000"/>
          <w:sz w:val="24"/>
        </w:rPr>
        <w:t>8</w:t>
      </w:r>
      <w:r w:rsidRPr="00F956F3">
        <w:rPr>
          <w:rFonts w:asciiTheme="minorEastAsia" w:eastAsiaTheme="minorEastAsia" w:hAnsiTheme="minorEastAsia" w:hint="eastAsia"/>
          <w:color w:val="FF0000"/>
          <w:sz w:val="24"/>
        </w:rPr>
        <w:t xml:space="preserve"> 月 </w:t>
      </w:r>
      <w:r w:rsidR="00AC4BE6">
        <w:rPr>
          <w:rFonts w:asciiTheme="minorEastAsia" w:eastAsiaTheme="minorEastAsia" w:hAnsiTheme="minorEastAsia"/>
          <w:color w:val="FF0000"/>
          <w:sz w:val="24"/>
        </w:rPr>
        <w:t>9</w:t>
      </w:r>
      <w:r w:rsidRPr="00F956F3">
        <w:rPr>
          <w:rFonts w:asciiTheme="minorEastAsia" w:eastAsiaTheme="minorEastAsia" w:hAnsiTheme="minorEastAsia" w:hint="eastAsia"/>
          <w:color w:val="FF0000"/>
          <w:sz w:val="24"/>
        </w:rPr>
        <w:t xml:space="preserve"> 日</w:t>
      </w:r>
      <w:r w:rsidR="00F956F3" w:rsidRPr="00F956F3">
        <w:rPr>
          <w:rFonts w:asciiTheme="minorEastAsia" w:eastAsiaTheme="minorEastAsia" w:hAnsiTheme="minorEastAsia" w:hint="eastAsia"/>
          <w:sz w:val="24"/>
        </w:rPr>
        <w:t>起</w:t>
      </w:r>
      <w:r w:rsidR="00F956F3" w:rsidRPr="00F956F3">
        <w:rPr>
          <w:rFonts w:asciiTheme="minorEastAsia" w:eastAsiaTheme="minorEastAsia" w:hAnsiTheme="minorEastAsia"/>
          <w:sz w:val="24"/>
        </w:rPr>
        <w:t>至</w:t>
      </w:r>
      <w:r>
        <w:rPr>
          <w:rFonts w:asciiTheme="minorEastAsia" w:eastAsiaTheme="minorEastAsia" w:hAnsiTheme="minorEastAsia" w:hint="eastAsia"/>
          <w:sz w:val="24"/>
        </w:rPr>
        <w:t>提交首次响应文件截止时间之前，在重庆市职业病防治</w:t>
      </w:r>
      <w:proofErr w:type="gramStart"/>
      <w:r>
        <w:rPr>
          <w:rFonts w:asciiTheme="minorEastAsia" w:eastAsiaTheme="minorEastAsia" w:hAnsiTheme="minorEastAsia" w:hint="eastAsia"/>
          <w:sz w:val="24"/>
        </w:rPr>
        <w:t>院官网</w:t>
      </w:r>
      <w:proofErr w:type="gramEnd"/>
      <w:r>
        <w:rPr>
          <w:rFonts w:asciiTheme="minorEastAsia" w:eastAsiaTheme="minorEastAsia" w:hAnsiTheme="minorEastAsia" w:hint="eastAsia"/>
          <w:sz w:val="24"/>
        </w:rPr>
        <w:t>（</w:t>
      </w:r>
      <w:r>
        <w:rPr>
          <w:rFonts w:asciiTheme="minorEastAsia" w:eastAsiaTheme="minorEastAsia" w:hAnsiTheme="minorEastAsia"/>
          <w:sz w:val="24"/>
        </w:rPr>
        <w:t>http://www.cqszfy.com</w:t>
      </w:r>
      <w:r>
        <w:rPr>
          <w:rFonts w:asciiTheme="minorEastAsia" w:eastAsiaTheme="minorEastAsia" w:hAnsiTheme="minorEastAsia" w:hint="eastAsia"/>
          <w:sz w:val="24"/>
        </w:rPr>
        <w:t>）下载本项目竞争性磋商文件以及图纸、补遗等磋商前公布的所有项目资料，无论供应商下载或领取与否，均视为已知晓所有磋商实质性要求内容。</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（二）竞争性磋商文件售价为：100元/分包（售后不退），供应商在递交响应文件时缴纳，（供应商为微型企业且所提供的产品为微型企业生产的，免收上述费用）。</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（三）供应商须满足以下三种要件，其响应文件才被接受：</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1、报名时提供中标人所代表公司的资质证明文件。包括营业执照、税务登记、法人</w:t>
      </w:r>
      <w:r>
        <w:rPr>
          <w:rFonts w:asciiTheme="minorEastAsia" w:eastAsiaTheme="minorEastAsia" w:hAnsiTheme="minorEastAsia" w:hint="eastAsia"/>
          <w:sz w:val="24"/>
        </w:rPr>
        <w:lastRenderedPageBreak/>
        <w:t>证明、产品经营许可证、产品资质文件、代理等文件（正本及复印件）。</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2、按时递交了响应文件；</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3、按时报名签到；</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4、缴纳了竞争性磋商文件购买费。</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（四）磋商地点：重庆市职业病防治院（南岸区南坪南城大道301号）</w:t>
      </w:r>
    </w:p>
    <w:p w:rsidR="00F956F3" w:rsidRDefault="00F956F3" w:rsidP="00F956F3">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（五）提交响应文件及报名截止时间：2019年</w:t>
      </w:r>
      <w:r>
        <w:rPr>
          <w:rFonts w:ascii="宋体" w:hAnsi="宋体"/>
          <w:b/>
          <w:color w:val="FF0000"/>
          <w:sz w:val="24"/>
        </w:rPr>
        <w:t>8</w:t>
      </w:r>
      <w:r>
        <w:rPr>
          <w:rFonts w:ascii="宋体" w:hAnsi="宋体" w:hint="eastAsia"/>
          <w:b/>
          <w:color w:val="FF0000"/>
          <w:sz w:val="24"/>
        </w:rPr>
        <w:t>月</w:t>
      </w:r>
      <w:r w:rsidR="00AC4BE6">
        <w:rPr>
          <w:rFonts w:ascii="宋体" w:hAnsi="宋体"/>
          <w:b/>
          <w:color w:val="FF0000"/>
          <w:sz w:val="24"/>
        </w:rPr>
        <w:t>9</w:t>
      </w:r>
      <w:bookmarkStart w:id="12" w:name="_GoBack"/>
      <w:bookmarkEnd w:id="12"/>
      <w:r>
        <w:rPr>
          <w:rFonts w:ascii="宋体" w:hAnsi="宋体" w:hint="eastAsia"/>
          <w:b/>
          <w:color w:val="FF0000"/>
          <w:sz w:val="24"/>
        </w:rPr>
        <w:t>日北京时间17：30</w:t>
      </w:r>
    </w:p>
    <w:p w:rsidR="00F956F3" w:rsidRDefault="00F956F3" w:rsidP="00F956F3">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（以电话或</w:t>
      </w:r>
      <w:r>
        <w:rPr>
          <w:rFonts w:ascii="宋体" w:hAnsi="宋体"/>
          <w:b/>
          <w:color w:val="FF0000"/>
          <w:sz w:val="24"/>
          <w:u w:val="single"/>
        </w:rPr>
        <w:t>短信</w:t>
      </w:r>
      <w:r>
        <w:rPr>
          <w:rFonts w:ascii="宋体" w:hAnsi="宋体" w:hint="eastAsia"/>
          <w:b/>
          <w:color w:val="FF0000"/>
          <w:sz w:val="24"/>
          <w:u w:val="single"/>
        </w:rPr>
        <w:t>通知为准）.</w:t>
      </w:r>
    </w:p>
    <w:p w:rsidR="00C024F3" w:rsidRDefault="00750E8B" w:rsidP="00F956F3">
      <w:pPr>
        <w:snapToGrid w:val="0"/>
        <w:spacing w:line="380" w:lineRule="exact"/>
        <w:ind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五、其它有关规定</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1、本项目的补遗文件（如果有）一律在重庆市职业病防治院（</w:t>
      </w:r>
      <w:r>
        <w:rPr>
          <w:rFonts w:asciiTheme="minorEastAsia" w:eastAsiaTheme="minorEastAsia" w:hAnsiTheme="minorEastAsia"/>
          <w:sz w:val="24"/>
        </w:rPr>
        <w:t>http://www.cqszfy.com</w:t>
      </w:r>
      <w:r>
        <w:rPr>
          <w:rFonts w:asciiTheme="minorEastAsia" w:eastAsiaTheme="minorEastAsia" w:hAnsiTheme="minorEastAsia" w:hint="eastAsia"/>
          <w:sz w:val="24"/>
        </w:rPr>
        <w:t>）上发布，请各供应商注意下载；无论供应商下载与否，均视同供应商已知晓本项目补遗文件（如果有）的内容。</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2、超过响应文件截止时间递交的响应文件，恕不接收。</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3、无论磋商结果如何，供应商参与本项目磋商的所有费用均应由供应商自行承担。</w:t>
      </w:r>
    </w:p>
    <w:p w:rsidR="00C024F3" w:rsidRDefault="00750E8B">
      <w:pPr>
        <w:pStyle w:val="3"/>
        <w:spacing w:before="0" w:after="0" w:line="380" w:lineRule="exact"/>
        <w:rPr>
          <w:rFonts w:asciiTheme="minorEastAsia" w:eastAsiaTheme="minorEastAsia" w:hAnsiTheme="minorEastAsia"/>
          <w:b w:val="0"/>
          <w:bCs w:val="0"/>
          <w:sz w:val="24"/>
          <w:szCs w:val="24"/>
        </w:rPr>
      </w:pPr>
      <w:bookmarkStart w:id="13" w:name="_Toc417390473"/>
      <w:r>
        <w:rPr>
          <w:rFonts w:asciiTheme="minorEastAsia" w:eastAsiaTheme="minorEastAsia" w:hAnsiTheme="minorEastAsia" w:hint="eastAsia"/>
          <w:b w:val="0"/>
          <w:bCs w:val="0"/>
          <w:sz w:val="24"/>
          <w:szCs w:val="24"/>
        </w:rPr>
        <w:t>六、联系方式</w:t>
      </w:r>
      <w:bookmarkEnd w:id="13"/>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采购人：重庆市职业病防治院（重庆市第六人民医院）</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联系人：刘小强</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  话：（023）61929183</w:t>
      </w:r>
    </w:p>
    <w:p w:rsidR="00C024F3" w:rsidRDefault="00750E8B">
      <w:pPr>
        <w:snapToGrid w:val="0"/>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址：重庆市南岸区方南城大道301号</w:t>
      </w:r>
    </w:p>
    <w:p w:rsidR="00C024F3" w:rsidRDefault="00C024F3">
      <w:pPr>
        <w:snapToGrid w:val="0"/>
        <w:spacing w:line="360" w:lineRule="auto"/>
        <w:ind w:firstLineChars="200" w:firstLine="482"/>
        <w:rPr>
          <w:rFonts w:ascii="宋体" w:hAnsi="宋体"/>
          <w:b/>
          <w:sz w:val="24"/>
        </w:rPr>
        <w:sectPr w:rsidR="00C024F3">
          <w:pgSz w:w="11907" w:h="16840"/>
          <w:pgMar w:top="1134" w:right="1418" w:bottom="1134" w:left="1418" w:header="964" w:footer="992" w:gutter="0"/>
          <w:pgNumType w:fmt="numberInDash"/>
          <w:cols w:space="720"/>
          <w:docGrid w:linePitch="312"/>
        </w:sectPr>
      </w:pPr>
    </w:p>
    <w:p w:rsidR="00C024F3" w:rsidRDefault="00750E8B">
      <w:pPr>
        <w:pStyle w:val="2"/>
        <w:jc w:val="center"/>
        <w:rPr>
          <w:sz w:val="30"/>
          <w:szCs w:val="30"/>
        </w:rPr>
      </w:pPr>
      <w:bookmarkStart w:id="14" w:name="_Toc102227313"/>
      <w:bookmarkStart w:id="15" w:name="_Toc417390474"/>
      <w:r>
        <w:rPr>
          <w:rFonts w:hint="eastAsia"/>
          <w:sz w:val="36"/>
          <w:szCs w:val="30"/>
        </w:rPr>
        <w:lastRenderedPageBreak/>
        <w:t xml:space="preserve">第二篇  </w:t>
      </w:r>
      <w:bookmarkEnd w:id="14"/>
      <w:bookmarkEnd w:id="15"/>
      <w:r>
        <w:rPr>
          <w:rFonts w:hint="eastAsia"/>
          <w:sz w:val="36"/>
          <w:szCs w:val="30"/>
        </w:rPr>
        <w:t>磋商项目名称、服务内容、服务标准和其他</w:t>
      </w:r>
    </w:p>
    <w:p w:rsidR="00C024F3" w:rsidRDefault="00750E8B">
      <w:pPr>
        <w:pStyle w:val="ad"/>
        <w:numPr>
          <w:ilvl w:val="0"/>
          <w:numId w:val="1"/>
        </w:numPr>
        <w:spacing w:line="500" w:lineRule="exact"/>
        <w:ind w:firstLineChars="0"/>
        <w:rPr>
          <w:color w:val="FF0000"/>
          <w:sz w:val="28"/>
          <w:szCs w:val="28"/>
        </w:rPr>
      </w:pPr>
      <w:r>
        <w:rPr>
          <w:rFonts w:ascii="宋体" w:hAnsi="宋体" w:hint="eastAsia"/>
          <w:sz w:val="28"/>
          <w:szCs w:val="28"/>
        </w:rPr>
        <w:t>磋商项目一览表：</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3968"/>
        <w:gridCol w:w="1560"/>
        <w:gridCol w:w="2288"/>
      </w:tblGrid>
      <w:tr w:rsidR="00F956F3" w:rsidRPr="00F956F3">
        <w:trPr>
          <w:trHeight w:val="561"/>
          <w:jc w:val="center"/>
        </w:trPr>
        <w:tc>
          <w:tcPr>
            <w:tcW w:w="1687"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序号</w:t>
            </w:r>
          </w:p>
        </w:tc>
        <w:tc>
          <w:tcPr>
            <w:tcW w:w="3968"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设备名称</w:t>
            </w:r>
          </w:p>
        </w:tc>
        <w:tc>
          <w:tcPr>
            <w:tcW w:w="1560"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数量/单位</w:t>
            </w:r>
          </w:p>
        </w:tc>
        <w:tc>
          <w:tcPr>
            <w:tcW w:w="2288"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备注</w:t>
            </w:r>
          </w:p>
        </w:tc>
      </w:tr>
      <w:tr w:rsidR="00F956F3" w:rsidRPr="00F956F3">
        <w:trPr>
          <w:trHeight w:val="561"/>
          <w:jc w:val="center"/>
        </w:trPr>
        <w:tc>
          <w:tcPr>
            <w:tcW w:w="1687" w:type="dxa"/>
            <w:vAlign w:val="center"/>
          </w:tcPr>
          <w:p w:rsidR="00C024F3" w:rsidRPr="00F956F3" w:rsidRDefault="00750E8B">
            <w:pPr>
              <w:pStyle w:val="a4"/>
              <w:spacing w:line="240" w:lineRule="auto"/>
              <w:ind w:left="0"/>
              <w:jc w:val="center"/>
              <w:outlineLvl w:val="0"/>
              <w:rPr>
                <w:rFonts w:ascii="宋体" w:hAnsi="宋体"/>
                <w:color w:val="FF0000"/>
                <w:sz w:val="24"/>
              </w:rPr>
            </w:pPr>
            <w:r w:rsidRPr="00F956F3">
              <w:rPr>
                <w:rFonts w:ascii="宋体" w:hAnsi="宋体" w:hint="eastAsia"/>
                <w:color w:val="FF0000"/>
                <w:sz w:val="24"/>
              </w:rPr>
              <w:t>1</w:t>
            </w:r>
          </w:p>
        </w:tc>
        <w:tc>
          <w:tcPr>
            <w:tcW w:w="3968" w:type="dxa"/>
            <w:vAlign w:val="center"/>
          </w:tcPr>
          <w:p w:rsidR="00C024F3" w:rsidRPr="00F956F3" w:rsidRDefault="00750E8B">
            <w:pPr>
              <w:jc w:val="center"/>
              <w:rPr>
                <w:rFonts w:ascii="宋体" w:hAnsi="宋体"/>
                <w:color w:val="FF0000"/>
                <w:sz w:val="24"/>
              </w:rPr>
            </w:pPr>
            <w:r w:rsidRPr="00F956F3">
              <w:rPr>
                <w:rFonts w:asciiTheme="minorEastAsia" w:eastAsiaTheme="minorEastAsia" w:hAnsiTheme="minorEastAsia" w:hint="eastAsia"/>
                <w:color w:val="FF0000"/>
                <w:sz w:val="24"/>
              </w:rPr>
              <w:t>COD在线分析仪</w:t>
            </w:r>
          </w:p>
        </w:tc>
        <w:tc>
          <w:tcPr>
            <w:tcW w:w="1560"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1/台</w:t>
            </w:r>
          </w:p>
        </w:tc>
        <w:tc>
          <w:tcPr>
            <w:tcW w:w="2288" w:type="dxa"/>
            <w:vAlign w:val="center"/>
          </w:tcPr>
          <w:p w:rsidR="00C024F3" w:rsidRPr="00F956F3" w:rsidRDefault="00C024F3">
            <w:pPr>
              <w:rPr>
                <w:rFonts w:ascii="方正仿宋_GBK" w:eastAsia="方正仿宋_GBK" w:hAnsi="宋体"/>
                <w:color w:val="FF0000"/>
                <w:szCs w:val="21"/>
              </w:rPr>
            </w:pPr>
          </w:p>
        </w:tc>
      </w:tr>
      <w:tr w:rsidR="00F956F3" w:rsidRPr="00F956F3">
        <w:trPr>
          <w:trHeight w:val="561"/>
          <w:jc w:val="center"/>
        </w:trPr>
        <w:tc>
          <w:tcPr>
            <w:tcW w:w="1687" w:type="dxa"/>
            <w:vAlign w:val="center"/>
          </w:tcPr>
          <w:p w:rsidR="00C024F3" w:rsidRPr="00F956F3" w:rsidRDefault="00750E8B">
            <w:pPr>
              <w:pStyle w:val="a4"/>
              <w:spacing w:line="240" w:lineRule="auto"/>
              <w:ind w:left="0"/>
              <w:jc w:val="center"/>
              <w:outlineLvl w:val="0"/>
              <w:rPr>
                <w:rFonts w:ascii="宋体" w:hAnsi="宋体"/>
                <w:color w:val="FF0000"/>
                <w:sz w:val="24"/>
              </w:rPr>
            </w:pPr>
            <w:r w:rsidRPr="00F956F3">
              <w:rPr>
                <w:rFonts w:ascii="宋体" w:hAnsi="宋体" w:hint="eastAsia"/>
                <w:color w:val="FF0000"/>
                <w:sz w:val="24"/>
              </w:rPr>
              <w:t>2</w:t>
            </w:r>
          </w:p>
        </w:tc>
        <w:tc>
          <w:tcPr>
            <w:tcW w:w="3968" w:type="dxa"/>
            <w:vAlign w:val="center"/>
          </w:tcPr>
          <w:p w:rsidR="00C024F3" w:rsidRPr="00F956F3" w:rsidRDefault="00750E8B">
            <w:pPr>
              <w:jc w:val="center"/>
              <w:rPr>
                <w:rFonts w:asciiTheme="minorEastAsia" w:eastAsiaTheme="minorEastAsia" w:hAnsiTheme="minorEastAsia"/>
                <w:color w:val="FF0000"/>
                <w:sz w:val="24"/>
              </w:rPr>
            </w:pPr>
            <w:r w:rsidRPr="00F956F3">
              <w:rPr>
                <w:rFonts w:asciiTheme="minorEastAsia" w:eastAsiaTheme="minorEastAsia" w:hAnsiTheme="minorEastAsia" w:hint="eastAsia"/>
                <w:color w:val="FF0000"/>
                <w:sz w:val="24"/>
              </w:rPr>
              <w:t>SS在线分析仪</w:t>
            </w:r>
          </w:p>
        </w:tc>
        <w:tc>
          <w:tcPr>
            <w:tcW w:w="1560"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1/台</w:t>
            </w:r>
          </w:p>
        </w:tc>
        <w:tc>
          <w:tcPr>
            <w:tcW w:w="2288" w:type="dxa"/>
            <w:vAlign w:val="center"/>
          </w:tcPr>
          <w:p w:rsidR="00C024F3" w:rsidRPr="00F956F3" w:rsidRDefault="00C024F3">
            <w:pPr>
              <w:rPr>
                <w:rFonts w:ascii="方正仿宋_GBK" w:eastAsia="方正仿宋_GBK" w:hAnsi="宋体"/>
                <w:color w:val="FF0000"/>
                <w:szCs w:val="21"/>
              </w:rPr>
            </w:pPr>
          </w:p>
        </w:tc>
      </w:tr>
    </w:tbl>
    <w:p w:rsidR="00C024F3" w:rsidRDefault="00C024F3">
      <w:pPr>
        <w:pStyle w:val="2"/>
        <w:spacing w:line="500" w:lineRule="exact"/>
        <w:rPr>
          <w:rFonts w:cs="Times New Roman"/>
          <w:sz w:val="28"/>
          <w:szCs w:val="28"/>
        </w:rPr>
      </w:pPr>
      <w:bookmarkStart w:id="16" w:name="_Toc505160140"/>
    </w:p>
    <w:p w:rsidR="00C024F3" w:rsidRDefault="00750E8B">
      <w:pPr>
        <w:pStyle w:val="2"/>
        <w:spacing w:line="500" w:lineRule="exact"/>
        <w:rPr>
          <w:rFonts w:cs="Times New Roman"/>
          <w:sz w:val="28"/>
          <w:szCs w:val="28"/>
        </w:rPr>
      </w:pPr>
      <w:r>
        <w:rPr>
          <w:rFonts w:cs="Times New Roman" w:hint="eastAsia"/>
          <w:sz w:val="28"/>
          <w:szCs w:val="28"/>
        </w:rPr>
        <w:t>二、</w:t>
      </w:r>
      <w:r>
        <w:rPr>
          <w:rFonts w:hint="eastAsia"/>
          <w:sz w:val="28"/>
          <w:szCs w:val="28"/>
        </w:rPr>
        <w:t>磋商项目</w:t>
      </w:r>
      <w:r>
        <w:rPr>
          <w:rFonts w:cs="Times New Roman" w:hint="eastAsia"/>
          <w:sz w:val="28"/>
          <w:szCs w:val="28"/>
        </w:rPr>
        <w:t>技术需求</w:t>
      </w:r>
      <w:bookmarkEnd w:id="16"/>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6826"/>
      </w:tblGrid>
      <w:tr w:rsidR="00F956F3" w:rsidRPr="00F956F3">
        <w:tc>
          <w:tcPr>
            <w:tcW w:w="817" w:type="dxa"/>
          </w:tcPr>
          <w:p w:rsidR="00C024F3" w:rsidRPr="00F956F3" w:rsidRDefault="00750E8B">
            <w:pPr>
              <w:jc w:val="center"/>
              <w:rPr>
                <w:rFonts w:ascii="宋体" w:hAnsi="宋体"/>
                <w:color w:val="FF0000"/>
                <w:sz w:val="24"/>
              </w:rPr>
            </w:pPr>
            <w:r w:rsidRPr="00F956F3">
              <w:rPr>
                <w:rFonts w:ascii="宋体" w:hAnsi="宋体" w:hint="eastAsia"/>
                <w:color w:val="FF0000"/>
                <w:sz w:val="24"/>
              </w:rPr>
              <w:t>序号</w:t>
            </w:r>
          </w:p>
        </w:tc>
        <w:tc>
          <w:tcPr>
            <w:tcW w:w="1985" w:type="dxa"/>
          </w:tcPr>
          <w:p w:rsidR="00C024F3" w:rsidRPr="00F956F3" w:rsidRDefault="00750E8B">
            <w:pPr>
              <w:jc w:val="center"/>
              <w:rPr>
                <w:rFonts w:ascii="宋体" w:hAnsi="宋体"/>
                <w:color w:val="FF0000"/>
                <w:sz w:val="24"/>
              </w:rPr>
            </w:pPr>
            <w:r w:rsidRPr="00F956F3">
              <w:rPr>
                <w:rFonts w:ascii="宋体" w:hAnsi="宋体" w:hint="eastAsia"/>
                <w:color w:val="FF0000"/>
                <w:sz w:val="24"/>
              </w:rPr>
              <w:t>产品名称</w:t>
            </w:r>
          </w:p>
        </w:tc>
        <w:tc>
          <w:tcPr>
            <w:tcW w:w="6826" w:type="dxa"/>
          </w:tcPr>
          <w:p w:rsidR="00C024F3" w:rsidRPr="00F956F3" w:rsidRDefault="00750E8B">
            <w:pPr>
              <w:jc w:val="center"/>
              <w:rPr>
                <w:rFonts w:ascii="宋体" w:hAnsi="宋体"/>
                <w:color w:val="FF0000"/>
                <w:sz w:val="24"/>
              </w:rPr>
            </w:pPr>
            <w:r w:rsidRPr="00F956F3">
              <w:rPr>
                <w:rFonts w:ascii="宋体" w:hAnsi="宋体" w:hint="eastAsia"/>
                <w:color w:val="FF0000"/>
                <w:sz w:val="24"/>
              </w:rPr>
              <w:t>主要技术要求</w:t>
            </w:r>
          </w:p>
        </w:tc>
      </w:tr>
      <w:tr w:rsidR="00F956F3" w:rsidRPr="00F956F3">
        <w:trPr>
          <w:trHeight w:val="3198"/>
        </w:trPr>
        <w:tc>
          <w:tcPr>
            <w:tcW w:w="817"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1</w:t>
            </w:r>
          </w:p>
        </w:tc>
        <w:tc>
          <w:tcPr>
            <w:tcW w:w="1985" w:type="dxa"/>
            <w:vAlign w:val="center"/>
          </w:tcPr>
          <w:p w:rsidR="00C024F3" w:rsidRPr="00F956F3" w:rsidRDefault="00750E8B">
            <w:pPr>
              <w:jc w:val="center"/>
              <w:rPr>
                <w:rFonts w:ascii="宋体" w:hAnsi="宋体"/>
                <w:color w:val="FF0000"/>
                <w:sz w:val="24"/>
              </w:rPr>
            </w:pPr>
            <w:r w:rsidRPr="00F956F3">
              <w:rPr>
                <w:rFonts w:asciiTheme="minorEastAsia" w:eastAsiaTheme="minorEastAsia" w:hAnsiTheme="minorEastAsia" w:hint="eastAsia"/>
                <w:color w:val="FF0000"/>
                <w:sz w:val="24"/>
              </w:rPr>
              <w:t>COD在线分析仪</w:t>
            </w:r>
          </w:p>
        </w:tc>
        <w:tc>
          <w:tcPr>
            <w:tcW w:w="6826" w:type="dxa"/>
          </w:tcPr>
          <w:p w:rsidR="00C024F3" w:rsidRPr="00F956F3" w:rsidRDefault="00750E8B">
            <w:pPr>
              <w:rPr>
                <w:rFonts w:ascii="宋体" w:hAnsi="宋体"/>
                <w:color w:val="FF0000"/>
                <w:sz w:val="24"/>
              </w:rPr>
            </w:pPr>
            <w:r w:rsidRPr="00F956F3">
              <w:rPr>
                <w:rFonts w:ascii="宋体" w:hAnsi="宋体" w:hint="eastAsia"/>
                <w:color w:val="FF0000"/>
                <w:sz w:val="24"/>
              </w:rPr>
              <w:t>1.测定方法：重铬酸盐法，符合国家标准GB11914-89；</w:t>
            </w:r>
          </w:p>
          <w:p w:rsidR="00C024F3" w:rsidRPr="00F956F3" w:rsidRDefault="00750E8B">
            <w:pPr>
              <w:rPr>
                <w:rFonts w:ascii="宋体" w:hAnsi="宋体"/>
                <w:color w:val="FF0000"/>
                <w:sz w:val="24"/>
              </w:rPr>
            </w:pPr>
            <w:r w:rsidRPr="00F956F3">
              <w:rPr>
                <w:rFonts w:ascii="宋体" w:hAnsi="宋体" w:hint="eastAsia"/>
                <w:color w:val="FF0000"/>
                <w:sz w:val="24"/>
              </w:rPr>
              <w:t>2.测试量程：0～1000mg/L；</w:t>
            </w:r>
          </w:p>
          <w:p w:rsidR="00C024F3" w:rsidRPr="00F956F3" w:rsidRDefault="00750E8B">
            <w:pPr>
              <w:rPr>
                <w:rFonts w:ascii="宋体" w:hAnsi="宋体"/>
                <w:color w:val="FF0000"/>
                <w:sz w:val="24"/>
              </w:rPr>
            </w:pPr>
            <w:r w:rsidRPr="00F956F3">
              <w:rPr>
                <w:rFonts w:ascii="宋体" w:hAnsi="宋体" w:hint="eastAsia"/>
                <w:color w:val="FF0000"/>
                <w:sz w:val="24"/>
              </w:rPr>
              <w:t>3.预留打印机接口、通信接口；</w:t>
            </w:r>
          </w:p>
          <w:p w:rsidR="00C024F3" w:rsidRPr="00F956F3" w:rsidRDefault="00750E8B">
            <w:pPr>
              <w:rPr>
                <w:rFonts w:ascii="宋体" w:hAnsi="宋体"/>
                <w:color w:val="FF0000"/>
                <w:sz w:val="24"/>
              </w:rPr>
            </w:pPr>
            <w:r w:rsidRPr="00F956F3">
              <w:rPr>
                <w:rFonts w:ascii="宋体" w:hAnsi="宋体" w:hint="eastAsia"/>
                <w:color w:val="FF0000"/>
                <w:sz w:val="24"/>
              </w:rPr>
              <w:t>4.具有超标</w:t>
            </w:r>
            <w:r w:rsidR="003E6343" w:rsidRPr="00F956F3">
              <w:rPr>
                <w:rFonts w:ascii="宋体" w:hAnsi="宋体" w:hint="eastAsia"/>
                <w:color w:val="FF0000"/>
                <w:sz w:val="24"/>
              </w:rPr>
              <w:t>准</w:t>
            </w:r>
            <w:r w:rsidRPr="00F956F3">
              <w:rPr>
                <w:rFonts w:ascii="宋体" w:hAnsi="宋体" w:hint="eastAsia"/>
                <w:color w:val="FF0000"/>
                <w:sz w:val="24"/>
              </w:rPr>
              <w:t>报警功</w:t>
            </w:r>
            <w:r w:rsidR="005B3255" w:rsidRPr="00F956F3">
              <w:rPr>
                <w:rFonts w:ascii="宋体" w:hAnsi="宋体" w:hint="eastAsia"/>
                <w:color w:val="FF0000"/>
                <w:sz w:val="24"/>
              </w:rPr>
              <w:t>能</w:t>
            </w:r>
            <w:r w:rsidRPr="00F956F3">
              <w:rPr>
                <w:rFonts w:ascii="宋体" w:hAnsi="宋体" w:hint="eastAsia"/>
                <w:color w:val="FF0000"/>
                <w:sz w:val="24"/>
              </w:rPr>
              <w:t>；</w:t>
            </w:r>
          </w:p>
          <w:p w:rsidR="00C024F3" w:rsidRPr="00F956F3" w:rsidRDefault="00C97EA7">
            <w:pPr>
              <w:rPr>
                <w:rFonts w:ascii="宋体" w:hAnsi="宋体"/>
                <w:color w:val="FF0000"/>
                <w:sz w:val="24"/>
              </w:rPr>
            </w:pPr>
            <w:r w:rsidRPr="00F956F3">
              <w:rPr>
                <w:rFonts w:ascii="宋体" w:hAnsi="宋体" w:hint="eastAsia"/>
                <w:color w:val="FF0000"/>
                <w:sz w:val="24"/>
              </w:rPr>
              <w:t>5</w:t>
            </w:r>
            <w:r w:rsidR="00750E8B" w:rsidRPr="00F956F3">
              <w:rPr>
                <w:rFonts w:ascii="宋体" w:hAnsi="宋体" w:hint="eastAsia"/>
                <w:color w:val="FF0000"/>
                <w:sz w:val="24"/>
              </w:rPr>
              <w:t>.人机界面：</w:t>
            </w:r>
            <w:r w:rsidR="005B3255" w:rsidRPr="00F956F3">
              <w:rPr>
                <w:rFonts w:ascii="宋体" w:hAnsi="宋体" w:hint="eastAsia"/>
                <w:color w:val="FF0000"/>
                <w:sz w:val="24"/>
              </w:rPr>
              <w:t>≧</w:t>
            </w:r>
            <w:r w:rsidR="00750E8B" w:rsidRPr="00F956F3">
              <w:rPr>
                <w:rFonts w:ascii="宋体" w:hAnsi="宋体" w:hint="eastAsia"/>
                <w:color w:val="FF0000"/>
                <w:sz w:val="24"/>
              </w:rPr>
              <w:t>7 寸、</w:t>
            </w:r>
            <w:r w:rsidR="00750E8B" w:rsidRPr="00F956F3">
              <w:rPr>
                <w:rFonts w:ascii="宋体" w:hAnsi="宋体"/>
                <w:color w:val="FF0000"/>
                <w:sz w:val="24"/>
              </w:rPr>
              <w:t xml:space="preserve">7 </w:t>
            </w:r>
            <w:proofErr w:type="gramStart"/>
            <w:r w:rsidR="00750E8B" w:rsidRPr="00F956F3">
              <w:rPr>
                <w:rFonts w:ascii="宋体" w:hAnsi="宋体" w:hint="eastAsia"/>
                <w:color w:val="FF0000"/>
                <w:sz w:val="24"/>
              </w:rPr>
              <w:t>万色</w:t>
            </w:r>
            <w:proofErr w:type="gramEnd"/>
            <w:r w:rsidR="00750E8B" w:rsidRPr="00F956F3">
              <w:rPr>
                <w:rFonts w:ascii="宋体" w:hAnsi="宋体"/>
                <w:color w:val="FF0000"/>
                <w:sz w:val="24"/>
              </w:rPr>
              <w:t xml:space="preserve">TFT </w:t>
            </w:r>
            <w:r w:rsidR="00750E8B" w:rsidRPr="00F956F3">
              <w:rPr>
                <w:rFonts w:ascii="宋体" w:hAnsi="宋体" w:hint="eastAsia"/>
                <w:color w:val="FF0000"/>
                <w:sz w:val="24"/>
              </w:rPr>
              <w:t>真彩色触摸屏；</w:t>
            </w:r>
          </w:p>
          <w:p w:rsidR="00C024F3" w:rsidRPr="00F956F3" w:rsidRDefault="00C97EA7">
            <w:pPr>
              <w:rPr>
                <w:rFonts w:ascii="宋体" w:hAnsi="宋体"/>
                <w:color w:val="FF0000"/>
                <w:sz w:val="24"/>
              </w:rPr>
            </w:pPr>
            <w:r w:rsidRPr="00F956F3">
              <w:rPr>
                <w:rFonts w:ascii="宋体" w:hAnsi="宋体" w:hint="eastAsia"/>
                <w:color w:val="FF0000"/>
                <w:sz w:val="24"/>
              </w:rPr>
              <w:t>6</w:t>
            </w:r>
            <w:r w:rsidR="00750E8B" w:rsidRPr="00F956F3">
              <w:rPr>
                <w:rFonts w:ascii="宋体" w:hAnsi="宋体" w:hint="eastAsia"/>
                <w:color w:val="FF0000"/>
                <w:sz w:val="24"/>
              </w:rPr>
              <w:t>.重现度：＜5%；</w:t>
            </w:r>
          </w:p>
          <w:p w:rsidR="00C024F3" w:rsidRPr="00F956F3" w:rsidRDefault="00C97EA7" w:rsidP="00CA57B0">
            <w:pPr>
              <w:rPr>
                <w:rFonts w:ascii="宋体" w:hAnsi="宋体"/>
                <w:color w:val="FF0000"/>
                <w:sz w:val="24"/>
              </w:rPr>
            </w:pPr>
            <w:r w:rsidRPr="00F956F3">
              <w:rPr>
                <w:rFonts w:ascii="宋体" w:hAnsi="宋体" w:hint="eastAsia"/>
                <w:color w:val="FF0000"/>
                <w:sz w:val="24"/>
              </w:rPr>
              <w:t>7</w:t>
            </w:r>
            <w:r w:rsidR="00750E8B" w:rsidRPr="00F956F3">
              <w:rPr>
                <w:rFonts w:ascii="宋体" w:hAnsi="宋体" w:hint="eastAsia"/>
                <w:color w:val="FF0000"/>
                <w:sz w:val="24"/>
              </w:rPr>
              <w:t>.准确度：标准溶液 ＜10%；</w:t>
            </w:r>
          </w:p>
        </w:tc>
      </w:tr>
      <w:tr w:rsidR="00F956F3" w:rsidRPr="00F956F3">
        <w:trPr>
          <w:trHeight w:val="2082"/>
        </w:trPr>
        <w:tc>
          <w:tcPr>
            <w:tcW w:w="817" w:type="dxa"/>
            <w:vAlign w:val="center"/>
          </w:tcPr>
          <w:p w:rsidR="00C024F3" w:rsidRPr="00F956F3" w:rsidRDefault="00750E8B">
            <w:pPr>
              <w:jc w:val="center"/>
              <w:rPr>
                <w:rFonts w:ascii="宋体" w:hAnsi="宋体"/>
                <w:color w:val="FF0000"/>
                <w:sz w:val="24"/>
              </w:rPr>
            </w:pPr>
            <w:r w:rsidRPr="00F956F3">
              <w:rPr>
                <w:rFonts w:ascii="宋体" w:hAnsi="宋体" w:hint="eastAsia"/>
                <w:color w:val="FF0000"/>
                <w:sz w:val="24"/>
              </w:rPr>
              <w:t>2</w:t>
            </w:r>
          </w:p>
        </w:tc>
        <w:tc>
          <w:tcPr>
            <w:tcW w:w="1985" w:type="dxa"/>
            <w:vAlign w:val="center"/>
          </w:tcPr>
          <w:p w:rsidR="00C024F3" w:rsidRPr="00F956F3" w:rsidRDefault="00750E8B">
            <w:pPr>
              <w:jc w:val="center"/>
              <w:rPr>
                <w:rFonts w:asciiTheme="minorEastAsia" w:eastAsiaTheme="minorEastAsia" w:hAnsiTheme="minorEastAsia"/>
                <w:color w:val="FF0000"/>
                <w:sz w:val="24"/>
              </w:rPr>
            </w:pPr>
            <w:r w:rsidRPr="00F956F3">
              <w:rPr>
                <w:rFonts w:asciiTheme="minorEastAsia" w:eastAsiaTheme="minorEastAsia" w:hAnsiTheme="minorEastAsia" w:hint="eastAsia"/>
                <w:color w:val="FF0000"/>
                <w:sz w:val="24"/>
              </w:rPr>
              <w:t>SS在线分析仪</w:t>
            </w:r>
          </w:p>
        </w:tc>
        <w:tc>
          <w:tcPr>
            <w:tcW w:w="6826" w:type="dxa"/>
          </w:tcPr>
          <w:p w:rsidR="00C024F3" w:rsidRPr="00F956F3" w:rsidRDefault="00750E8B">
            <w:pPr>
              <w:rPr>
                <w:rFonts w:ascii="宋体" w:hAnsi="宋体"/>
                <w:color w:val="FF0000"/>
                <w:sz w:val="24"/>
              </w:rPr>
            </w:pPr>
            <w:r w:rsidRPr="00F956F3">
              <w:rPr>
                <w:rFonts w:ascii="宋体" w:hAnsi="宋体" w:hint="eastAsia"/>
                <w:color w:val="FF0000"/>
                <w:sz w:val="24"/>
              </w:rPr>
              <w:t>1.测试量程：0～100mg/L；</w:t>
            </w:r>
          </w:p>
          <w:p w:rsidR="00C024F3" w:rsidRPr="00F956F3" w:rsidRDefault="00750E8B">
            <w:pPr>
              <w:rPr>
                <w:rFonts w:ascii="宋体" w:hAnsi="宋体"/>
                <w:color w:val="FF0000"/>
                <w:sz w:val="24"/>
              </w:rPr>
            </w:pPr>
            <w:r w:rsidRPr="00F956F3">
              <w:rPr>
                <w:rFonts w:ascii="宋体" w:hAnsi="宋体" w:hint="eastAsia"/>
                <w:color w:val="FF0000"/>
                <w:sz w:val="24"/>
              </w:rPr>
              <w:t>2.具有浸没式、流通式、管道式等安装方式；</w:t>
            </w:r>
          </w:p>
          <w:p w:rsidR="00C024F3" w:rsidRPr="00F956F3" w:rsidRDefault="00750E8B">
            <w:pPr>
              <w:rPr>
                <w:rFonts w:ascii="宋体" w:hAnsi="宋体"/>
                <w:color w:val="FF0000"/>
                <w:sz w:val="24"/>
              </w:rPr>
            </w:pPr>
            <w:r w:rsidRPr="00F956F3">
              <w:rPr>
                <w:rFonts w:ascii="宋体" w:hAnsi="宋体" w:hint="eastAsia"/>
                <w:color w:val="FF0000"/>
                <w:sz w:val="24"/>
              </w:rPr>
              <w:t>3.准确度：±1.0%FS；</w:t>
            </w:r>
          </w:p>
          <w:p w:rsidR="00C024F3" w:rsidRPr="00F956F3" w:rsidRDefault="00750E8B">
            <w:pPr>
              <w:rPr>
                <w:rFonts w:ascii="宋体" w:hAnsi="宋体"/>
                <w:color w:val="FF0000"/>
                <w:sz w:val="24"/>
              </w:rPr>
            </w:pPr>
            <w:r w:rsidRPr="00F956F3">
              <w:rPr>
                <w:rFonts w:ascii="宋体" w:hAnsi="宋体" w:hint="eastAsia"/>
                <w:color w:val="FF0000"/>
                <w:sz w:val="24"/>
              </w:rPr>
              <w:t>4.重复性：±1.0%FS；</w:t>
            </w:r>
          </w:p>
          <w:p w:rsidR="00C024F3" w:rsidRPr="00F956F3" w:rsidRDefault="00750E8B">
            <w:pPr>
              <w:rPr>
                <w:rFonts w:ascii="宋体" w:hAnsi="宋体"/>
                <w:color w:val="FF0000"/>
                <w:sz w:val="24"/>
              </w:rPr>
            </w:pPr>
            <w:r w:rsidRPr="00F956F3">
              <w:rPr>
                <w:rFonts w:ascii="宋体" w:hAnsi="宋体" w:hint="eastAsia"/>
                <w:color w:val="FF0000"/>
                <w:sz w:val="24"/>
              </w:rPr>
              <w:t>5.防护等级：IP68；</w:t>
            </w:r>
          </w:p>
          <w:p w:rsidR="00C024F3" w:rsidRPr="00F956F3" w:rsidRDefault="00750E8B">
            <w:pPr>
              <w:rPr>
                <w:rFonts w:ascii="宋体" w:hAnsi="宋体"/>
                <w:color w:val="FF0000"/>
                <w:sz w:val="24"/>
              </w:rPr>
            </w:pPr>
            <w:r w:rsidRPr="00F956F3">
              <w:rPr>
                <w:rFonts w:ascii="宋体" w:hAnsi="宋体" w:hint="eastAsia"/>
                <w:color w:val="FF0000"/>
                <w:sz w:val="24"/>
              </w:rPr>
              <w:t>6.具有超声波自清洗功能，基本免维护；</w:t>
            </w:r>
          </w:p>
          <w:p w:rsidR="00C024F3" w:rsidRPr="00F956F3" w:rsidRDefault="00750E8B" w:rsidP="00CA57B0">
            <w:pPr>
              <w:rPr>
                <w:rFonts w:ascii="宋体" w:hAnsi="宋体"/>
                <w:color w:val="FF0000"/>
                <w:sz w:val="24"/>
              </w:rPr>
            </w:pPr>
            <w:r w:rsidRPr="00F956F3">
              <w:rPr>
                <w:rFonts w:ascii="宋体" w:hAnsi="宋体" w:hint="eastAsia"/>
                <w:color w:val="FF0000"/>
                <w:sz w:val="24"/>
              </w:rPr>
              <w:t>7.具有上下限报警和故障报警继电器输出；</w:t>
            </w:r>
          </w:p>
        </w:tc>
      </w:tr>
    </w:tbl>
    <w:p w:rsidR="00C024F3" w:rsidRPr="00C97EA7" w:rsidRDefault="00C024F3">
      <w:pPr>
        <w:spacing w:line="360" w:lineRule="auto"/>
        <w:rPr>
          <w:rFonts w:ascii="宋体" w:hAnsi="宋体"/>
        </w:rPr>
        <w:sectPr w:rsidR="00C024F3" w:rsidRPr="00C97EA7">
          <w:pgSz w:w="11907" w:h="16840"/>
          <w:pgMar w:top="1134" w:right="1191" w:bottom="1134" w:left="1304" w:header="964" w:footer="992" w:gutter="0"/>
          <w:pgNumType w:fmt="numberInDash"/>
          <w:cols w:space="720"/>
          <w:docGrid w:linePitch="312"/>
        </w:sectPr>
      </w:pPr>
    </w:p>
    <w:p w:rsidR="00C024F3" w:rsidRDefault="00750E8B">
      <w:pPr>
        <w:pStyle w:val="2"/>
        <w:jc w:val="center"/>
        <w:rPr>
          <w:rFonts w:ascii="方正小标宋_GBK" w:eastAsia="方正小标宋_GBK"/>
          <w:b/>
          <w:sz w:val="36"/>
          <w:szCs w:val="30"/>
        </w:rPr>
      </w:pPr>
      <w:bookmarkStart w:id="17" w:name="_Toc466546912"/>
      <w:bookmarkStart w:id="18" w:name="_Toc417390484"/>
      <w:r>
        <w:rPr>
          <w:rFonts w:ascii="方正小标宋_GBK" w:eastAsia="方正小标宋_GBK" w:hint="eastAsia"/>
          <w:b/>
          <w:sz w:val="36"/>
          <w:szCs w:val="30"/>
        </w:rPr>
        <w:lastRenderedPageBreak/>
        <w:t>第三篇  采购商务需求</w:t>
      </w:r>
      <w:bookmarkEnd w:id="17"/>
    </w:p>
    <w:p w:rsidR="00C024F3" w:rsidRDefault="00750E8B">
      <w:pPr>
        <w:pStyle w:val="2"/>
        <w:spacing w:line="500" w:lineRule="exact"/>
        <w:ind w:firstLineChars="200" w:firstLine="480"/>
        <w:rPr>
          <w:sz w:val="24"/>
        </w:rPr>
      </w:pPr>
      <w:bookmarkStart w:id="19" w:name="_Toc505160142"/>
      <w:bookmarkStart w:id="20" w:name="_Toc267320049"/>
      <w:bookmarkStart w:id="21" w:name="_Toc466546913"/>
      <w:r>
        <w:rPr>
          <w:rFonts w:hint="eastAsia"/>
          <w:sz w:val="24"/>
        </w:rPr>
        <w:t>一、交货期、交货地点及验收方式</w:t>
      </w:r>
      <w:bookmarkEnd w:id="19"/>
      <w:bookmarkEnd w:id="20"/>
    </w:p>
    <w:p w:rsidR="00C024F3" w:rsidRDefault="00750E8B">
      <w:pPr>
        <w:snapToGrid w:val="0"/>
        <w:spacing w:line="400" w:lineRule="exact"/>
        <w:ind w:firstLineChars="200" w:firstLine="480"/>
        <w:rPr>
          <w:rFonts w:ascii="宋体" w:hAnsi="宋体"/>
          <w:sz w:val="24"/>
        </w:rPr>
      </w:pPr>
      <w:r>
        <w:rPr>
          <w:rFonts w:ascii="宋体" w:hAnsi="宋体" w:hint="eastAsia"/>
          <w:sz w:val="24"/>
        </w:rPr>
        <w:t>（一）交货期</w:t>
      </w:r>
    </w:p>
    <w:p w:rsidR="00C024F3" w:rsidRDefault="00750E8B">
      <w:pPr>
        <w:snapToGrid w:val="0"/>
        <w:spacing w:line="400" w:lineRule="exact"/>
        <w:ind w:firstLineChars="200" w:firstLine="480"/>
        <w:rPr>
          <w:rFonts w:ascii="宋体" w:hAnsi="宋体"/>
          <w:sz w:val="24"/>
        </w:rPr>
      </w:pPr>
      <w:r>
        <w:rPr>
          <w:rFonts w:ascii="宋体" w:hAnsi="宋体" w:hint="eastAsia"/>
          <w:sz w:val="24"/>
        </w:rPr>
        <w:t>中标人应在采购合同签订后7个工作日内交货。</w:t>
      </w:r>
    </w:p>
    <w:p w:rsidR="00C024F3" w:rsidRDefault="00750E8B">
      <w:pPr>
        <w:snapToGrid w:val="0"/>
        <w:spacing w:line="400" w:lineRule="exact"/>
        <w:ind w:firstLineChars="200" w:firstLine="480"/>
        <w:rPr>
          <w:rFonts w:ascii="宋体" w:hAnsi="宋体"/>
          <w:sz w:val="24"/>
        </w:rPr>
      </w:pPr>
      <w:r>
        <w:rPr>
          <w:rFonts w:ascii="宋体" w:hAnsi="宋体" w:hint="eastAsia"/>
          <w:sz w:val="24"/>
        </w:rPr>
        <w:t>（二）交货地点</w:t>
      </w:r>
    </w:p>
    <w:p w:rsidR="00C024F3" w:rsidRDefault="00750E8B">
      <w:pPr>
        <w:snapToGrid w:val="0"/>
        <w:spacing w:line="400" w:lineRule="exact"/>
        <w:ind w:firstLineChars="200" w:firstLine="480"/>
        <w:rPr>
          <w:rFonts w:ascii="宋体" w:hAnsi="宋体"/>
          <w:sz w:val="24"/>
        </w:rPr>
      </w:pPr>
      <w:r>
        <w:rPr>
          <w:rFonts w:ascii="宋体" w:hAnsi="宋体" w:hint="eastAsia"/>
          <w:sz w:val="24"/>
        </w:rPr>
        <w:t>交货地点：重庆市职业病防治院。</w:t>
      </w:r>
    </w:p>
    <w:p w:rsidR="00C024F3" w:rsidRDefault="00750E8B">
      <w:pPr>
        <w:snapToGrid w:val="0"/>
        <w:spacing w:line="400" w:lineRule="exact"/>
        <w:ind w:firstLineChars="200" w:firstLine="480"/>
        <w:rPr>
          <w:rFonts w:ascii="宋体" w:hAnsi="宋体"/>
          <w:sz w:val="24"/>
        </w:rPr>
      </w:pPr>
      <w:r>
        <w:rPr>
          <w:rFonts w:ascii="宋体" w:hAnsi="宋体" w:hint="eastAsia"/>
          <w:sz w:val="24"/>
        </w:rPr>
        <w:t>（三）验收方式</w:t>
      </w:r>
    </w:p>
    <w:p w:rsidR="00C024F3" w:rsidRDefault="00750E8B">
      <w:pPr>
        <w:snapToGrid w:val="0"/>
        <w:spacing w:line="400" w:lineRule="exact"/>
        <w:ind w:firstLineChars="200" w:firstLine="480"/>
        <w:rPr>
          <w:rFonts w:ascii="宋体" w:hAnsi="宋体"/>
          <w:sz w:val="24"/>
        </w:rPr>
      </w:pPr>
      <w:r>
        <w:rPr>
          <w:rFonts w:ascii="宋体" w:hAnsi="宋体" w:hint="eastAsia"/>
          <w:sz w:val="24"/>
        </w:rPr>
        <w:t>1.货物到达现场后，中标人应在使用单位人员在场情况下当面开箱，共同清点、检查外观，</w:t>
      </w:r>
      <w:proofErr w:type="gramStart"/>
      <w:r>
        <w:rPr>
          <w:rFonts w:ascii="宋体" w:hAnsi="宋体" w:hint="eastAsia"/>
          <w:sz w:val="24"/>
        </w:rPr>
        <w:t>作出</w:t>
      </w:r>
      <w:proofErr w:type="gramEnd"/>
      <w:r>
        <w:rPr>
          <w:rFonts w:ascii="宋体" w:hAnsi="宋体" w:hint="eastAsia"/>
          <w:sz w:val="24"/>
        </w:rPr>
        <w:t>开箱记录，双方签字确认。</w:t>
      </w:r>
    </w:p>
    <w:p w:rsidR="00C024F3" w:rsidRDefault="00750E8B">
      <w:pPr>
        <w:snapToGrid w:val="0"/>
        <w:spacing w:line="400" w:lineRule="exact"/>
        <w:ind w:firstLineChars="200" w:firstLine="480"/>
        <w:rPr>
          <w:rFonts w:ascii="宋体" w:hAnsi="宋体"/>
          <w:sz w:val="24"/>
        </w:rPr>
      </w:pPr>
      <w:r>
        <w:rPr>
          <w:rFonts w:ascii="宋体" w:hAnsi="宋体" w:hint="eastAsia"/>
          <w:sz w:val="24"/>
        </w:rPr>
        <w:t>2.中标人应保证货物到达采购人所在地完好无损，如有缺漏、损坏，由投标人负责调换、补齐或赔偿。</w:t>
      </w:r>
    </w:p>
    <w:p w:rsidR="00C024F3" w:rsidRDefault="00750E8B">
      <w:pPr>
        <w:snapToGrid w:val="0"/>
        <w:spacing w:line="400" w:lineRule="exact"/>
        <w:ind w:firstLineChars="200" w:firstLine="480"/>
        <w:rPr>
          <w:rFonts w:ascii="宋体" w:hAnsi="宋体"/>
          <w:sz w:val="24"/>
        </w:rPr>
      </w:pPr>
      <w:r>
        <w:rPr>
          <w:rFonts w:ascii="宋体" w:hAnsi="宋体" w:hint="eastAsia"/>
          <w:sz w:val="24"/>
        </w:rPr>
        <w:t>3.中标人应提供完备的技术资料、装箱单和合格证等，并派遣专业技术人员进行现场安装调试。验收合格条件如下：</w:t>
      </w:r>
    </w:p>
    <w:p w:rsidR="00C024F3" w:rsidRDefault="00750E8B">
      <w:pPr>
        <w:snapToGrid w:val="0"/>
        <w:spacing w:line="400" w:lineRule="exact"/>
        <w:ind w:firstLineChars="200" w:firstLine="480"/>
        <w:rPr>
          <w:rFonts w:ascii="宋体" w:hAnsi="宋体"/>
          <w:sz w:val="24"/>
        </w:rPr>
      </w:pPr>
      <w:r>
        <w:rPr>
          <w:rFonts w:ascii="宋体" w:hAnsi="宋体" w:hint="eastAsia"/>
          <w:sz w:val="24"/>
        </w:rPr>
        <w:t>3.1设备技术参数与采购合同一致，性能指标达到规定的标准。</w:t>
      </w:r>
    </w:p>
    <w:p w:rsidR="00C024F3" w:rsidRDefault="00750E8B">
      <w:pPr>
        <w:snapToGrid w:val="0"/>
        <w:spacing w:line="400" w:lineRule="exact"/>
        <w:ind w:firstLineChars="200" w:firstLine="480"/>
        <w:rPr>
          <w:rFonts w:ascii="宋体" w:hAnsi="宋体"/>
          <w:sz w:val="24"/>
        </w:rPr>
      </w:pPr>
      <w:r>
        <w:rPr>
          <w:rFonts w:ascii="宋体" w:hAnsi="宋体" w:hint="eastAsia"/>
          <w:sz w:val="24"/>
        </w:rPr>
        <w:t>3.2货物技术资料、装箱单、合格证等资料齐全。</w:t>
      </w:r>
    </w:p>
    <w:p w:rsidR="00C024F3" w:rsidRDefault="00750E8B">
      <w:pPr>
        <w:snapToGrid w:val="0"/>
        <w:spacing w:line="400" w:lineRule="exact"/>
        <w:ind w:firstLineChars="200" w:firstLine="480"/>
        <w:rPr>
          <w:rFonts w:ascii="宋体" w:hAnsi="宋体"/>
          <w:sz w:val="24"/>
        </w:rPr>
      </w:pPr>
      <w:r>
        <w:rPr>
          <w:rFonts w:ascii="宋体" w:hAnsi="宋体" w:hint="eastAsia"/>
          <w:sz w:val="24"/>
        </w:rPr>
        <w:t>3.3在系统试运行期间所出现的问题得到解决，并运行正常。</w:t>
      </w:r>
    </w:p>
    <w:p w:rsidR="00C024F3" w:rsidRDefault="00750E8B">
      <w:pPr>
        <w:snapToGrid w:val="0"/>
        <w:spacing w:line="400" w:lineRule="exact"/>
        <w:ind w:firstLineChars="200" w:firstLine="480"/>
        <w:rPr>
          <w:rFonts w:ascii="宋体" w:hAnsi="宋体"/>
          <w:sz w:val="24"/>
        </w:rPr>
      </w:pPr>
      <w:r>
        <w:rPr>
          <w:rFonts w:ascii="宋体" w:hAnsi="宋体" w:hint="eastAsia"/>
          <w:sz w:val="24"/>
        </w:rPr>
        <w:t>3.4在规定时间内完成交货并验收，并经采购人确认。</w:t>
      </w:r>
    </w:p>
    <w:p w:rsidR="00C024F3" w:rsidRDefault="00750E8B">
      <w:pPr>
        <w:snapToGrid w:val="0"/>
        <w:spacing w:line="400" w:lineRule="exact"/>
        <w:ind w:firstLineChars="200" w:firstLine="480"/>
        <w:rPr>
          <w:rFonts w:ascii="宋体" w:hAnsi="宋体"/>
          <w:sz w:val="24"/>
        </w:rPr>
      </w:pPr>
      <w:r>
        <w:rPr>
          <w:rFonts w:ascii="宋体" w:hAnsi="宋体" w:hint="eastAsia"/>
          <w:sz w:val="24"/>
        </w:rPr>
        <w:t>4.产品在安装调试并试运行符合要求后，才作为最终验收。</w:t>
      </w:r>
    </w:p>
    <w:p w:rsidR="00C024F3" w:rsidRDefault="00750E8B">
      <w:pPr>
        <w:snapToGrid w:val="0"/>
        <w:spacing w:line="400" w:lineRule="exact"/>
        <w:ind w:firstLineChars="200" w:firstLine="480"/>
        <w:rPr>
          <w:rFonts w:ascii="宋体" w:hAnsi="宋体"/>
          <w:sz w:val="24"/>
        </w:rPr>
      </w:pPr>
      <w:r>
        <w:rPr>
          <w:rFonts w:ascii="宋体" w:hAnsi="宋体" w:hint="eastAsia"/>
          <w:sz w:val="24"/>
        </w:rPr>
        <w:t>5.投标人提供的货物未达到招标文件规定要求，且对采购人造成损失的，由投标人承担一切责任，并赔偿所造成的损失。</w:t>
      </w:r>
    </w:p>
    <w:p w:rsidR="00C024F3" w:rsidRDefault="00750E8B">
      <w:pPr>
        <w:snapToGrid w:val="0"/>
        <w:spacing w:line="400" w:lineRule="exact"/>
        <w:ind w:firstLineChars="200" w:firstLine="480"/>
        <w:rPr>
          <w:rFonts w:ascii="宋体" w:hAnsi="宋体"/>
          <w:sz w:val="24"/>
        </w:rPr>
      </w:pPr>
      <w:r>
        <w:rPr>
          <w:rFonts w:ascii="宋体" w:hAnsi="宋体" w:hint="eastAsia"/>
          <w:sz w:val="24"/>
        </w:rPr>
        <w:t>6.大型或者复杂的政府采购项目，采购人应当邀请国家认可的质量检测机构参加验收工作。</w:t>
      </w:r>
    </w:p>
    <w:p w:rsidR="00C024F3" w:rsidRDefault="00750E8B">
      <w:pPr>
        <w:snapToGrid w:val="0"/>
        <w:spacing w:line="400" w:lineRule="exact"/>
        <w:ind w:firstLineChars="200" w:firstLine="480"/>
        <w:rPr>
          <w:rFonts w:ascii="宋体" w:hAnsi="宋体"/>
          <w:sz w:val="24"/>
        </w:rPr>
      </w:pPr>
      <w:r>
        <w:rPr>
          <w:rFonts w:ascii="宋体" w:hAnsi="宋体" w:hint="eastAsia"/>
          <w:sz w:val="24"/>
        </w:rPr>
        <w:t>7.采购人需要制造商对中标人交付的产品（包括质量、技术参数等）进行确认的，制造商应予以配合，并出具书面意见。</w:t>
      </w:r>
    </w:p>
    <w:p w:rsidR="00C024F3" w:rsidRDefault="00750E8B">
      <w:pPr>
        <w:snapToGrid w:val="0"/>
        <w:spacing w:line="400" w:lineRule="exact"/>
        <w:ind w:firstLineChars="200" w:firstLine="480"/>
        <w:rPr>
          <w:rFonts w:ascii="宋体" w:hAnsi="宋体"/>
          <w:sz w:val="24"/>
        </w:rPr>
      </w:pPr>
      <w:r>
        <w:rPr>
          <w:rFonts w:ascii="宋体" w:hAnsi="宋体" w:hint="eastAsia"/>
          <w:sz w:val="24"/>
        </w:rPr>
        <w:t>8.产品包装材料归采购人所有。</w:t>
      </w:r>
    </w:p>
    <w:p w:rsidR="00C024F3" w:rsidRDefault="00750E8B">
      <w:pPr>
        <w:pStyle w:val="2"/>
        <w:spacing w:line="500" w:lineRule="exact"/>
        <w:ind w:firstLineChars="200" w:firstLine="480"/>
        <w:rPr>
          <w:sz w:val="24"/>
        </w:rPr>
      </w:pPr>
      <w:bookmarkStart w:id="22" w:name="_Toc505160143"/>
      <w:bookmarkStart w:id="23" w:name="_Toc267320050"/>
      <w:r>
        <w:rPr>
          <w:rFonts w:hint="eastAsia"/>
          <w:sz w:val="24"/>
        </w:rPr>
        <w:t>二、报价要求</w:t>
      </w:r>
      <w:bookmarkEnd w:id="22"/>
    </w:p>
    <w:p w:rsidR="00C024F3" w:rsidRDefault="00750E8B">
      <w:pPr>
        <w:snapToGrid w:val="0"/>
        <w:spacing w:line="400" w:lineRule="exact"/>
        <w:ind w:firstLineChars="200" w:firstLine="480"/>
        <w:rPr>
          <w:rFonts w:ascii="宋体" w:hAnsi="宋体"/>
          <w:sz w:val="24"/>
        </w:rPr>
      </w:pPr>
      <w:r>
        <w:rPr>
          <w:rFonts w:ascii="宋体" w:hAnsi="宋体" w:hint="eastAsia"/>
          <w:sz w:val="24"/>
        </w:rPr>
        <w:t>本次报价须为人民币报价，包含不限于产品价、运输费（含装卸费）、保险费、安装调试费、税费、培训费等货到采购人指定地点的所有费用。</w:t>
      </w:r>
    </w:p>
    <w:p w:rsidR="00C024F3" w:rsidRDefault="00750E8B">
      <w:pPr>
        <w:pStyle w:val="2"/>
        <w:spacing w:line="500" w:lineRule="exact"/>
        <w:ind w:firstLineChars="200" w:firstLine="480"/>
        <w:rPr>
          <w:sz w:val="24"/>
        </w:rPr>
      </w:pPr>
      <w:bookmarkStart w:id="24" w:name="_Toc505160144"/>
      <w:r>
        <w:rPr>
          <w:rFonts w:hint="eastAsia"/>
          <w:sz w:val="24"/>
        </w:rPr>
        <w:t>三、质量保证及售后服务</w:t>
      </w:r>
      <w:bookmarkEnd w:id="23"/>
      <w:bookmarkEnd w:id="24"/>
    </w:p>
    <w:p w:rsidR="00C024F3" w:rsidRDefault="00750E8B">
      <w:pPr>
        <w:snapToGrid w:val="0"/>
        <w:spacing w:line="400" w:lineRule="exact"/>
        <w:ind w:firstLineChars="200" w:firstLine="480"/>
        <w:rPr>
          <w:rFonts w:ascii="宋体" w:hAnsi="宋体"/>
          <w:sz w:val="24"/>
        </w:rPr>
      </w:pPr>
      <w:r>
        <w:rPr>
          <w:rFonts w:ascii="宋体" w:hAnsi="宋体" w:hint="eastAsia"/>
          <w:sz w:val="24"/>
        </w:rPr>
        <w:t>（一）产品质量保证期</w:t>
      </w:r>
    </w:p>
    <w:p w:rsidR="00C024F3" w:rsidRDefault="00750E8B">
      <w:pPr>
        <w:snapToGrid w:val="0"/>
        <w:spacing w:line="400" w:lineRule="exact"/>
        <w:ind w:firstLineChars="200" w:firstLine="480"/>
        <w:rPr>
          <w:rFonts w:ascii="宋体" w:hAnsi="宋体"/>
          <w:sz w:val="24"/>
        </w:rPr>
      </w:pPr>
      <w:r>
        <w:rPr>
          <w:rFonts w:ascii="宋体" w:hAnsi="宋体" w:hint="eastAsia"/>
          <w:sz w:val="24"/>
        </w:rPr>
        <w:t>1.投标人应明确承诺：其投标产品质量保证期达到一年，终身维修服务。</w:t>
      </w:r>
    </w:p>
    <w:p w:rsidR="00C024F3" w:rsidRDefault="00750E8B">
      <w:pPr>
        <w:snapToGrid w:val="0"/>
        <w:spacing w:line="400" w:lineRule="exact"/>
        <w:ind w:firstLineChars="200" w:firstLine="480"/>
        <w:rPr>
          <w:rFonts w:ascii="宋体" w:hAnsi="宋体"/>
          <w:sz w:val="24"/>
        </w:rPr>
      </w:pPr>
      <w:r>
        <w:rPr>
          <w:rFonts w:ascii="宋体" w:hAnsi="宋体" w:hint="eastAsia"/>
          <w:sz w:val="24"/>
        </w:rPr>
        <w:t>2.投标产品属于国家规定“三包”范围的，其产品质量保证期不得低于“三包”规定。</w:t>
      </w:r>
    </w:p>
    <w:p w:rsidR="00C024F3" w:rsidRDefault="00750E8B">
      <w:pPr>
        <w:snapToGrid w:val="0"/>
        <w:spacing w:line="400" w:lineRule="exact"/>
        <w:ind w:firstLineChars="200" w:firstLine="480"/>
        <w:rPr>
          <w:rFonts w:ascii="宋体" w:hAnsi="宋体"/>
          <w:sz w:val="24"/>
        </w:rPr>
      </w:pPr>
      <w:r>
        <w:rPr>
          <w:rFonts w:ascii="宋体" w:hAnsi="宋体" w:hint="eastAsia"/>
          <w:sz w:val="24"/>
        </w:rPr>
        <w:t>3.投标人的质量保证期承诺优于国家“三包”规定的，按投标人实际承诺执行。</w:t>
      </w:r>
    </w:p>
    <w:p w:rsidR="00C024F3" w:rsidRDefault="00750E8B">
      <w:pPr>
        <w:snapToGrid w:val="0"/>
        <w:spacing w:line="400" w:lineRule="exact"/>
        <w:ind w:firstLineChars="200" w:firstLine="480"/>
        <w:rPr>
          <w:rFonts w:ascii="宋体" w:hAnsi="宋体"/>
          <w:sz w:val="24"/>
        </w:rPr>
      </w:pPr>
      <w:r>
        <w:rPr>
          <w:rFonts w:ascii="宋体" w:hAnsi="宋体" w:hint="eastAsia"/>
          <w:sz w:val="24"/>
        </w:rPr>
        <w:t>4.投标产品由制造商（指产品生产制造商，或其负责销售、售后服务机构，以下同）负</w:t>
      </w:r>
      <w:r>
        <w:rPr>
          <w:rFonts w:ascii="宋体" w:hAnsi="宋体" w:hint="eastAsia"/>
          <w:sz w:val="24"/>
        </w:rPr>
        <w:lastRenderedPageBreak/>
        <w:t>责标准售后服务的，应当在投标文件中予以明确说明,并附制造商售后服务承诺。</w:t>
      </w:r>
    </w:p>
    <w:p w:rsidR="00C024F3" w:rsidRDefault="00750E8B">
      <w:pPr>
        <w:snapToGrid w:val="0"/>
        <w:spacing w:line="400" w:lineRule="exact"/>
        <w:ind w:firstLineChars="200" w:firstLine="480"/>
        <w:rPr>
          <w:rFonts w:ascii="宋体" w:hAnsi="宋体"/>
          <w:sz w:val="24"/>
        </w:rPr>
      </w:pPr>
      <w:r>
        <w:rPr>
          <w:rFonts w:ascii="宋体" w:hAnsi="宋体" w:hint="eastAsia"/>
          <w:sz w:val="24"/>
        </w:rPr>
        <w:t>（二）售后服务内容</w:t>
      </w:r>
    </w:p>
    <w:p w:rsidR="00C024F3" w:rsidRDefault="00750E8B">
      <w:pPr>
        <w:snapToGrid w:val="0"/>
        <w:spacing w:line="400" w:lineRule="exact"/>
        <w:ind w:firstLineChars="200" w:firstLine="480"/>
        <w:rPr>
          <w:rFonts w:ascii="宋体" w:hAnsi="宋体"/>
          <w:sz w:val="24"/>
        </w:rPr>
      </w:pPr>
      <w:r>
        <w:rPr>
          <w:rFonts w:ascii="宋体" w:hAnsi="宋体" w:hint="eastAsia"/>
          <w:sz w:val="24"/>
        </w:rPr>
        <w:t>1.投标人和制造商在质量保证期内应当为采购人提供以下技术支持和服务：</w:t>
      </w:r>
    </w:p>
    <w:p w:rsidR="00C024F3" w:rsidRDefault="00750E8B">
      <w:pPr>
        <w:snapToGrid w:val="0"/>
        <w:spacing w:line="400" w:lineRule="exact"/>
        <w:ind w:firstLineChars="200" w:firstLine="480"/>
        <w:rPr>
          <w:rFonts w:ascii="宋体" w:hAnsi="宋体"/>
          <w:sz w:val="24"/>
        </w:rPr>
      </w:pPr>
      <w:r>
        <w:rPr>
          <w:rFonts w:ascii="宋体" w:hAnsi="宋体" w:hint="eastAsia"/>
          <w:sz w:val="24"/>
        </w:rPr>
        <w:t>1.1电话咨询</w:t>
      </w:r>
    </w:p>
    <w:p w:rsidR="00C024F3" w:rsidRDefault="00750E8B">
      <w:pPr>
        <w:snapToGrid w:val="0"/>
        <w:spacing w:line="400" w:lineRule="exact"/>
        <w:ind w:firstLineChars="200" w:firstLine="480"/>
        <w:rPr>
          <w:rFonts w:ascii="宋体" w:hAnsi="宋体"/>
          <w:sz w:val="24"/>
        </w:rPr>
      </w:pPr>
      <w:r>
        <w:rPr>
          <w:rFonts w:ascii="宋体" w:hAnsi="宋体" w:hint="eastAsia"/>
          <w:sz w:val="24"/>
        </w:rPr>
        <w:t>中标人和制造商应当为采购人提供技术援助电话，解答采购人在使用中遇到的问题，及时为采购人提出解决问题的建议。</w:t>
      </w:r>
    </w:p>
    <w:p w:rsidR="00C024F3" w:rsidRDefault="00750E8B">
      <w:pPr>
        <w:snapToGrid w:val="0"/>
        <w:spacing w:line="400" w:lineRule="exact"/>
        <w:ind w:firstLineChars="200" w:firstLine="480"/>
        <w:rPr>
          <w:rFonts w:ascii="宋体" w:hAnsi="宋体"/>
          <w:sz w:val="24"/>
        </w:rPr>
      </w:pPr>
      <w:r>
        <w:rPr>
          <w:rFonts w:ascii="宋体" w:hAnsi="宋体" w:hint="eastAsia"/>
          <w:sz w:val="24"/>
        </w:rPr>
        <w:t>1.2现场响应</w:t>
      </w:r>
    </w:p>
    <w:p w:rsidR="00C024F3" w:rsidRDefault="00750E8B">
      <w:pPr>
        <w:snapToGrid w:val="0"/>
        <w:spacing w:line="400" w:lineRule="exact"/>
        <w:ind w:firstLineChars="200" w:firstLine="480"/>
        <w:rPr>
          <w:rFonts w:ascii="宋体" w:hAnsi="宋体"/>
          <w:sz w:val="24"/>
        </w:rPr>
      </w:pPr>
      <w:r>
        <w:rPr>
          <w:rFonts w:ascii="宋体" w:hAnsi="宋体" w:hint="eastAsia"/>
          <w:sz w:val="24"/>
        </w:rPr>
        <w:t>采购人遇到使用及技术问题，电话咨询不能解决的，中标人和制造商应在4小时内到达现场进行处理，确保产品正常工作；无法在6小时内解决的，应在8小时内提供备用产品，使采购人能够正常使用。</w:t>
      </w:r>
    </w:p>
    <w:p w:rsidR="00C024F3" w:rsidRDefault="00750E8B">
      <w:pPr>
        <w:snapToGrid w:val="0"/>
        <w:spacing w:line="400" w:lineRule="exact"/>
        <w:ind w:firstLineChars="200" w:firstLine="480"/>
        <w:rPr>
          <w:rFonts w:ascii="宋体" w:hAnsi="宋体"/>
          <w:sz w:val="24"/>
        </w:rPr>
      </w:pPr>
      <w:r>
        <w:rPr>
          <w:rFonts w:ascii="宋体" w:hAnsi="宋体" w:hint="eastAsia"/>
          <w:sz w:val="24"/>
        </w:rPr>
        <w:t>1.3技术升级</w:t>
      </w:r>
    </w:p>
    <w:p w:rsidR="00C024F3" w:rsidRDefault="00750E8B">
      <w:pPr>
        <w:snapToGrid w:val="0"/>
        <w:spacing w:line="400" w:lineRule="exact"/>
        <w:ind w:firstLineChars="200" w:firstLine="480"/>
        <w:rPr>
          <w:rFonts w:ascii="宋体" w:hAnsi="宋体"/>
          <w:sz w:val="24"/>
        </w:rPr>
      </w:pPr>
      <w:r>
        <w:rPr>
          <w:rFonts w:ascii="宋体" w:hAnsi="宋体" w:hint="eastAsia"/>
          <w:sz w:val="24"/>
        </w:rPr>
        <w:t>在质保期内，如果中标人和制造商的产品技术升级，投标人应及时通知采购人，如采购人有相应要求，中标人和制造商应对采购人购买的产品进行升级服务。</w:t>
      </w:r>
    </w:p>
    <w:p w:rsidR="00C024F3" w:rsidRDefault="00750E8B">
      <w:pPr>
        <w:snapToGrid w:val="0"/>
        <w:spacing w:line="400" w:lineRule="exact"/>
        <w:ind w:firstLineChars="200" w:firstLine="480"/>
        <w:rPr>
          <w:rFonts w:ascii="宋体" w:hAnsi="宋体"/>
          <w:sz w:val="24"/>
        </w:rPr>
      </w:pPr>
      <w:r>
        <w:rPr>
          <w:rFonts w:ascii="宋体" w:hAnsi="宋体" w:hint="eastAsia"/>
          <w:sz w:val="24"/>
        </w:rPr>
        <w:t>2.质保期外服务要求</w:t>
      </w:r>
    </w:p>
    <w:p w:rsidR="00C024F3" w:rsidRDefault="00750E8B">
      <w:pPr>
        <w:snapToGrid w:val="0"/>
        <w:spacing w:line="400" w:lineRule="exact"/>
        <w:ind w:firstLineChars="200" w:firstLine="480"/>
        <w:rPr>
          <w:rFonts w:ascii="宋体" w:hAnsi="宋体"/>
          <w:sz w:val="24"/>
        </w:rPr>
      </w:pPr>
      <w:r>
        <w:rPr>
          <w:rFonts w:ascii="宋体" w:hAnsi="宋体" w:hint="eastAsia"/>
          <w:sz w:val="24"/>
        </w:rPr>
        <w:t>2.1质量保证期过后，投标人和制造商应同样提供免费电话咨询服务，并应承诺提供产品上门维护服务。</w:t>
      </w:r>
    </w:p>
    <w:p w:rsidR="00C024F3" w:rsidRDefault="00750E8B">
      <w:pPr>
        <w:snapToGrid w:val="0"/>
        <w:spacing w:line="400" w:lineRule="exact"/>
        <w:ind w:firstLineChars="200" w:firstLine="480"/>
        <w:rPr>
          <w:rFonts w:ascii="宋体" w:hAnsi="宋体"/>
          <w:sz w:val="24"/>
        </w:rPr>
      </w:pPr>
      <w:r>
        <w:rPr>
          <w:rFonts w:ascii="宋体" w:hAnsi="宋体" w:hint="eastAsia"/>
          <w:sz w:val="24"/>
        </w:rPr>
        <w:t>2.2质量保证期过后，采购人需要继续由原投标人和制造商提供售后服务的，该投标人和制造商应以优惠价格提供售后服务。</w:t>
      </w:r>
    </w:p>
    <w:p w:rsidR="00C024F3" w:rsidRDefault="00750E8B">
      <w:pPr>
        <w:snapToGrid w:val="0"/>
        <w:spacing w:line="400" w:lineRule="exact"/>
        <w:ind w:firstLineChars="200" w:firstLine="480"/>
        <w:rPr>
          <w:rFonts w:ascii="宋体" w:hAnsi="宋体"/>
          <w:sz w:val="24"/>
        </w:rPr>
      </w:pPr>
      <w:r>
        <w:rPr>
          <w:rFonts w:ascii="宋体" w:hAnsi="宋体" w:hint="eastAsia"/>
          <w:sz w:val="24"/>
        </w:rPr>
        <w:t>（三）备品备件及易损件</w:t>
      </w:r>
    </w:p>
    <w:p w:rsidR="00C024F3" w:rsidRDefault="00750E8B">
      <w:pPr>
        <w:snapToGrid w:val="0"/>
        <w:spacing w:line="400" w:lineRule="exact"/>
        <w:ind w:firstLineChars="200" w:firstLine="480"/>
        <w:rPr>
          <w:rFonts w:ascii="宋体" w:hAnsi="宋体"/>
          <w:sz w:val="24"/>
        </w:rPr>
      </w:pPr>
      <w:r>
        <w:rPr>
          <w:rFonts w:ascii="宋体" w:hAnsi="宋体" w:hint="eastAsia"/>
          <w:sz w:val="24"/>
        </w:rPr>
        <w:t>中标人和制造商售后服务中，维修使用的备品备件及易损件应为原厂配件，未经采购人同意不得使用非原厂配件，常用的、容易损坏的备品备件及易损件的价格清单须在投标文件中列出。</w:t>
      </w:r>
    </w:p>
    <w:p w:rsidR="00C024F3" w:rsidRDefault="00750E8B">
      <w:pPr>
        <w:pStyle w:val="2"/>
        <w:spacing w:line="500" w:lineRule="exact"/>
        <w:ind w:firstLineChars="200" w:firstLine="480"/>
        <w:rPr>
          <w:sz w:val="24"/>
        </w:rPr>
      </w:pPr>
      <w:bookmarkStart w:id="25" w:name="_Toc267320051"/>
      <w:bookmarkStart w:id="26" w:name="_Toc505160145"/>
      <w:r>
        <w:rPr>
          <w:rFonts w:hint="eastAsia"/>
          <w:sz w:val="24"/>
        </w:rPr>
        <w:t>四、付款方式</w:t>
      </w:r>
      <w:bookmarkEnd w:id="25"/>
      <w:bookmarkEnd w:id="26"/>
    </w:p>
    <w:p w:rsidR="00C024F3" w:rsidRPr="008C5AFF" w:rsidRDefault="006A0027">
      <w:pPr>
        <w:snapToGrid w:val="0"/>
        <w:spacing w:line="400" w:lineRule="exact"/>
        <w:ind w:firstLineChars="200" w:firstLine="480"/>
        <w:rPr>
          <w:rFonts w:ascii="宋体" w:hAnsi="宋体"/>
          <w:sz w:val="24"/>
        </w:rPr>
      </w:pPr>
      <w:r>
        <w:rPr>
          <w:rFonts w:ascii="宋体" w:hAnsi="宋体" w:hint="eastAsia"/>
          <w:color w:val="0000FF"/>
          <w:sz w:val="24"/>
        </w:rPr>
        <w:t>（</w:t>
      </w:r>
      <w:r w:rsidRPr="008C5AFF">
        <w:rPr>
          <w:rFonts w:ascii="宋体" w:hAnsi="宋体" w:hint="eastAsia"/>
          <w:sz w:val="24"/>
        </w:rPr>
        <w:t>一</w:t>
      </w:r>
      <w:r w:rsidR="00750E8B" w:rsidRPr="008C5AFF">
        <w:rPr>
          <w:rFonts w:ascii="宋体" w:hAnsi="宋体" w:hint="eastAsia"/>
          <w:sz w:val="24"/>
        </w:rPr>
        <w:t>）中标人按采购合同交货并安装调试完成，经验收合格后采购人出具项目验收</w:t>
      </w:r>
      <w:r w:rsidRPr="008C5AFF">
        <w:rPr>
          <w:rFonts w:ascii="宋体" w:hAnsi="宋体" w:hint="eastAsia"/>
          <w:sz w:val="24"/>
        </w:rPr>
        <w:t>单</w:t>
      </w:r>
      <w:r w:rsidR="00750E8B" w:rsidRPr="008C5AFF">
        <w:rPr>
          <w:rFonts w:ascii="宋体" w:hAnsi="宋体" w:hint="eastAsia"/>
          <w:sz w:val="24"/>
        </w:rPr>
        <w:t>；</w:t>
      </w:r>
    </w:p>
    <w:p w:rsidR="00C024F3" w:rsidRPr="008C5AFF" w:rsidRDefault="006A0027">
      <w:pPr>
        <w:snapToGrid w:val="0"/>
        <w:spacing w:line="400" w:lineRule="exact"/>
        <w:ind w:firstLineChars="200" w:firstLine="480"/>
        <w:rPr>
          <w:rFonts w:ascii="宋体" w:hAnsi="宋体"/>
          <w:sz w:val="24"/>
        </w:rPr>
      </w:pPr>
      <w:r w:rsidRPr="008C5AFF">
        <w:rPr>
          <w:rFonts w:ascii="宋体" w:hAnsi="宋体" w:hint="eastAsia"/>
          <w:sz w:val="24"/>
        </w:rPr>
        <w:t>（二）中标人向采购人开具发票，采购人以转账方式向中标人支付合同价</w:t>
      </w:r>
      <w:r w:rsidR="00750E8B" w:rsidRPr="008C5AFF">
        <w:rPr>
          <w:rFonts w:ascii="宋体" w:hAnsi="宋体" w:hint="eastAsia"/>
          <w:sz w:val="24"/>
        </w:rPr>
        <w:t>款</w:t>
      </w:r>
      <w:r w:rsidRPr="008C5AFF">
        <w:rPr>
          <w:rFonts w:ascii="宋体" w:hAnsi="宋体" w:hint="eastAsia"/>
          <w:sz w:val="24"/>
        </w:rPr>
        <w:t>的95%</w:t>
      </w:r>
      <w:r w:rsidR="00750E8B" w:rsidRPr="008C5AFF">
        <w:rPr>
          <w:rFonts w:ascii="宋体" w:hAnsi="宋体" w:hint="eastAsia"/>
          <w:sz w:val="24"/>
        </w:rPr>
        <w:t>；</w:t>
      </w:r>
    </w:p>
    <w:p w:rsidR="00C024F3" w:rsidRPr="008C5AFF" w:rsidRDefault="00DD2D82">
      <w:pPr>
        <w:snapToGrid w:val="0"/>
        <w:spacing w:line="400" w:lineRule="exact"/>
        <w:ind w:firstLineChars="200" w:firstLine="480"/>
        <w:rPr>
          <w:rFonts w:ascii="宋体" w:hAnsi="宋体"/>
          <w:sz w:val="24"/>
        </w:rPr>
      </w:pPr>
      <w:r w:rsidRPr="008C5AFF">
        <w:rPr>
          <w:rFonts w:ascii="宋体" w:hAnsi="宋体" w:hint="eastAsia"/>
          <w:sz w:val="24"/>
        </w:rPr>
        <w:t>（三</w:t>
      </w:r>
      <w:r w:rsidR="00750E8B" w:rsidRPr="008C5AFF">
        <w:rPr>
          <w:rFonts w:ascii="宋体" w:hAnsi="宋体" w:hint="eastAsia"/>
          <w:sz w:val="24"/>
        </w:rPr>
        <w:t>）</w:t>
      </w:r>
      <w:r w:rsidR="006A0027" w:rsidRPr="008C5AFF">
        <w:rPr>
          <w:rFonts w:ascii="宋体" w:hAnsi="宋体" w:hint="eastAsia"/>
          <w:sz w:val="24"/>
        </w:rPr>
        <w:t>余下总价款5%</w:t>
      </w:r>
      <w:r w:rsidR="00750E8B" w:rsidRPr="008C5AFF">
        <w:rPr>
          <w:rFonts w:ascii="宋体" w:hAnsi="宋体" w:hint="eastAsia"/>
          <w:sz w:val="24"/>
        </w:rPr>
        <w:t>质保期满后无息退还。</w:t>
      </w:r>
    </w:p>
    <w:p w:rsidR="00C024F3" w:rsidRDefault="00750E8B">
      <w:pPr>
        <w:pStyle w:val="2"/>
        <w:spacing w:line="400" w:lineRule="exact"/>
        <w:ind w:firstLineChars="200" w:firstLine="480"/>
        <w:rPr>
          <w:sz w:val="24"/>
        </w:rPr>
      </w:pPr>
      <w:bookmarkStart w:id="27" w:name="_Toc505160146"/>
      <w:bookmarkStart w:id="28" w:name="_Toc267320052"/>
      <w:r>
        <w:rPr>
          <w:rFonts w:hint="eastAsia"/>
          <w:sz w:val="24"/>
        </w:rPr>
        <w:t>五、知识产权</w:t>
      </w:r>
      <w:bookmarkEnd w:id="27"/>
      <w:bookmarkEnd w:id="28"/>
    </w:p>
    <w:p w:rsidR="00C024F3" w:rsidRDefault="00750E8B">
      <w:pPr>
        <w:snapToGrid w:val="0"/>
        <w:spacing w:line="400" w:lineRule="exact"/>
        <w:ind w:firstLineChars="200" w:firstLine="480"/>
        <w:rPr>
          <w:rFonts w:ascii="宋体" w:hAnsi="宋体"/>
          <w:sz w:val="24"/>
        </w:rPr>
      </w:pPr>
      <w:r>
        <w:rPr>
          <w:rFonts w:ascii="宋体" w:hAnsi="宋体" w:hint="eastAsia"/>
          <w:sz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C024F3" w:rsidRDefault="00750E8B">
      <w:pPr>
        <w:pStyle w:val="2"/>
        <w:spacing w:line="400" w:lineRule="exact"/>
        <w:ind w:firstLineChars="200" w:firstLine="480"/>
        <w:rPr>
          <w:sz w:val="24"/>
        </w:rPr>
      </w:pPr>
      <w:bookmarkStart w:id="29" w:name="_Toc505160147"/>
      <w:bookmarkStart w:id="30" w:name="_Toc267320053"/>
      <w:r>
        <w:rPr>
          <w:rFonts w:hint="eastAsia"/>
          <w:sz w:val="24"/>
        </w:rPr>
        <w:t>六、培训</w:t>
      </w:r>
      <w:bookmarkEnd w:id="29"/>
      <w:bookmarkEnd w:id="30"/>
    </w:p>
    <w:p w:rsidR="00C024F3" w:rsidRDefault="00750E8B">
      <w:pPr>
        <w:snapToGrid w:val="0"/>
        <w:spacing w:line="400" w:lineRule="exact"/>
        <w:ind w:firstLineChars="200" w:firstLine="480"/>
        <w:rPr>
          <w:rFonts w:ascii="宋体" w:hAnsi="宋体"/>
          <w:sz w:val="24"/>
        </w:rPr>
      </w:pPr>
      <w:r>
        <w:rPr>
          <w:rFonts w:ascii="宋体" w:hAnsi="宋体" w:hint="eastAsia"/>
          <w:sz w:val="24"/>
        </w:rPr>
        <w:t>投标人对其提供产品的使用和操作应尽培训义务。投标人应提供对采购人的基本免费培训，使采购人使用人员能够正常操作。</w:t>
      </w:r>
    </w:p>
    <w:p w:rsidR="00C024F3" w:rsidRDefault="00750E8B">
      <w:pPr>
        <w:pStyle w:val="2"/>
        <w:spacing w:line="400" w:lineRule="exact"/>
        <w:ind w:firstLineChars="200" w:firstLine="480"/>
        <w:rPr>
          <w:sz w:val="24"/>
        </w:rPr>
      </w:pPr>
      <w:bookmarkStart w:id="31" w:name="_Toc505160148"/>
      <w:r>
        <w:rPr>
          <w:rFonts w:hint="eastAsia"/>
          <w:sz w:val="24"/>
        </w:rPr>
        <w:t>七、附件、图纸及包装要求</w:t>
      </w:r>
      <w:bookmarkEnd w:id="31"/>
    </w:p>
    <w:p w:rsidR="00C024F3" w:rsidRDefault="00750E8B">
      <w:pPr>
        <w:snapToGrid w:val="0"/>
        <w:spacing w:line="400" w:lineRule="exact"/>
        <w:ind w:firstLineChars="200" w:firstLine="480"/>
        <w:rPr>
          <w:rFonts w:ascii="宋体" w:hAnsi="宋体"/>
          <w:sz w:val="24"/>
        </w:rPr>
      </w:pPr>
      <w:r>
        <w:rPr>
          <w:rFonts w:ascii="宋体" w:hAnsi="宋体" w:hint="eastAsia"/>
          <w:sz w:val="24"/>
        </w:rPr>
        <w:t>所有设备按照制造商规定的产品包装和随机标准附件为准。</w:t>
      </w:r>
    </w:p>
    <w:p w:rsidR="00C024F3" w:rsidRDefault="00750E8B">
      <w:pPr>
        <w:pStyle w:val="2"/>
        <w:spacing w:line="400" w:lineRule="exact"/>
        <w:ind w:firstLineChars="200" w:firstLine="480"/>
        <w:rPr>
          <w:sz w:val="24"/>
        </w:rPr>
      </w:pPr>
      <w:bookmarkStart w:id="32" w:name="_Toc267320054"/>
      <w:bookmarkStart w:id="33" w:name="_Toc505160149"/>
      <w:r>
        <w:rPr>
          <w:rFonts w:hint="eastAsia"/>
          <w:sz w:val="24"/>
        </w:rPr>
        <w:lastRenderedPageBreak/>
        <w:t>八、</w:t>
      </w:r>
      <w:bookmarkEnd w:id="32"/>
      <w:r>
        <w:rPr>
          <w:rFonts w:hint="eastAsia"/>
          <w:sz w:val="24"/>
        </w:rPr>
        <w:t>其他商务要求内容</w:t>
      </w:r>
      <w:bookmarkEnd w:id="33"/>
    </w:p>
    <w:p w:rsidR="00C024F3" w:rsidRPr="006A0027" w:rsidRDefault="00750E8B">
      <w:pPr>
        <w:snapToGrid w:val="0"/>
        <w:spacing w:line="400" w:lineRule="exact"/>
        <w:ind w:firstLineChars="200" w:firstLine="480"/>
        <w:rPr>
          <w:rFonts w:ascii="宋体" w:hAnsi="宋体"/>
          <w:sz w:val="24"/>
        </w:rPr>
      </w:pPr>
      <w:r w:rsidRPr="006A0027">
        <w:rPr>
          <w:rFonts w:ascii="宋体" w:hAnsi="宋体" w:hint="eastAsia"/>
          <w:sz w:val="24"/>
        </w:rPr>
        <w:t>（一）投标人必须到现场进行</w:t>
      </w:r>
      <w:r w:rsidRPr="006A0027">
        <w:rPr>
          <w:rFonts w:asciiTheme="minorEastAsia" w:eastAsiaTheme="minorEastAsia" w:hAnsiTheme="minorEastAsia" w:hint="eastAsia"/>
          <w:sz w:val="24"/>
        </w:rPr>
        <w:t>查勘，根据现场情况确定产品型号后投标报价。</w:t>
      </w:r>
    </w:p>
    <w:p w:rsidR="00C024F3" w:rsidRPr="006A0027" w:rsidRDefault="00750E8B">
      <w:pPr>
        <w:snapToGrid w:val="0"/>
        <w:spacing w:line="400" w:lineRule="exact"/>
        <w:ind w:firstLineChars="200" w:firstLine="480"/>
        <w:rPr>
          <w:rFonts w:asciiTheme="minorEastAsia" w:eastAsiaTheme="minorEastAsia" w:hAnsiTheme="minorEastAsia"/>
          <w:sz w:val="24"/>
        </w:rPr>
      </w:pPr>
      <w:r w:rsidRPr="006A0027">
        <w:rPr>
          <w:rFonts w:ascii="宋体" w:hAnsi="宋体" w:hint="eastAsia"/>
          <w:sz w:val="24"/>
        </w:rPr>
        <w:t>（二）中标人在施工安装时应服从采购方（或采购管理方）的安排；</w:t>
      </w:r>
      <w:r w:rsidRPr="006A0027">
        <w:rPr>
          <w:rFonts w:asciiTheme="minorEastAsia" w:eastAsiaTheme="minorEastAsia" w:hAnsiTheme="minorEastAsia" w:hint="eastAsia"/>
          <w:sz w:val="24"/>
        </w:rPr>
        <w:t>加强施工期间安全管理，发生的安全事故</w:t>
      </w:r>
      <w:proofErr w:type="gramStart"/>
      <w:r w:rsidRPr="006A0027">
        <w:rPr>
          <w:rFonts w:asciiTheme="minorEastAsia" w:eastAsiaTheme="minorEastAsia" w:hAnsiTheme="minorEastAsia" w:hint="eastAsia"/>
          <w:sz w:val="24"/>
        </w:rPr>
        <w:t>由成交人</w:t>
      </w:r>
      <w:proofErr w:type="gramEnd"/>
      <w:r w:rsidRPr="006A0027">
        <w:rPr>
          <w:rFonts w:asciiTheme="minorEastAsia" w:eastAsiaTheme="minorEastAsia" w:hAnsiTheme="minorEastAsia" w:hint="eastAsia"/>
          <w:sz w:val="24"/>
        </w:rPr>
        <w:t>自行负责。</w:t>
      </w:r>
    </w:p>
    <w:p w:rsidR="00C024F3" w:rsidRPr="006A0027" w:rsidRDefault="00750E8B">
      <w:pPr>
        <w:snapToGrid w:val="0"/>
        <w:spacing w:line="400" w:lineRule="exact"/>
        <w:ind w:firstLineChars="200" w:firstLine="480"/>
        <w:rPr>
          <w:rFonts w:ascii="宋体" w:hAnsi="宋体"/>
          <w:sz w:val="24"/>
        </w:rPr>
      </w:pPr>
      <w:r w:rsidRPr="006A0027">
        <w:rPr>
          <w:rFonts w:asciiTheme="minorEastAsia" w:eastAsiaTheme="minorEastAsia" w:hAnsiTheme="minorEastAsia" w:hint="eastAsia"/>
          <w:sz w:val="24"/>
        </w:rPr>
        <w:t>（三）</w:t>
      </w:r>
      <w:r w:rsidRPr="006A0027">
        <w:rPr>
          <w:rFonts w:ascii="宋体" w:hAnsi="宋体" w:hint="eastAsia"/>
          <w:sz w:val="24"/>
        </w:rPr>
        <w:t>其他未尽事宜由供需双方在采购合同中详细约定。</w:t>
      </w:r>
    </w:p>
    <w:p w:rsidR="00C024F3" w:rsidRDefault="00750E8B">
      <w:pPr>
        <w:pStyle w:val="3"/>
        <w:spacing w:before="0" w:after="0" w:line="440" w:lineRule="exact"/>
        <w:rPr>
          <w:rFonts w:asciiTheme="minorEastAsia" w:eastAsiaTheme="minorEastAsia" w:hAnsiTheme="minorEastAsia"/>
          <w:b w:val="0"/>
          <w:bCs w:val="0"/>
          <w:sz w:val="24"/>
          <w:szCs w:val="24"/>
        </w:rPr>
      </w:pPr>
      <w:r>
        <w:rPr>
          <w:rFonts w:ascii="宋体" w:hAnsi="宋体" w:hint="eastAsia"/>
          <w:b w:val="0"/>
          <w:bCs w:val="0"/>
          <w:sz w:val="24"/>
          <w:szCs w:val="24"/>
        </w:rPr>
        <w:br w:type="page"/>
      </w:r>
      <w:bookmarkEnd w:id="21"/>
    </w:p>
    <w:p w:rsidR="00C024F3" w:rsidRDefault="00750E8B">
      <w:pPr>
        <w:pStyle w:val="2"/>
        <w:jc w:val="center"/>
        <w:rPr>
          <w:szCs w:val="30"/>
        </w:rPr>
      </w:pPr>
      <w:bookmarkStart w:id="34" w:name="_Toc12789058"/>
      <w:bookmarkStart w:id="35" w:name="_Toc417390487"/>
      <w:bookmarkEnd w:id="18"/>
      <w:r>
        <w:rPr>
          <w:rFonts w:hint="eastAsia"/>
          <w:sz w:val="36"/>
          <w:szCs w:val="30"/>
        </w:rPr>
        <w:lastRenderedPageBreak/>
        <w:t xml:space="preserve">第四篇  </w:t>
      </w:r>
      <w:bookmarkStart w:id="36" w:name="_Toc12789059"/>
      <w:bookmarkStart w:id="37" w:name="_Toc11641055"/>
      <w:bookmarkEnd w:id="34"/>
      <w:bookmarkEnd w:id="35"/>
      <w:r>
        <w:rPr>
          <w:rFonts w:hint="eastAsia"/>
          <w:sz w:val="36"/>
          <w:szCs w:val="30"/>
        </w:rPr>
        <w:t>供应商须知</w:t>
      </w:r>
    </w:p>
    <w:p w:rsidR="00C024F3" w:rsidRDefault="00750E8B">
      <w:pPr>
        <w:pStyle w:val="3"/>
        <w:spacing w:before="0" w:after="0" w:line="440" w:lineRule="exact"/>
        <w:rPr>
          <w:rFonts w:ascii="宋体" w:hAnsi="宋体"/>
          <w:sz w:val="24"/>
          <w:szCs w:val="24"/>
        </w:rPr>
      </w:pPr>
      <w:bookmarkStart w:id="38" w:name="_Toc342913389"/>
      <w:bookmarkStart w:id="39" w:name="_Toc417390475"/>
      <w:r>
        <w:rPr>
          <w:rFonts w:ascii="宋体" w:hAnsi="宋体" w:hint="eastAsia"/>
          <w:sz w:val="24"/>
          <w:szCs w:val="24"/>
        </w:rPr>
        <w:t>一、</w:t>
      </w:r>
      <w:bookmarkEnd w:id="38"/>
      <w:bookmarkEnd w:id="39"/>
      <w:r>
        <w:rPr>
          <w:rFonts w:ascii="宋体" w:hAnsi="宋体" w:hint="eastAsia"/>
          <w:b w:val="0"/>
          <w:sz w:val="24"/>
          <w:szCs w:val="24"/>
        </w:rPr>
        <w:t>响应文件</w:t>
      </w:r>
    </w:p>
    <w:p w:rsidR="00C024F3" w:rsidRDefault="00750E8B">
      <w:pPr>
        <w:snapToGrid w:val="0"/>
        <w:spacing w:line="380" w:lineRule="exact"/>
        <w:ind w:firstLineChars="200" w:firstLine="480"/>
        <w:rPr>
          <w:rFonts w:ascii="宋体" w:hAnsi="宋体"/>
          <w:sz w:val="24"/>
        </w:rPr>
      </w:pPr>
      <w:r>
        <w:rPr>
          <w:rFonts w:ascii="宋体" w:hAnsi="宋体" w:hint="eastAsia"/>
          <w:sz w:val="24"/>
        </w:rPr>
        <w:t>1、供应商应当按照竞争性磋商文件的要求编制响应文件，并对竞争性磋商文件提出的要求和条件</w:t>
      </w:r>
      <w:proofErr w:type="gramStart"/>
      <w:r>
        <w:rPr>
          <w:rFonts w:ascii="宋体" w:hAnsi="宋体" w:hint="eastAsia"/>
          <w:sz w:val="24"/>
        </w:rPr>
        <w:t>作出</w:t>
      </w:r>
      <w:proofErr w:type="gramEnd"/>
      <w:r>
        <w:rPr>
          <w:rFonts w:ascii="宋体" w:hAnsi="宋体" w:hint="eastAsia"/>
          <w:sz w:val="24"/>
        </w:rPr>
        <w:t>实质性响应，响应文件原则上采用软面订本，同时应编制完整的页码、目录。电子文档以Ｕ盘为载体，文件名格式为：所投项目名称+供应商名称。</w:t>
      </w:r>
    </w:p>
    <w:p w:rsidR="00C024F3" w:rsidRDefault="00750E8B">
      <w:pPr>
        <w:snapToGrid w:val="0"/>
        <w:spacing w:line="380" w:lineRule="exact"/>
        <w:ind w:firstLineChars="200" w:firstLine="480"/>
        <w:rPr>
          <w:rFonts w:ascii="宋体" w:hAnsi="宋体"/>
          <w:sz w:val="24"/>
        </w:rPr>
      </w:pPr>
      <w:r>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C024F3" w:rsidRDefault="00750E8B">
      <w:pPr>
        <w:snapToGrid w:val="0"/>
        <w:spacing w:line="380" w:lineRule="exact"/>
        <w:ind w:firstLineChars="200" w:firstLine="480"/>
        <w:rPr>
          <w:rFonts w:ascii="宋体" w:hAnsi="宋体"/>
          <w:sz w:val="24"/>
        </w:rPr>
      </w:pPr>
      <w:r>
        <w:rPr>
          <w:rFonts w:ascii="宋体" w:hAnsi="宋体" w:hint="eastAsia"/>
          <w:sz w:val="24"/>
        </w:rPr>
        <w:t>2、响应文件投递截止时间：参阅竞争性磋商邀请书。</w:t>
      </w:r>
    </w:p>
    <w:p w:rsidR="00C024F3" w:rsidRDefault="00750E8B">
      <w:pPr>
        <w:snapToGrid w:val="0"/>
        <w:spacing w:line="400" w:lineRule="exact"/>
        <w:ind w:firstLineChars="200" w:firstLine="480"/>
        <w:rPr>
          <w:rFonts w:ascii="宋体" w:hAnsi="宋体"/>
          <w:sz w:val="24"/>
        </w:rPr>
      </w:pPr>
      <w:r>
        <w:rPr>
          <w:rFonts w:ascii="宋体" w:hAnsi="宋体" w:hint="eastAsia"/>
          <w:sz w:val="24"/>
        </w:rPr>
        <w:t>3、响应文件语言：简体中文</w:t>
      </w:r>
    </w:p>
    <w:p w:rsidR="00C024F3" w:rsidRDefault="00750E8B">
      <w:pPr>
        <w:snapToGrid w:val="0"/>
        <w:spacing w:line="380" w:lineRule="exact"/>
        <w:rPr>
          <w:rFonts w:ascii="宋体" w:hAnsi="宋体"/>
          <w:sz w:val="24"/>
        </w:rPr>
      </w:pPr>
      <w:bookmarkStart w:id="40" w:name="_Toc102227320"/>
      <w:bookmarkStart w:id="41" w:name="_Toc417390480"/>
      <w:bookmarkStart w:id="42" w:name="_Toc342913394"/>
      <w:r>
        <w:rPr>
          <w:rFonts w:ascii="宋体" w:hAnsi="宋体" w:hint="eastAsia"/>
          <w:sz w:val="24"/>
        </w:rPr>
        <w:t>二、成交</w:t>
      </w:r>
      <w:bookmarkEnd w:id="40"/>
      <w:r>
        <w:rPr>
          <w:rFonts w:ascii="宋体" w:hAnsi="宋体" w:hint="eastAsia"/>
          <w:sz w:val="24"/>
        </w:rPr>
        <w:t>原则</w:t>
      </w:r>
      <w:bookmarkEnd w:id="41"/>
      <w:bookmarkEnd w:id="42"/>
    </w:p>
    <w:p w:rsidR="00C024F3" w:rsidRDefault="00750E8B">
      <w:pPr>
        <w:snapToGrid w:val="0"/>
        <w:spacing w:line="380" w:lineRule="exact"/>
        <w:ind w:firstLineChars="200" w:firstLine="480"/>
        <w:rPr>
          <w:rFonts w:ascii="宋体" w:hAnsi="宋体"/>
          <w:sz w:val="24"/>
        </w:rPr>
      </w:pPr>
      <w:r>
        <w:rPr>
          <w:rFonts w:ascii="宋体" w:hAnsi="宋体" w:hint="eastAsia"/>
          <w:sz w:val="24"/>
        </w:rPr>
        <w:t>1、采购方式：本次采购采用竞争性磋商的方式，</w:t>
      </w:r>
    </w:p>
    <w:p w:rsidR="00C024F3" w:rsidRDefault="00750E8B">
      <w:pPr>
        <w:snapToGrid w:val="0"/>
        <w:spacing w:line="380" w:lineRule="exact"/>
        <w:ind w:firstLineChars="200" w:firstLine="480"/>
        <w:rPr>
          <w:rFonts w:ascii="宋体" w:hAnsi="宋体"/>
          <w:sz w:val="24"/>
        </w:rPr>
      </w:pPr>
      <w:r>
        <w:rPr>
          <w:rFonts w:ascii="宋体" w:hAnsi="宋体" w:hint="eastAsia"/>
          <w:sz w:val="24"/>
        </w:rPr>
        <w:t>2、磋商程序</w:t>
      </w:r>
    </w:p>
    <w:p w:rsidR="00C024F3" w:rsidRDefault="00750E8B">
      <w:pPr>
        <w:snapToGrid w:val="0"/>
        <w:spacing w:line="380" w:lineRule="exact"/>
        <w:ind w:firstLineChars="200" w:firstLine="480"/>
        <w:rPr>
          <w:rFonts w:ascii="宋体" w:hAnsi="宋体"/>
          <w:sz w:val="24"/>
        </w:rPr>
      </w:pPr>
      <w:r>
        <w:rPr>
          <w:rFonts w:ascii="宋体" w:hAnsi="宋体"/>
          <w:sz w:val="24"/>
        </w:rPr>
        <w:t xml:space="preserve">  </w:t>
      </w:r>
      <w:r>
        <w:rPr>
          <w:rFonts w:ascii="宋体" w:hAnsi="宋体" w:hint="eastAsia"/>
          <w:sz w:val="24"/>
        </w:rPr>
        <w:t>2.1 在规定的时间内由服务商将磋商响应文件提交给采购人，由评审委员会对磋商响应文件进行评审。</w:t>
      </w:r>
    </w:p>
    <w:p w:rsidR="00C024F3" w:rsidRDefault="00750E8B">
      <w:pPr>
        <w:snapToGrid w:val="0"/>
        <w:spacing w:line="380" w:lineRule="exact"/>
        <w:ind w:firstLineChars="200" w:firstLine="480"/>
        <w:rPr>
          <w:rFonts w:ascii="宋体" w:hAnsi="宋体"/>
          <w:sz w:val="24"/>
        </w:rPr>
      </w:pPr>
      <w:r>
        <w:rPr>
          <w:rFonts w:ascii="宋体" w:hAnsi="宋体" w:hint="eastAsia"/>
          <w:sz w:val="24"/>
        </w:rPr>
        <w:t>  2.2 就服务、商务及价格进行磋商，经过评审委员会的评审确定最终成交服务商。</w:t>
      </w:r>
    </w:p>
    <w:p w:rsidR="00C024F3" w:rsidRDefault="00750E8B">
      <w:pPr>
        <w:pStyle w:val="3"/>
        <w:spacing w:before="0" w:after="0" w:line="400" w:lineRule="exact"/>
        <w:rPr>
          <w:rFonts w:ascii="宋体" w:hAnsi="宋体"/>
          <w:sz w:val="24"/>
          <w:szCs w:val="24"/>
        </w:rPr>
      </w:pPr>
      <w:bookmarkStart w:id="43" w:name="_Toc102227322"/>
      <w:bookmarkStart w:id="44" w:name="_Toc342913396"/>
      <w:bookmarkStart w:id="45" w:name="_Toc417390483"/>
      <w:r>
        <w:rPr>
          <w:rFonts w:ascii="宋体" w:hAnsi="宋体" w:hint="eastAsia"/>
          <w:sz w:val="24"/>
          <w:szCs w:val="24"/>
        </w:rPr>
        <w:t>二、签订</w:t>
      </w:r>
      <w:bookmarkEnd w:id="43"/>
      <w:r>
        <w:rPr>
          <w:rFonts w:ascii="宋体" w:hAnsi="宋体" w:hint="eastAsia"/>
          <w:sz w:val="24"/>
          <w:szCs w:val="24"/>
        </w:rPr>
        <w:t>合同</w:t>
      </w:r>
      <w:bookmarkEnd w:id="44"/>
      <w:bookmarkEnd w:id="45"/>
    </w:p>
    <w:p w:rsidR="00C024F3" w:rsidRDefault="00750E8B">
      <w:pPr>
        <w:spacing w:line="400" w:lineRule="exact"/>
        <w:ind w:firstLineChars="200" w:firstLine="480"/>
        <w:rPr>
          <w:rFonts w:ascii="宋体" w:hAnsi="宋体"/>
          <w:sz w:val="24"/>
        </w:rPr>
      </w:pPr>
      <w:r>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C024F3" w:rsidRDefault="00750E8B">
      <w:pPr>
        <w:spacing w:line="400" w:lineRule="exact"/>
        <w:ind w:firstLineChars="200" w:firstLine="480"/>
        <w:rPr>
          <w:rFonts w:ascii="宋体" w:hAnsi="宋体"/>
          <w:sz w:val="24"/>
        </w:rPr>
      </w:pPr>
      <w:r>
        <w:rPr>
          <w:rFonts w:ascii="宋体" w:hAnsi="宋体" w:hint="eastAsia"/>
          <w:sz w:val="24"/>
        </w:rPr>
        <w:t>2、竞争性磋商文件、成交供应商的响应文件及有效承诺文件等，均为签订合同的依据。</w:t>
      </w:r>
    </w:p>
    <w:p w:rsidR="00C024F3" w:rsidRDefault="00750E8B">
      <w:pPr>
        <w:spacing w:line="400" w:lineRule="exact"/>
        <w:ind w:firstLineChars="200" w:firstLine="480"/>
        <w:rPr>
          <w:rFonts w:ascii="宋体" w:hAnsi="宋体"/>
          <w:sz w:val="24"/>
        </w:rPr>
      </w:pPr>
      <w:r>
        <w:rPr>
          <w:rFonts w:ascii="宋体" w:hAnsi="宋体" w:hint="eastAsia"/>
          <w:sz w:val="24"/>
        </w:rPr>
        <w:t>3、如成交供应商放弃成交项目或在签订合同时擅自改变成交状态的，采购人将按照相关法律法规处理。</w:t>
      </w:r>
    </w:p>
    <w:p w:rsidR="00C024F3" w:rsidRDefault="00750E8B">
      <w:pPr>
        <w:spacing w:line="400" w:lineRule="exact"/>
        <w:ind w:firstLineChars="200" w:firstLine="480"/>
        <w:rPr>
          <w:rFonts w:ascii="宋体" w:hAnsi="宋体"/>
          <w:sz w:val="24"/>
        </w:rPr>
      </w:pPr>
      <w:r>
        <w:rPr>
          <w:rFonts w:ascii="宋体" w:hAnsi="宋体" w:hint="eastAsia"/>
          <w:sz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rsidR="00C024F3" w:rsidRDefault="00750E8B">
      <w:pPr>
        <w:spacing w:line="400" w:lineRule="exact"/>
        <w:ind w:firstLineChars="200" w:firstLine="480"/>
        <w:rPr>
          <w:rFonts w:ascii="宋体" w:hAnsi="宋体"/>
          <w:b/>
          <w:sz w:val="24"/>
        </w:rPr>
      </w:pPr>
      <w:r>
        <w:rPr>
          <w:rFonts w:ascii="宋体" w:hAnsi="宋体" w:hint="eastAsia"/>
          <w:sz w:val="24"/>
        </w:rPr>
        <w:t>5、除不可抗力等因素外，成交通知书发出后，采购人改变成交结果，或者成交供应</w:t>
      </w:r>
      <w:proofErr w:type="gramStart"/>
      <w:r>
        <w:rPr>
          <w:rFonts w:ascii="宋体" w:hAnsi="宋体" w:hint="eastAsia"/>
          <w:sz w:val="24"/>
        </w:rPr>
        <w:t>商拒绝</w:t>
      </w:r>
      <w:proofErr w:type="gramEnd"/>
      <w:r>
        <w:rPr>
          <w:rFonts w:ascii="宋体" w:hAnsi="宋体" w:hint="eastAsia"/>
          <w:sz w:val="24"/>
        </w:rPr>
        <w:t>签订政府采购合同的，应当承担相应的法律责任。</w:t>
      </w:r>
    </w:p>
    <w:p w:rsidR="00C024F3" w:rsidRDefault="00C024F3">
      <w:pPr>
        <w:pStyle w:val="1"/>
        <w:spacing w:before="240" w:after="120"/>
        <w:rPr>
          <w:rFonts w:hAnsi="宋体"/>
          <w:color w:val="FF0000"/>
        </w:rPr>
      </w:pPr>
    </w:p>
    <w:p w:rsidR="00C024F3" w:rsidRDefault="00750E8B">
      <w:pPr>
        <w:pStyle w:val="1"/>
        <w:spacing w:before="240" w:after="120" w:line="360" w:lineRule="auto"/>
        <w:rPr>
          <w:b/>
          <w:sz w:val="36"/>
          <w:szCs w:val="36"/>
        </w:rPr>
      </w:pPr>
      <w:r>
        <w:rPr>
          <w:rFonts w:hAnsi="宋体"/>
          <w:sz w:val="36"/>
          <w:szCs w:val="30"/>
        </w:rPr>
        <w:br w:type="page"/>
      </w:r>
      <w:bookmarkStart w:id="46" w:name="_Toc417390494"/>
      <w:r>
        <w:rPr>
          <w:rFonts w:hAnsi="宋体" w:hint="eastAsia"/>
          <w:sz w:val="36"/>
          <w:szCs w:val="30"/>
        </w:rPr>
        <w:lastRenderedPageBreak/>
        <w:t>第五篇</w:t>
      </w:r>
      <w:r>
        <w:rPr>
          <w:rFonts w:hAnsi="宋体" w:hint="eastAsia"/>
          <w:sz w:val="36"/>
          <w:szCs w:val="30"/>
        </w:rPr>
        <w:t xml:space="preserve">  </w:t>
      </w:r>
      <w:bookmarkEnd w:id="36"/>
      <w:bookmarkEnd w:id="37"/>
      <w:r>
        <w:rPr>
          <w:rFonts w:hint="eastAsia"/>
          <w:b/>
          <w:sz w:val="36"/>
          <w:szCs w:val="36"/>
        </w:rPr>
        <w:t>磋商方法、评审标准、无效响应和采购终止</w:t>
      </w:r>
    </w:p>
    <w:p w:rsidR="00C024F3" w:rsidRDefault="00C024F3">
      <w:pPr>
        <w:spacing w:line="360" w:lineRule="auto"/>
      </w:pPr>
    </w:p>
    <w:p w:rsidR="00C024F3" w:rsidRDefault="00750E8B">
      <w:pPr>
        <w:spacing w:line="360" w:lineRule="auto"/>
        <w:ind w:firstLineChars="200" w:firstLine="480"/>
        <w:rPr>
          <w:rFonts w:asciiTheme="minorEastAsia" w:eastAsiaTheme="minorEastAsia" w:hAnsiTheme="minorEastAsia"/>
          <w:sz w:val="24"/>
        </w:rPr>
      </w:pPr>
      <w:bookmarkStart w:id="47" w:name="_Toc414998244"/>
      <w:r>
        <w:rPr>
          <w:rFonts w:asciiTheme="minorEastAsia" w:eastAsiaTheme="minorEastAsia" w:hAnsiTheme="minorEastAsia" w:hint="eastAsia"/>
          <w:sz w:val="24"/>
        </w:rPr>
        <w:t>一、磋商方法</w:t>
      </w:r>
      <w:bookmarkEnd w:id="47"/>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（一）竞争性磋商小组由采购人组建，包括有关技术、经济方面的专家组成。</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proofErr w:type="gramStart"/>
      <w:r>
        <w:rPr>
          <w:rFonts w:asciiTheme="minorEastAsia" w:eastAsiaTheme="minorEastAsia" w:hAnsiTheme="minorEastAsia" w:hint="eastAsia"/>
          <w:sz w:val="24"/>
        </w:rPr>
        <w:t>磋商按</w:t>
      </w:r>
      <w:proofErr w:type="gramEnd"/>
      <w:r>
        <w:rPr>
          <w:rFonts w:asciiTheme="minorEastAsia" w:eastAsiaTheme="minorEastAsia" w:hAnsiTheme="minorEastAsia" w:hint="eastAsia"/>
          <w:sz w:val="24"/>
        </w:rPr>
        <w:t>竞争性磋商文件规定的时间和地点进行，供应商须有法定代表人或其授权代表参加并签到。竞争性磋商以抽签的形式</w:t>
      </w:r>
      <w:proofErr w:type="gramStart"/>
      <w:r>
        <w:rPr>
          <w:rFonts w:asciiTheme="minorEastAsia" w:eastAsiaTheme="minorEastAsia" w:hAnsiTheme="minorEastAsia" w:hint="eastAsia"/>
          <w:sz w:val="24"/>
        </w:rPr>
        <w:t>确定磋商</w:t>
      </w:r>
      <w:proofErr w:type="gramEnd"/>
      <w:r>
        <w:rPr>
          <w:rFonts w:asciiTheme="minorEastAsia" w:eastAsiaTheme="minorEastAsia" w:hAnsiTheme="minorEastAsia" w:hint="eastAsia"/>
          <w:sz w:val="24"/>
        </w:rPr>
        <w:t>顺序，由磋商小组分别与各供应商进行磋商。</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（三）磋商小组对各供应商的资格条件、响应文件的有效性、完整性和响应程度进行审查。各供应商只有在完全符合要求的前提下，才能参与正式磋商。</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1.资格性检查。依据法律法规和竞争性磋商文件的规定，对响应文件中的资格证明等进行审查，以确定供应商是否</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资格。资格性检查资料表如下：</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88"/>
        <w:gridCol w:w="4536"/>
      </w:tblGrid>
      <w:tr w:rsidR="00C024F3">
        <w:trPr>
          <w:trHeight w:val="490"/>
        </w:trPr>
        <w:tc>
          <w:tcPr>
            <w:tcW w:w="82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序号</w:t>
            </w:r>
          </w:p>
        </w:tc>
        <w:tc>
          <w:tcPr>
            <w:tcW w:w="3108" w:type="dxa"/>
            <w:gridSpan w:val="2"/>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检查因素</w:t>
            </w:r>
          </w:p>
        </w:tc>
        <w:tc>
          <w:tcPr>
            <w:tcW w:w="453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检查内容</w:t>
            </w:r>
          </w:p>
        </w:tc>
      </w:tr>
      <w:tr w:rsidR="00C024F3">
        <w:trPr>
          <w:cantSplit/>
          <w:trHeight w:val="1132"/>
        </w:trPr>
        <w:tc>
          <w:tcPr>
            <w:tcW w:w="828"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720"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供应商应符合的基本资格条件</w:t>
            </w:r>
          </w:p>
        </w:tc>
        <w:tc>
          <w:tcPr>
            <w:tcW w:w="238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具有独立承担民事责任的能力</w:t>
            </w:r>
          </w:p>
        </w:tc>
        <w:tc>
          <w:tcPr>
            <w:tcW w:w="453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C024F3">
        <w:trPr>
          <w:cantSplit/>
          <w:trHeight w:val="381"/>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720" w:type="dxa"/>
            <w:vMerge/>
            <w:vAlign w:val="center"/>
          </w:tcPr>
          <w:p w:rsidR="00C024F3" w:rsidRDefault="00C024F3">
            <w:pPr>
              <w:spacing w:line="360" w:lineRule="auto"/>
              <w:rPr>
                <w:rFonts w:asciiTheme="minorEastAsia" w:eastAsiaTheme="minorEastAsia" w:hAnsiTheme="minorEastAsia"/>
                <w:sz w:val="24"/>
              </w:rPr>
            </w:pPr>
          </w:p>
        </w:tc>
        <w:tc>
          <w:tcPr>
            <w:tcW w:w="238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供应商提供诚信声明</w:t>
            </w:r>
          </w:p>
        </w:tc>
      </w:tr>
      <w:tr w:rsidR="00C024F3">
        <w:trPr>
          <w:cantSplit/>
          <w:trHeight w:val="428"/>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720" w:type="dxa"/>
            <w:vMerge/>
            <w:vAlign w:val="center"/>
          </w:tcPr>
          <w:p w:rsidR="00C024F3" w:rsidRDefault="00C024F3">
            <w:pPr>
              <w:spacing w:line="360" w:lineRule="auto"/>
              <w:rPr>
                <w:rFonts w:asciiTheme="minorEastAsia" w:eastAsiaTheme="minorEastAsia" w:hAnsiTheme="minorEastAsia"/>
                <w:sz w:val="24"/>
              </w:rPr>
            </w:pPr>
          </w:p>
        </w:tc>
        <w:tc>
          <w:tcPr>
            <w:tcW w:w="238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具有履行合同所必需的设备和专业技术能力</w:t>
            </w:r>
          </w:p>
        </w:tc>
        <w:tc>
          <w:tcPr>
            <w:tcW w:w="4536" w:type="dxa"/>
            <w:vMerge/>
            <w:vAlign w:val="center"/>
          </w:tcPr>
          <w:p w:rsidR="00C024F3" w:rsidRDefault="00C024F3">
            <w:pPr>
              <w:spacing w:line="360" w:lineRule="auto"/>
              <w:rPr>
                <w:rFonts w:asciiTheme="minorEastAsia" w:eastAsiaTheme="minorEastAsia" w:hAnsiTheme="minorEastAsia"/>
                <w:sz w:val="24"/>
              </w:rPr>
            </w:pPr>
          </w:p>
        </w:tc>
      </w:tr>
      <w:tr w:rsidR="00C024F3">
        <w:trPr>
          <w:cantSplit/>
          <w:trHeight w:val="378"/>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720" w:type="dxa"/>
            <w:vMerge/>
            <w:vAlign w:val="center"/>
          </w:tcPr>
          <w:p w:rsidR="00C024F3" w:rsidRDefault="00C024F3">
            <w:pPr>
              <w:spacing w:line="360" w:lineRule="auto"/>
              <w:rPr>
                <w:rFonts w:asciiTheme="minorEastAsia" w:eastAsiaTheme="minorEastAsia" w:hAnsiTheme="minorEastAsia"/>
                <w:sz w:val="24"/>
              </w:rPr>
            </w:pPr>
          </w:p>
        </w:tc>
        <w:tc>
          <w:tcPr>
            <w:tcW w:w="238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有依法缴纳税收和社会保障金的良好记录</w:t>
            </w:r>
          </w:p>
        </w:tc>
        <w:tc>
          <w:tcPr>
            <w:tcW w:w="4536" w:type="dxa"/>
            <w:vMerge/>
            <w:vAlign w:val="center"/>
          </w:tcPr>
          <w:p w:rsidR="00C024F3" w:rsidRDefault="00C024F3">
            <w:pPr>
              <w:spacing w:line="360" w:lineRule="auto"/>
              <w:rPr>
                <w:rFonts w:asciiTheme="minorEastAsia" w:eastAsiaTheme="minorEastAsia" w:hAnsiTheme="minorEastAsia"/>
                <w:sz w:val="24"/>
              </w:rPr>
            </w:pPr>
          </w:p>
        </w:tc>
      </w:tr>
      <w:tr w:rsidR="00C024F3">
        <w:trPr>
          <w:cantSplit/>
          <w:trHeight w:val="378"/>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720" w:type="dxa"/>
            <w:vMerge/>
            <w:vAlign w:val="center"/>
          </w:tcPr>
          <w:p w:rsidR="00C024F3" w:rsidRDefault="00C024F3">
            <w:pPr>
              <w:spacing w:line="360" w:lineRule="auto"/>
              <w:rPr>
                <w:rFonts w:asciiTheme="minorEastAsia" w:eastAsiaTheme="minorEastAsia" w:hAnsiTheme="minorEastAsia"/>
                <w:sz w:val="24"/>
              </w:rPr>
            </w:pPr>
          </w:p>
        </w:tc>
        <w:tc>
          <w:tcPr>
            <w:tcW w:w="238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C024F3" w:rsidRDefault="00C024F3">
            <w:pPr>
              <w:spacing w:line="360" w:lineRule="auto"/>
              <w:rPr>
                <w:rFonts w:asciiTheme="minorEastAsia" w:eastAsiaTheme="minorEastAsia" w:hAnsiTheme="minorEastAsia"/>
                <w:sz w:val="24"/>
              </w:rPr>
            </w:pPr>
          </w:p>
        </w:tc>
      </w:tr>
      <w:tr w:rsidR="00C024F3">
        <w:trPr>
          <w:cantSplit/>
          <w:trHeight w:val="378"/>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720" w:type="dxa"/>
            <w:vMerge/>
            <w:vAlign w:val="center"/>
          </w:tcPr>
          <w:p w:rsidR="00C024F3" w:rsidRDefault="00C024F3">
            <w:pPr>
              <w:spacing w:line="360" w:lineRule="auto"/>
              <w:rPr>
                <w:rFonts w:asciiTheme="minorEastAsia" w:eastAsiaTheme="minorEastAsia" w:hAnsiTheme="minorEastAsia"/>
                <w:sz w:val="24"/>
              </w:rPr>
            </w:pPr>
          </w:p>
        </w:tc>
        <w:tc>
          <w:tcPr>
            <w:tcW w:w="238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法律、行政法规规定的其他条件</w:t>
            </w:r>
          </w:p>
        </w:tc>
        <w:tc>
          <w:tcPr>
            <w:tcW w:w="4536" w:type="dxa"/>
            <w:vMerge/>
            <w:vAlign w:val="center"/>
          </w:tcPr>
          <w:p w:rsidR="00C024F3" w:rsidRDefault="00C024F3">
            <w:pPr>
              <w:spacing w:line="360" w:lineRule="auto"/>
              <w:rPr>
                <w:rFonts w:asciiTheme="minorEastAsia" w:eastAsiaTheme="minorEastAsia" w:hAnsiTheme="minorEastAsia"/>
                <w:sz w:val="24"/>
              </w:rPr>
            </w:pPr>
          </w:p>
        </w:tc>
      </w:tr>
      <w:tr w:rsidR="00C024F3">
        <w:trPr>
          <w:cantSplit/>
          <w:trHeight w:val="375"/>
        </w:trPr>
        <w:tc>
          <w:tcPr>
            <w:tcW w:w="82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3108" w:type="dxa"/>
            <w:gridSpan w:val="2"/>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特定资格条件</w:t>
            </w:r>
          </w:p>
        </w:tc>
        <w:tc>
          <w:tcPr>
            <w:tcW w:w="453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提供有效的证明材料复印件</w:t>
            </w:r>
          </w:p>
        </w:tc>
      </w:tr>
    </w:tbl>
    <w:p w:rsidR="00C024F3" w:rsidRDefault="00C024F3">
      <w:pPr>
        <w:spacing w:line="360" w:lineRule="auto"/>
        <w:rPr>
          <w:rFonts w:asciiTheme="minorEastAsia" w:eastAsiaTheme="minorEastAsia" w:hAnsiTheme="minorEastAsia"/>
          <w:sz w:val="24"/>
        </w:rPr>
      </w:pP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响应供应商应随身携带以上相关资格证明原件以备核验，如未在竞争性磋商小组规定的时间内提供原件核验的，则视为无效磋商。</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2.符合性检查。依据竞争性磋商文件的规定，从响应文件的有效性、完整性和对竞争性磋商文件的响应程度进行审查，以确定是否对竞争性磋商文件的实质性要求</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响应。符合性检查资料表如下：</w:t>
      </w:r>
    </w:p>
    <w:p w:rsidR="00C024F3" w:rsidRDefault="00C024F3">
      <w:pPr>
        <w:spacing w:line="360" w:lineRule="auto"/>
        <w:rPr>
          <w:rFonts w:asciiTheme="minorEastAsia" w:eastAsiaTheme="minorEastAsia" w:hAnsiTheme="minorEastAsia"/>
          <w:sz w:val="24"/>
        </w:rPr>
      </w:pPr>
    </w:p>
    <w:p w:rsidR="00C024F3" w:rsidRDefault="00C024F3">
      <w:pPr>
        <w:spacing w:line="360" w:lineRule="auto"/>
        <w:rPr>
          <w:rFonts w:asciiTheme="minorEastAsia" w:eastAsiaTheme="minorEastAsia" w:hAnsiTheme="minorEastAsia"/>
          <w:sz w:val="24"/>
        </w:rPr>
      </w:pPr>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20"/>
        <w:gridCol w:w="1996"/>
        <w:gridCol w:w="4348"/>
      </w:tblGrid>
      <w:tr w:rsidR="00C024F3">
        <w:trPr>
          <w:trHeight w:val="355"/>
        </w:trPr>
        <w:tc>
          <w:tcPr>
            <w:tcW w:w="82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序号</w:t>
            </w:r>
          </w:p>
        </w:tc>
        <w:tc>
          <w:tcPr>
            <w:tcW w:w="3416" w:type="dxa"/>
            <w:gridSpan w:val="2"/>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评审因素</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评审标准</w:t>
            </w:r>
          </w:p>
        </w:tc>
      </w:tr>
      <w:tr w:rsidR="00C024F3">
        <w:trPr>
          <w:trHeight w:val="424"/>
        </w:trPr>
        <w:tc>
          <w:tcPr>
            <w:tcW w:w="828"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1420"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有效性审查</w:t>
            </w: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响应文件签署</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响应文件上法定代表人或其授权代表人的签字齐全。</w:t>
            </w:r>
          </w:p>
        </w:tc>
      </w:tr>
      <w:tr w:rsidR="00C024F3">
        <w:trPr>
          <w:trHeight w:val="430"/>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1420" w:type="dxa"/>
            <w:vMerge/>
            <w:vAlign w:val="center"/>
          </w:tcPr>
          <w:p w:rsidR="00C024F3" w:rsidRDefault="00C024F3">
            <w:pPr>
              <w:spacing w:line="360" w:lineRule="auto"/>
              <w:rPr>
                <w:rFonts w:asciiTheme="minorEastAsia" w:eastAsiaTheme="minorEastAsia" w:hAnsiTheme="minorEastAsia"/>
                <w:sz w:val="24"/>
              </w:rPr>
            </w:pP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法定代表人身份证明及授权委托书</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法定代表人身份证明及授权委托书有效，符合竞争性磋商文件规定的格式，签字或盖章齐全。</w:t>
            </w:r>
          </w:p>
        </w:tc>
      </w:tr>
      <w:tr w:rsidR="00C024F3">
        <w:trPr>
          <w:trHeight w:val="366"/>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1420" w:type="dxa"/>
            <w:vMerge/>
            <w:vAlign w:val="center"/>
          </w:tcPr>
          <w:p w:rsidR="00C024F3" w:rsidRDefault="00C024F3">
            <w:pPr>
              <w:spacing w:line="360" w:lineRule="auto"/>
              <w:rPr>
                <w:rFonts w:asciiTheme="minorEastAsia" w:eastAsiaTheme="minorEastAsia" w:hAnsiTheme="minorEastAsia"/>
                <w:sz w:val="24"/>
              </w:rPr>
            </w:pP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磋商方案</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只能有一个方案参与磋商。</w:t>
            </w:r>
          </w:p>
        </w:tc>
      </w:tr>
      <w:tr w:rsidR="00C024F3">
        <w:trPr>
          <w:trHeight w:val="619"/>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1420" w:type="dxa"/>
            <w:vMerge/>
            <w:vAlign w:val="center"/>
          </w:tcPr>
          <w:p w:rsidR="00C024F3" w:rsidRDefault="00C024F3">
            <w:pPr>
              <w:spacing w:line="360" w:lineRule="auto"/>
              <w:rPr>
                <w:rFonts w:asciiTheme="minorEastAsia" w:eastAsiaTheme="minorEastAsia" w:hAnsiTheme="minorEastAsia"/>
                <w:sz w:val="24"/>
              </w:rPr>
            </w:pP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报价唯一</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只能在采购预算范围内报价，只能有一个有效报价，不得提交选择性报价。</w:t>
            </w:r>
          </w:p>
        </w:tc>
      </w:tr>
      <w:tr w:rsidR="00C024F3">
        <w:trPr>
          <w:trHeight w:val="451"/>
        </w:trPr>
        <w:tc>
          <w:tcPr>
            <w:tcW w:w="828"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1420"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完整性审查</w:t>
            </w: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响应文件份数</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响应文件正、副本数量符合竞争性磋商文件要求。</w:t>
            </w:r>
          </w:p>
        </w:tc>
      </w:tr>
      <w:tr w:rsidR="00C024F3">
        <w:trPr>
          <w:trHeight w:val="472"/>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1420" w:type="dxa"/>
            <w:vMerge/>
            <w:vAlign w:val="center"/>
          </w:tcPr>
          <w:p w:rsidR="00C024F3" w:rsidRDefault="00C024F3">
            <w:pPr>
              <w:spacing w:line="360" w:lineRule="auto"/>
              <w:rPr>
                <w:rFonts w:asciiTheme="minorEastAsia" w:eastAsiaTheme="minorEastAsia" w:hAnsiTheme="minorEastAsia"/>
                <w:sz w:val="24"/>
              </w:rPr>
            </w:pP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响应文件内容</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响应文件内容齐全、无遗漏。</w:t>
            </w:r>
          </w:p>
        </w:tc>
      </w:tr>
      <w:tr w:rsidR="00C024F3">
        <w:trPr>
          <w:trHeight w:val="379"/>
        </w:trPr>
        <w:tc>
          <w:tcPr>
            <w:tcW w:w="828"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p>
        </w:tc>
        <w:tc>
          <w:tcPr>
            <w:tcW w:w="1420" w:type="dxa"/>
            <w:vMerge w:val="restart"/>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竞争性磋商文件的响应程度审查</w:t>
            </w: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响应文件内容</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对竞争性磋商文件第二篇规定的内容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响应。</w:t>
            </w:r>
          </w:p>
        </w:tc>
      </w:tr>
      <w:tr w:rsidR="00C024F3">
        <w:trPr>
          <w:trHeight w:val="481"/>
        </w:trPr>
        <w:tc>
          <w:tcPr>
            <w:tcW w:w="828" w:type="dxa"/>
            <w:vMerge/>
            <w:vAlign w:val="center"/>
          </w:tcPr>
          <w:p w:rsidR="00C024F3" w:rsidRDefault="00C024F3">
            <w:pPr>
              <w:spacing w:line="360" w:lineRule="auto"/>
              <w:rPr>
                <w:rFonts w:asciiTheme="minorEastAsia" w:eastAsiaTheme="minorEastAsia" w:hAnsiTheme="minorEastAsia"/>
                <w:sz w:val="24"/>
              </w:rPr>
            </w:pPr>
          </w:p>
        </w:tc>
        <w:tc>
          <w:tcPr>
            <w:tcW w:w="1420" w:type="dxa"/>
            <w:vMerge/>
            <w:vAlign w:val="center"/>
          </w:tcPr>
          <w:p w:rsidR="00C024F3" w:rsidRDefault="00C024F3">
            <w:pPr>
              <w:spacing w:line="360" w:lineRule="auto"/>
              <w:rPr>
                <w:rFonts w:asciiTheme="minorEastAsia" w:eastAsiaTheme="minorEastAsia" w:hAnsiTheme="minorEastAsia"/>
                <w:sz w:val="24"/>
              </w:rPr>
            </w:pPr>
          </w:p>
        </w:tc>
        <w:tc>
          <w:tcPr>
            <w:tcW w:w="1996"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磋商有效期</w:t>
            </w:r>
          </w:p>
        </w:tc>
        <w:tc>
          <w:tcPr>
            <w:tcW w:w="4348" w:type="dxa"/>
            <w:vAlign w:val="center"/>
          </w:tcPr>
          <w:p w:rsidR="00C024F3" w:rsidRDefault="00750E8B">
            <w:pPr>
              <w:spacing w:line="360" w:lineRule="auto"/>
              <w:rPr>
                <w:rFonts w:asciiTheme="minorEastAsia" w:eastAsiaTheme="minorEastAsia" w:hAnsiTheme="minorEastAsia"/>
                <w:sz w:val="24"/>
              </w:rPr>
            </w:pPr>
            <w:r>
              <w:rPr>
                <w:rFonts w:asciiTheme="minorEastAsia" w:eastAsiaTheme="minorEastAsia" w:hAnsiTheme="minorEastAsia" w:hint="eastAsia"/>
                <w:sz w:val="24"/>
              </w:rPr>
              <w:t>满足竞争性磋商文件规定。</w:t>
            </w:r>
          </w:p>
        </w:tc>
      </w:tr>
    </w:tbl>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3.澄清有关问题。磋商小组在对响应文件的有效性、完整性和响应程度进行审查时，</w:t>
      </w:r>
      <w:r>
        <w:rPr>
          <w:rFonts w:asciiTheme="minorEastAsia" w:eastAsiaTheme="minorEastAsia" w:hAnsiTheme="minorEastAsia" w:hint="eastAsia"/>
          <w:sz w:val="24"/>
        </w:rPr>
        <w:lastRenderedPageBreak/>
        <w:t>可以要求供应商对响应文件中含义不明确、同类问题表述不一致或者有明显文字和计算错误的内容等</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必要的澄清、说明或者更正。供应商的澄清、说明或者更正不得超出响应文件的范围或者改变响应文件的实质性内容。</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4.磋商小组要求供应商澄清、说明或者更正响应文件应当以书面形式</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。供应商的澄清、说明或者更正应当由法定代表人或其授权代表签字或者加盖公章。由授权代表签字的，应当附法定代表人授权书。供应商为自然人的，应当由本人签字并附身份证明。</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5.在磋商过程中磋商的任何一方不得向他人透露与磋商有关的技术资料、价格或其他信息。</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的实质性变动是竞争性磋商文件的有效组成部分，磋商小组应当及时以书面形式同时通知所有参加磋商的供应商。</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7.供应商在磋商时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的所有书面承诺须由法定代表人或其授权代表签字。</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8.磋商小组采用综合评分法对提交最后报价的供应商的响应文件和最后报价（含有效书面承诺）进行综合评分，综合评分法是指响应文件满足竞争性磋商文件全部实质性要求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评审因素的量化指标评审得分最高的供应商为成交候选供应商的评审方法。供应商总得分为价格、商务、技术等评定因素分别按照相应权重值计算分项得分后相加，满分为100分。（详见评审标准）。</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9.磋商小组各成员独立对每个</w:t>
      </w:r>
      <w:proofErr w:type="gramStart"/>
      <w:r>
        <w:rPr>
          <w:rFonts w:asciiTheme="minorEastAsia" w:eastAsiaTheme="minorEastAsia" w:hAnsiTheme="minorEastAsia" w:hint="eastAsia"/>
          <w:sz w:val="24"/>
        </w:rPr>
        <w:t>有效响应</w:t>
      </w:r>
      <w:proofErr w:type="gramEnd"/>
      <w:r>
        <w:rPr>
          <w:rFonts w:asciiTheme="minorEastAsia" w:eastAsiaTheme="minorEastAsia" w:hAnsiTheme="minorEastAsia" w:hint="eastAsia"/>
          <w:sz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8" w:name="_Toc458697742"/>
      <w:bookmarkStart w:id="49" w:name="_Toc414998245"/>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80"/>
        <w:rPr>
          <w:rFonts w:asciiTheme="minorEastAsia" w:eastAsiaTheme="minorEastAsia" w:hAnsiTheme="minorEastAsia"/>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75"/>
        <w:gridCol w:w="13"/>
        <w:gridCol w:w="765"/>
        <w:gridCol w:w="5087"/>
        <w:gridCol w:w="1134"/>
      </w:tblGrid>
      <w:tr w:rsidR="00C024F3">
        <w:trPr>
          <w:cantSplit/>
          <w:trHeight w:val="402"/>
        </w:trPr>
        <w:tc>
          <w:tcPr>
            <w:tcW w:w="765" w:type="dxa"/>
            <w:vAlign w:val="center"/>
          </w:tcPr>
          <w:p w:rsidR="00C024F3" w:rsidRDefault="00750E8B">
            <w:pPr>
              <w:spacing w:line="360" w:lineRule="auto"/>
              <w:rPr>
                <w:rFonts w:eastAsia="仿宋"/>
                <w:szCs w:val="21"/>
              </w:rPr>
            </w:pPr>
            <w:r>
              <w:rPr>
                <w:rFonts w:hint="eastAsia"/>
                <w:szCs w:val="21"/>
              </w:rPr>
              <w:lastRenderedPageBreak/>
              <w:t>项目</w:t>
            </w:r>
          </w:p>
        </w:tc>
        <w:tc>
          <w:tcPr>
            <w:tcW w:w="1288" w:type="dxa"/>
            <w:gridSpan w:val="2"/>
            <w:vAlign w:val="center"/>
          </w:tcPr>
          <w:p w:rsidR="00C024F3" w:rsidRDefault="00750E8B">
            <w:pPr>
              <w:spacing w:line="360" w:lineRule="auto"/>
              <w:rPr>
                <w:szCs w:val="21"/>
              </w:rPr>
            </w:pPr>
            <w:r>
              <w:rPr>
                <w:rFonts w:hint="eastAsia"/>
                <w:szCs w:val="21"/>
              </w:rPr>
              <w:t>分值</w:t>
            </w:r>
          </w:p>
        </w:tc>
        <w:tc>
          <w:tcPr>
            <w:tcW w:w="5852" w:type="dxa"/>
            <w:gridSpan w:val="2"/>
            <w:vAlign w:val="center"/>
          </w:tcPr>
          <w:p w:rsidR="00C024F3" w:rsidRDefault="00750E8B">
            <w:pPr>
              <w:spacing w:line="360" w:lineRule="auto"/>
              <w:rPr>
                <w:szCs w:val="21"/>
              </w:rPr>
            </w:pPr>
            <w:r>
              <w:rPr>
                <w:rFonts w:hint="eastAsia"/>
                <w:szCs w:val="21"/>
              </w:rPr>
              <w:t>评分标准</w:t>
            </w:r>
          </w:p>
        </w:tc>
        <w:tc>
          <w:tcPr>
            <w:tcW w:w="1134" w:type="dxa"/>
            <w:vAlign w:val="center"/>
          </w:tcPr>
          <w:p w:rsidR="00C024F3" w:rsidRDefault="00750E8B">
            <w:pPr>
              <w:spacing w:line="360" w:lineRule="auto"/>
            </w:pPr>
            <w:r>
              <w:rPr>
                <w:rFonts w:hint="eastAsia"/>
              </w:rPr>
              <w:t>说明</w:t>
            </w:r>
          </w:p>
        </w:tc>
      </w:tr>
      <w:tr w:rsidR="00C024F3">
        <w:trPr>
          <w:cantSplit/>
          <w:trHeight w:val="402"/>
        </w:trPr>
        <w:tc>
          <w:tcPr>
            <w:tcW w:w="765" w:type="dxa"/>
            <w:vAlign w:val="center"/>
          </w:tcPr>
          <w:p w:rsidR="00C024F3" w:rsidRDefault="00750E8B">
            <w:pPr>
              <w:spacing w:line="360" w:lineRule="auto"/>
              <w:rPr>
                <w:szCs w:val="21"/>
              </w:rPr>
            </w:pPr>
            <w:r>
              <w:rPr>
                <w:rFonts w:hint="eastAsia"/>
                <w:szCs w:val="21"/>
              </w:rPr>
              <w:t>经济文件部分</w:t>
            </w:r>
          </w:p>
        </w:tc>
        <w:tc>
          <w:tcPr>
            <w:tcW w:w="1275" w:type="dxa"/>
            <w:vAlign w:val="center"/>
          </w:tcPr>
          <w:p w:rsidR="00C024F3" w:rsidRDefault="00750E8B">
            <w:pPr>
              <w:spacing w:line="360" w:lineRule="auto"/>
              <w:rPr>
                <w:szCs w:val="21"/>
              </w:rPr>
            </w:pPr>
            <w:r>
              <w:rPr>
                <w:rFonts w:hint="eastAsia"/>
                <w:szCs w:val="21"/>
              </w:rPr>
              <w:t>响应报价</w:t>
            </w:r>
          </w:p>
          <w:p w:rsidR="00C024F3" w:rsidRDefault="00750E8B">
            <w:pPr>
              <w:spacing w:line="360" w:lineRule="auto"/>
              <w:rPr>
                <w:szCs w:val="21"/>
              </w:rPr>
            </w:pPr>
            <w:r>
              <w:rPr>
                <w:rFonts w:hint="eastAsia"/>
                <w:szCs w:val="21"/>
              </w:rPr>
              <w:t>（</w:t>
            </w:r>
            <w:r>
              <w:rPr>
                <w:rFonts w:hint="eastAsia"/>
                <w:szCs w:val="21"/>
              </w:rPr>
              <w:t>50%</w:t>
            </w:r>
            <w:r>
              <w:rPr>
                <w:rFonts w:hint="eastAsia"/>
                <w:szCs w:val="21"/>
              </w:rPr>
              <w:t>）</w:t>
            </w:r>
          </w:p>
        </w:tc>
        <w:tc>
          <w:tcPr>
            <w:tcW w:w="778" w:type="dxa"/>
            <w:gridSpan w:val="2"/>
            <w:vAlign w:val="center"/>
          </w:tcPr>
          <w:p w:rsidR="00C024F3" w:rsidRDefault="00750E8B">
            <w:pPr>
              <w:spacing w:line="360" w:lineRule="auto"/>
              <w:rPr>
                <w:szCs w:val="21"/>
              </w:rPr>
            </w:pPr>
            <w:r>
              <w:rPr>
                <w:rFonts w:hint="eastAsia"/>
                <w:szCs w:val="21"/>
              </w:rPr>
              <w:t>50</w:t>
            </w:r>
            <w:r>
              <w:rPr>
                <w:rFonts w:hint="eastAsia"/>
                <w:szCs w:val="21"/>
              </w:rPr>
              <w:t>分</w:t>
            </w:r>
          </w:p>
        </w:tc>
        <w:tc>
          <w:tcPr>
            <w:tcW w:w="5087" w:type="dxa"/>
            <w:vAlign w:val="center"/>
          </w:tcPr>
          <w:p w:rsidR="00C024F3" w:rsidRDefault="00750E8B">
            <w:pPr>
              <w:spacing w:line="360" w:lineRule="auto"/>
              <w:rPr>
                <w:szCs w:val="21"/>
              </w:rPr>
            </w:pPr>
            <w:r>
              <w:rPr>
                <w:rFonts w:hint="eastAsia"/>
                <w:szCs w:val="21"/>
              </w:rPr>
              <w:t>有效的响应报价中的最低价为评标基准价，按照下列公式计算每个响应供应商的响应价格得分。</w:t>
            </w:r>
          </w:p>
          <w:p w:rsidR="00C024F3" w:rsidRDefault="00750E8B">
            <w:pPr>
              <w:spacing w:line="360" w:lineRule="auto"/>
              <w:rPr>
                <w:szCs w:val="21"/>
              </w:rPr>
            </w:pPr>
            <w:r>
              <w:rPr>
                <w:rFonts w:hint="eastAsia"/>
                <w:szCs w:val="21"/>
              </w:rPr>
              <w:t>响应报价得分＝（基准价</w:t>
            </w:r>
            <w:r>
              <w:rPr>
                <w:rFonts w:hint="eastAsia"/>
                <w:szCs w:val="21"/>
              </w:rPr>
              <w:t>/</w:t>
            </w:r>
            <w:r>
              <w:rPr>
                <w:rFonts w:hint="eastAsia"/>
                <w:szCs w:val="21"/>
              </w:rPr>
              <w:t>响应报价）×</w:t>
            </w:r>
            <w:r>
              <w:rPr>
                <w:rFonts w:hint="eastAsia"/>
                <w:szCs w:val="21"/>
              </w:rPr>
              <w:t>50%</w:t>
            </w:r>
            <w:r>
              <w:rPr>
                <w:rFonts w:hint="eastAsia"/>
                <w:szCs w:val="21"/>
              </w:rPr>
              <w:t>×</w:t>
            </w:r>
            <w:r>
              <w:rPr>
                <w:rFonts w:hint="eastAsia"/>
                <w:szCs w:val="21"/>
              </w:rPr>
              <w:t>100</w:t>
            </w:r>
            <w:r>
              <w:rPr>
                <w:rFonts w:hint="eastAsia"/>
                <w:szCs w:val="21"/>
              </w:rPr>
              <w:t>。</w:t>
            </w:r>
          </w:p>
        </w:tc>
        <w:tc>
          <w:tcPr>
            <w:tcW w:w="1134" w:type="dxa"/>
            <w:vAlign w:val="center"/>
          </w:tcPr>
          <w:p w:rsidR="00C024F3" w:rsidRDefault="00C024F3">
            <w:pPr>
              <w:spacing w:line="360" w:lineRule="auto"/>
            </w:pPr>
          </w:p>
        </w:tc>
      </w:tr>
      <w:tr w:rsidR="00C024F3">
        <w:trPr>
          <w:cantSplit/>
          <w:trHeight w:val="1634"/>
        </w:trPr>
        <w:tc>
          <w:tcPr>
            <w:tcW w:w="765" w:type="dxa"/>
            <w:vAlign w:val="center"/>
          </w:tcPr>
          <w:p w:rsidR="00C024F3" w:rsidRPr="002A35FD" w:rsidRDefault="00C024F3">
            <w:pPr>
              <w:spacing w:line="360" w:lineRule="auto"/>
              <w:rPr>
                <w:szCs w:val="21"/>
              </w:rPr>
            </w:pPr>
          </w:p>
          <w:p w:rsidR="00C024F3" w:rsidRPr="002A35FD" w:rsidRDefault="00750E8B">
            <w:pPr>
              <w:spacing w:line="360" w:lineRule="auto"/>
              <w:rPr>
                <w:szCs w:val="21"/>
              </w:rPr>
            </w:pPr>
            <w:r w:rsidRPr="002A35FD">
              <w:rPr>
                <w:rFonts w:hint="eastAsia"/>
                <w:szCs w:val="21"/>
              </w:rPr>
              <w:t>技术</w:t>
            </w:r>
          </w:p>
          <w:p w:rsidR="00C024F3" w:rsidRPr="002A35FD" w:rsidRDefault="00750E8B">
            <w:pPr>
              <w:spacing w:line="360" w:lineRule="auto"/>
              <w:rPr>
                <w:szCs w:val="21"/>
              </w:rPr>
            </w:pPr>
            <w:r w:rsidRPr="002A35FD">
              <w:rPr>
                <w:rFonts w:hint="eastAsia"/>
                <w:szCs w:val="21"/>
              </w:rPr>
              <w:t>部分</w:t>
            </w:r>
          </w:p>
          <w:p w:rsidR="00C024F3" w:rsidRPr="002A35FD" w:rsidRDefault="00C024F3">
            <w:pPr>
              <w:spacing w:line="360" w:lineRule="auto"/>
              <w:rPr>
                <w:szCs w:val="21"/>
              </w:rPr>
            </w:pPr>
          </w:p>
        </w:tc>
        <w:tc>
          <w:tcPr>
            <w:tcW w:w="1275" w:type="dxa"/>
            <w:vAlign w:val="center"/>
          </w:tcPr>
          <w:p w:rsidR="00C024F3" w:rsidRPr="002A35FD" w:rsidRDefault="00750E8B">
            <w:pPr>
              <w:spacing w:line="360" w:lineRule="auto"/>
              <w:rPr>
                <w:szCs w:val="21"/>
              </w:rPr>
            </w:pPr>
            <w:r w:rsidRPr="002A35FD">
              <w:rPr>
                <w:rFonts w:hint="eastAsia"/>
                <w:szCs w:val="21"/>
              </w:rPr>
              <w:t>项目需求实施要求响应</w:t>
            </w:r>
          </w:p>
          <w:p w:rsidR="00C024F3" w:rsidRPr="002A35FD" w:rsidRDefault="00750E8B">
            <w:pPr>
              <w:spacing w:line="360" w:lineRule="auto"/>
              <w:rPr>
                <w:szCs w:val="21"/>
              </w:rPr>
            </w:pPr>
            <w:r w:rsidRPr="002A35FD">
              <w:rPr>
                <w:rFonts w:hint="eastAsia"/>
                <w:szCs w:val="21"/>
              </w:rPr>
              <w:t>（</w:t>
            </w:r>
            <w:r w:rsidRPr="002A35FD">
              <w:rPr>
                <w:rFonts w:hint="eastAsia"/>
                <w:szCs w:val="21"/>
              </w:rPr>
              <w:t>40%</w:t>
            </w:r>
            <w:r w:rsidRPr="002A35FD">
              <w:rPr>
                <w:rFonts w:hint="eastAsia"/>
                <w:szCs w:val="21"/>
              </w:rPr>
              <w:t>）</w:t>
            </w:r>
          </w:p>
        </w:tc>
        <w:tc>
          <w:tcPr>
            <w:tcW w:w="778" w:type="dxa"/>
            <w:gridSpan w:val="2"/>
            <w:vAlign w:val="center"/>
          </w:tcPr>
          <w:p w:rsidR="00C024F3" w:rsidRPr="002A35FD" w:rsidRDefault="00750E8B">
            <w:pPr>
              <w:spacing w:line="360" w:lineRule="auto"/>
              <w:rPr>
                <w:rFonts w:eastAsia="仿宋"/>
                <w:szCs w:val="21"/>
              </w:rPr>
            </w:pPr>
            <w:r w:rsidRPr="002A35FD">
              <w:rPr>
                <w:rFonts w:eastAsia="仿宋" w:hint="eastAsia"/>
                <w:szCs w:val="21"/>
              </w:rPr>
              <w:t>40</w:t>
            </w:r>
            <w:r w:rsidRPr="002A35FD">
              <w:rPr>
                <w:rFonts w:eastAsia="仿宋" w:hint="eastAsia"/>
                <w:szCs w:val="21"/>
              </w:rPr>
              <w:t>分</w:t>
            </w:r>
          </w:p>
        </w:tc>
        <w:tc>
          <w:tcPr>
            <w:tcW w:w="5087" w:type="dxa"/>
            <w:vAlign w:val="center"/>
          </w:tcPr>
          <w:p w:rsidR="00C024F3" w:rsidRPr="002A35FD" w:rsidRDefault="005B3255">
            <w:pPr>
              <w:spacing w:line="360" w:lineRule="auto"/>
              <w:rPr>
                <w:szCs w:val="21"/>
              </w:rPr>
            </w:pPr>
            <w:r w:rsidRPr="002A35FD">
              <w:rPr>
                <w:rFonts w:hint="eastAsia"/>
                <w:szCs w:val="21"/>
              </w:rPr>
              <w:t>1.</w:t>
            </w:r>
            <w:r w:rsidR="00750E8B" w:rsidRPr="002A35FD">
              <w:rPr>
                <w:rFonts w:hint="eastAsia"/>
                <w:szCs w:val="21"/>
              </w:rPr>
              <w:t>设备性能技术参数要求（</w:t>
            </w:r>
            <w:r w:rsidR="00750E8B" w:rsidRPr="002A35FD">
              <w:rPr>
                <w:rFonts w:hint="eastAsia"/>
                <w:szCs w:val="21"/>
              </w:rPr>
              <w:t>20</w:t>
            </w:r>
            <w:r w:rsidR="00750E8B" w:rsidRPr="002A35FD">
              <w:rPr>
                <w:rFonts w:hint="eastAsia"/>
                <w:szCs w:val="21"/>
              </w:rPr>
              <w:t>分）：</w:t>
            </w:r>
          </w:p>
          <w:p w:rsidR="00052E50" w:rsidRDefault="00052E50">
            <w:pPr>
              <w:spacing w:line="360" w:lineRule="auto"/>
              <w:rPr>
                <w:szCs w:val="21"/>
              </w:rPr>
            </w:pPr>
            <w:proofErr w:type="gramStart"/>
            <w:r>
              <w:rPr>
                <w:rFonts w:hint="eastAsia"/>
                <w:szCs w:val="21"/>
              </w:rPr>
              <w:t>起评份</w:t>
            </w:r>
            <w:r>
              <w:rPr>
                <w:rFonts w:hint="eastAsia"/>
                <w:szCs w:val="21"/>
              </w:rPr>
              <w:t>20</w:t>
            </w:r>
            <w:r>
              <w:rPr>
                <w:rFonts w:hint="eastAsia"/>
                <w:szCs w:val="21"/>
              </w:rPr>
              <w:t>分</w:t>
            </w:r>
            <w:proofErr w:type="gramEnd"/>
            <w:r>
              <w:rPr>
                <w:rFonts w:hint="eastAsia"/>
                <w:szCs w:val="21"/>
              </w:rPr>
              <w:t>；</w:t>
            </w:r>
          </w:p>
          <w:p w:rsidR="00C024F3" w:rsidRPr="002A35FD" w:rsidRDefault="00BB4579">
            <w:pPr>
              <w:spacing w:line="360" w:lineRule="auto"/>
              <w:rPr>
                <w:szCs w:val="21"/>
              </w:rPr>
            </w:pPr>
            <w:r w:rsidRPr="002A35FD">
              <w:rPr>
                <w:rFonts w:hint="eastAsia"/>
                <w:szCs w:val="21"/>
              </w:rPr>
              <w:t>所投产品技术参数达不到招标文件第二篇中的主要技术需求，</w:t>
            </w:r>
            <w:proofErr w:type="gramStart"/>
            <w:r w:rsidRPr="002A35FD">
              <w:rPr>
                <w:rFonts w:hint="eastAsia"/>
                <w:szCs w:val="21"/>
              </w:rPr>
              <w:t>每负偏离</w:t>
            </w:r>
            <w:proofErr w:type="gramEnd"/>
            <w:r w:rsidRPr="002A35FD">
              <w:rPr>
                <w:rFonts w:hint="eastAsia"/>
                <w:szCs w:val="21"/>
              </w:rPr>
              <w:t>一条从起评分中扣除</w:t>
            </w:r>
            <w:r w:rsidRPr="002A35FD">
              <w:rPr>
                <w:rFonts w:hint="eastAsia"/>
                <w:szCs w:val="21"/>
              </w:rPr>
              <w:t>2</w:t>
            </w:r>
            <w:r w:rsidRPr="002A35FD">
              <w:rPr>
                <w:rFonts w:hint="eastAsia"/>
                <w:szCs w:val="21"/>
              </w:rPr>
              <w:t>分，</w:t>
            </w:r>
            <w:r w:rsidR="008C5AFF">
              <w:rPr>
                <w:rFonts w:hint="eastAsia"/>
                <w:szCs w:val="21"/>
              </w:rPr>
              <w:t>其中一种产品</w:t>
            </w:r>
            <w:r w:rsidRPr="002A35FD">
              <w:rPr>
                <w:rFonts w:hint="eastAsia"/>
                <w:szCs w:val="21"/>
              </w:rPr>
              <w:t>达到</w:t>
            </w:r>
            <w:r w:rsidR="00052E50">
              <w:rPr>
                <w:rFonts w:hint="eastAsia"/>
                <w:szCs w:val="21"/>
              </w:rPr>
              <w:t>3</w:t>
            </w:r>
            <w:r w:rsidRPr="002A35FD">
              <w:rPr>
                <w:rFonts w:hint="eastAsia"/>
                <w:szCs w:val="21"/>
              </w:rPr>
              <w:t>条及以上不满足招标文件要求的，此项得分为</w:t>
            </w:r>
            <w:r w:rsidRPr="002A35FD">
              <w:rPr>
                <w:rFonts w:hint="eastAsia"/>
                <w:szCs w:val="21"/>
              </w:rPr>
              <w:t>0</w:t>
            </w:r>
            <w:r w:rsidRPr="002A35FD">
              <w:rPr>
                <w:rFonts w:hint="eastAsia"/>
                <w:szCs w:val="21"/>
              </w:rPr>
              <w:t>分。</w:t>
            </w:r>
          </w:p>
          <w:p w:rsidR="00C024F3" w:rsidRPr="002A35FD" w:rsidRDefault="005B3255">
            <w:pPr>
              <w:spacing w:line="360" w:lineRule="auto"/>
              <w:rPr>
                <w:szCs w:val="21"/>
              </w:rPr>
            </w:pPr>
            <w:r w:rsidRPr="002A35FD">
              <w:rPr>
                <w:rFonts w:hint="eastAsia"/>
                <w:szCs w:val="21"/>
              </w:rPr>
              <w:t>2.</w:t>
            </w:r>
            <w:r w:rsidR="00750E8B" w:rsidRPr="002A35FD">
              <w:rPr>
                <w:rFonts w:hint="eastAsia"/>
                <w:szCs w:val="21"/>
              </w:rPr>
              <w:t>施工建设方案（</w:t>
            </w:r>
            <w:r w:rsidR="00750E8B" w:rsidRPr="002A35FD">
              <w:rPr>
                <w:rFonts w:hint="eastAsia"/>
                <w:szCs w:val="21"/>
              </w:rPr>
              <w:t>20</w:t>
            </w:r>
            <w:r w:rsidR="00750E8B" w:rsidRPr="002A35FD">
              <w:rPr>
                <w:rFonts w:hint="eastAsia"/>
                <w:szCs w:val="21"/>
              </w:rPr>
              <w:t>分）：</w:t>
            </w:r>
          </w:p>
          <w:p w:rsidR="00C024F3" w:rsidRPr="002A35FD" w:rsidRDefault="00750E8B" w:rsidP="005B3255">
            <w:pPr>
              <w:spacing w:line="360" w:lineRule="auto"/>
              <w:rPr>
                <w:szCs w:val="21"/>
              </w:rPr>
            </w:pPr>
            <w:r w:rsidRPr="002A35FD">
              <w:rPr>
                <w:rFonts w:hint="eastAsia"/>
                <w:szCs w:val="21"/>
              </w:rPr>
              <w:t>根据方案的优劣进行评分</w:t>
            </w:r>
            <w:r w:rsidR="005B3255" w:rsidRPr="002A35FD">
              <w:rPr>
                <w:rFonts w:hint="eastAsia"/>
                <w:szCs w:val="21"/>
              </w:rPr>
              <w:t>：</w:t>
            </w:r>
            <w:r w:rsidRPr="002A35FD">
              <w:rPr>
                <w:rFonts w:hint="eastAsia"/>
                <w:szCs w:val="21"/>
              </w:rPr>
              <w:t>方案合理、</w:t>
            </w:r>
            <w:r w:rsidR="005B3255" w:rsidRPr="002A35FD">
              <w:rPr>
                <w:rFonts w:hint="eastAsia"/>
                <w:szCs w:val="21"/>
              </w:rPr>
              <w:t>很</w:t>
            </w:r>
            <w:r w:rsidRPr="002A35FD">
              <w:rPr>
                <w:rFonts w:hint="eastAsia"/>
                <w:szCs w:val="21"/>
              </w:rPr>
              <w:t>符合现场实际建设情况，能够保证建设目标最优实现，得</w:t>
            </w:r>
            <w:r w:rsidRPr="002A35FD">
              <w:rPr>
                <w:rFonts w:hint="eastAsia"/>
                <w:szCs w:val="21"/>
              </w:rPr>
              <w:t>10-20</w:t>
            </w:r>
            <w:r w:rsidRPr="002A35FD">
              <w:rPr>
                <w:rFonts w:hint="eastAsia"/>
                <w:szCs w:val="21"/>
              </w:rPr>
              <w:t>分；方案一般，较符合现场实际建设情况，可保证建设目标实现得</w:t>
            </w:r>
            <w:r w:rsidRPr="002A35FD">
              <w:rPr>
                <w:rFonts w:hint="eastAsia"/>
                <w:szCs w:val="21"/>
              </w:rPr>
              <w:t>5-10</w:t>
            </w:r>
            <w:r w:rsidRPr="002A35FD">
              <w:rPr>
                <w:rFonts w:hint="eastAsia"/>
                <w:szCs w:val="21"/>
              </w:rPr>
              <w:t>分，方案不合理，不符合现场实际建设情况，无法保证目标实现得</w:t>
            </w:r>
            <w:r w:rsidRPr="002A35FD">
              <w:rPr>
                <w:rFonts w:hint="eastAsia"/>
                <w:szCs w:val="21"/>
              </w:rPr>
              <w:t>0</w:t>
            </w:r>
            <w:r w:rsidRPr="002A35FD">
              <w:rPr>
                <w:rFonts w:hint="eastAsia"/>
                <w:szCs w:val="21"/>
              </w:rPr>
              <w:t>分；</w:t>
            </w:r>
          </w:p>
        </w:tc>
        <w:tc>
          <w:tcPr>
            <w:tcW w:w="1134" w:type="dxa"/>
            <w:vAlign w:val="center"/>
          </w:tcPr>
          <w:p w:rsidR="00C024F3" w:rsidRDefault="00C024F3">
            <w:pPr>
              <w:spacing w:line="360" w:lineRule="auto"/>
            </w:pPr>
          </w:p>
        </w:tc>
      </w:tr>
      <w:tr w:rsidR="00C024F3">
        <w:trPr>
          <w:cantSplit/>
          <w:trHeight w:val="600"/>
        </w:trPr>
        <w:tc>
          <w:tcPr>
            <w:tcW w:w="765" w:type="dxa"/>
            <w:vMerge w:val="restart"/>
            <w:vAlign w:val="center"/>
          </w:tcPr>
          <w:p w:rsidR="00C024F3" w:rsidRPr="002A35FD" w:rsidRDefault="00750E8B">
            <w:pPr>
              <w:spacing w:line="360" w:lineRule="auto"/>
              <w:rPr>
                <w:szCs w:val="21"/>
              </w:rPr>
            </w:pPr>
            <w:r w:rsidRPr="002A35FD">
              <w:rPr>
                <w:rFonts w:hint="eastAsia"/>
                <w:szCs w:val="21"/>
              </w:rPr>
              <w:t>商务部分</w:t>
            </w:r>
          </w:p>
          <w:p w:rsidR="00C024F3" w:rsidRPr="002A35FD" w:rsidRDefault="00C024F3">
            <w:pPr>
              <w:spacing w:line="360" w:lineRule="auto"/>
              <w:rPr>
                <w:szCs w:val="21"/>
              </w:rPr>
            </w:pPr>
          </w:p>
        </w:tc>
        <w:tc>
          <w:tcPr>
            <w:tcW w:w="1275" w:type="dxa"/>
            <w:vAlign w:val="center"/>
          </w:tcPr>
          <w:p w:rsidR="00C024F3" w:rsidRPr="002A35FD" w:rsidRDefault="00750E8B">
            <w:pPr>
              <w:spacing w:line="360" w:lineRule="auto"/>
              <w:rPr>
                <w:szCs w:val="21"/>
              </w:rPr>
            </w:pPr>
            <w:r w:rsidRPr="002A35FD">
              <w:rPr>
                <w:rFonts w:hint="eastAsia"/>
                <w:szCs w:val="21"/>
              </w:rPr>
              <w:t>业绩</w:t>
            </w:r>
          </w:p>
          <w:p w:rsidR="00C024F3" w:rsidRPr="002A35FD" w:rsidRDefault="00750E8B" w:rsidP="005B3255">
            <w:pPr>
              <w:spacing w:line="360" w:lineRule="auto"/>
              <w:rPr>
                <w:szCs w:val="21"/>
              </w:rPr>
            </w:pPr>
            <w:r w:rsidRPr="002A35FD">
              <w:rPr>
                <w:rFonts w:hint="eastAsia"/>
                <w:szCs w:val="21"/>
              </w:rPr>
              <w:t>（</w:t>
            </w:r>
            <w:r w:rsidR="005B3255" w:rsidRPr="002A35FD">
              <w:rPr>
                <w:rFonts w:hint="eastAsia"/>
                <w:szCs w:val="21"/>
              </w:rPr>
              <w:t>6</w:t>
            </w:r>
            <w:r w:rsidRPr="002A35FD">
              <w:rPr>
                <w:rFonts w:hint="eastAsia"/>
                <w:szCs w:val="21"/>
              </w:rPr>
              <w:t>%</w:t>
            </w:r>
            <w:r w:rsidRPr="002A35FD">
              <w:rPr>
                <w:rFonts w:hint="eastAsia"/>
                <w:szCs w:val="21"/>
              </w:rPr>
              <w:t>）</w:t>
            </w:r>
          </w:p>
        </w:tc>
        <w:tc>
          <w:tcPr>
            <w:tcW w:w="778" w:type="dxa"/>
            <w:gridSpan w:val="2"/>
            <w:vAlign w:val="center"/>
          </w:tcPr>
          <w:p w:rsidR="00C024F3" w:rsidRPr="002A35FD" w:rsidRDefault="005B3255">
            <w:pPr>
              <w:spacing w:line="360" w:lineRule="auto"/>
              <w:rPr>
                <w:rFonts w:eastAsia="仿宋"/>
                <w:szCs w:val="21"/>
              </w:rPr>
            </w:pPr>
            <w:r w:rsidRPr="002A35FD">
              <w:rPr>
                <w:rFonts w:eastAsia="仿宋" w:hint="eastAsia"/>
                <w:szCs w:val="21"/>
              </w:rPr>
              <w:t>6</w:t>
            </w:r>
            <w:r w:rsidR="00750E8B" w:rsidRPr="002A35FD">
              <w:rPr>
                <w:rFonts w:eastAsia="仿宋" w:hint="eastAsia"/>
                <w:szCs w:val="21"/>
              </w:rPr>
              <w:t>分</w:t>
            </w:r>
          </w:p>
        </w:tc>
        <w:tc>
          <w:tcPr>
            <w:tcW w:w="5087" w:type="dxa"/>
            <w:vAlign w:val="center"/>
          </w:tcPr>
          <w:p w:rsidR="00C024F3" w:rsidRPr="002A35FD" w:rsidRDefault="00750E8B" w:rsidP="005B3255">
            <w:pPr>
              <w:spacing w:line="360" w:lineRule="auto"/>
              <w:rPr>
                <w:szCs w:val="21"/>
              </w:rPr>
            </w:pPr>
            <w:r w:rsidRPr="002A35FD">
              <w:rPr>
                <w:rFonts w:hint="eastAsia"/>
                <w:szCs w:val="21"/>
              </w:rPr>
              <w:t>提供</w:t>
            </w:r>
            <w:r w:rsidRPr="002A35FD">
              <w:rPr>
                <w:rFonts w:hint="eastAsia"/>
                <w:szCs w:val="21"/>
              </w:rPr>
              <w:t>201</w:t>
            </w:r>
            <w:r w:rsidR="005B3255" w:rsidRPr="002A35FD">
              <w:rPr>
                <w:rFonts w:hint="eastAsia"/>
                <w:szCs w:val="21"/>
              </w:rPr>
              <w:t>7</w:t>
            </w:r>
            <w:r w:rsidRPr="002A35FD">
              <w:rPr>
                <w:rFonts w:hint="eastAsia"/>
                <w:szCs w:val="21"/>
              </w:rPr>
              <w:t>年以来类似合同业绩</w:t>
            </w:r>
            <w:r w:rsidRPr="002A35FD">
              <w:rPr>
                <w:rFonts w:hint="eastAsia"/>
                <w:szCs w:val="21"/>
              </w:rPr>
              <w:t>1</w:t>
            </w:r>
            <w:r w:rsidRPr="002A35FD">
              <w:rPr>
                <w:rFonts w:hint="eastAsia"/>
                <w:szCs w:val="21"/>
              </w:rPr>
              <w:t>个得</w:t>
            </w:r>
            <w:r w:rsidR="005B3255" w:rsidRPr="002A35FD">
              <w:rPr>
                <w:rFonts w:hint="eastAsia"/>
                <w:szCs w:val="21"/>
              </w:rPr>
              <w:t>2</w:t>
            </w:r>
            <w:r w:rsidRPr="002A35FD">
              <w:rPr>
                <w:rFonts w:hint="eastAsia"/>
                <w:szCs w:val="21"/>
              </w:rPr>
              <w:t>分</w:t>
            </w:r>
            <w:r w:rsidR="005B3255" w:rsidRPr="002A35FD">
              <w:rPr>
                <w:rFonts w:hint="eastAsia"/>
                <w:szCs w:val="21"/>
              </w:rPr>
              <w:t>，最多得</w:t>
            </w:r>
            <w:r w:rsidR="005B3255" w:rsidRPr="002A35FD">
              <w:rPr>
                <w:rFonts w:hint="eastAsia"/>
                <w:szCs w:val="21"/>
              </w:rPr>
              <w:t>6</w:t>
            </w:r>
            <w:r w:rsidR="005B3255" w:rsidRPr="002A35FD">
              <w:rPr>
                <w:rFonts w:hint="eastAsia"/>
                <w:szCs w:val="21"/>
              </w:rPr>
              <w:t>份</w:t>
            </w:r>
            <w:r w:rsidRPr="002A35FD">
              <w:rPr>
                <w:rFonts w:hint="eastAsia"/>
                <w:szCs w:val="21"/>
              </w:rPr>
              <w:t>，不提供不得分。</w:t>
            </w:r>
            <w:r w:rsidRPr="002A35FD">
              <w:rPr>
                <w:rFonts w:hint="eastAsia"/>
                <w:szCs w:val="21"/>
              </w:rPr>
              <w:t xml:space="preserve"> </w:t>
            </w:r>
          </w:p>
        </w:tc>
        <w:tc>
          <w:tcPr>
            <w:tcW w:w="1134" w:type="dxa"/>
            <w:vMerge w:val="restart"/>
            <w:vAlign w:val="center"/>
          </w:tcPr>
          <w:p w:rsidR="00C024F3" w:rsidRDefault="00C024F3">
            <w:pPr>
              <w:spacing w:line="360" w:lineRule="auto"/>
            </w:pPr>
          </w:p>
        </w:tc>
      </w:tr>
      <w:tr w:rsidR="00C024F3">
        <w:trPr>
          <w:cantSplit/>
          <w:trHeight w:val="600"/>
        </w:trPr>
        <w:tc>
          <w:tcPr>
            <w:tcW w:w="765" w:type="dxa"/>
            <w:vMerge/>
            <w:vAlign w:val="center"/>
          </w:tcPr>
          <w:p w:rsidR="00C024F3" w:rsidRPr="002A35FD" w:rsidRDefault="00C024F3">
            <w:pPr>
              <w:spacing w:line="360" w:lineRule="auto"/>
            </w:pPr>
          </w:p>
        </w:tc>
        <w:tc>
          <w:tcPr>
            <w:tcW w:w="1275" w:type="dxa"/>
            <w:vAlign w:val="center"/>
          </w:tcPr>
          <w:p w:rsidR="00C024F3" w:rsidRPr="002A35FD" w:rsidRDefault="00750E8B" w:rsidP="005B3255">
            <w:pPr>
              <w:spacing w:line="360" w:lineRule="auto"/>
              <w:rPr>
                <w:szCs w:val="21"/>
              </w:rPr>
            </w:pPr>
            <w:r w:rsidRPr="002A35FD">
              <w:rPr>
                <w:rFonts w:hint="eastAsia"/>
                <w:szCs w:val="21"/>
              </w:rPr>
              <w:t>售后服务（</w:t>
            </w:r>
            <w:r w:rsidR="005B3255" w:rsidRPr="002A35FD">
              <w:rPr>
                <w:rFonts w:hint="eastAsia"/>
                <w:szCs w:val="21"/>
              </w:rPr>
              <w:t>4</w:t>
            </w:r>
            <w:r w:rsidRPr="002A35FD">
              <w:rPr>
                <w:rFonts w:hint="eastAsia"/>
                <w:szCs w:val="21"/>
              </w:rPr>
              <w:t>%</w:t>
            </w:r>
            <w:r w:rsidRPr="002A35FD">
              <w:rPr>
                <w:rFonts w:hint="eastAsia"/>
                <w:szCs w:val="21"/>
              </w:rPr>
              <w:t>）</w:t>
            </w:r>
          </w:p>
        </w:tc>
        <w:tc>
          <w:tcPr>
            <w:tcW w:w="778" w:type="dxa"/>
            <w:gridSpan w:val="2"/>
            <w:vAlign w:val="center"/>
          </w:tcPr>
          <w:p w:rsidR="00C024F3" w:rsidRPr="002A35FD" w:rsidRDefault="005B3255">
            <w:pPr>
              <w:spacing w:line="360" w:lineRule="auto"/>
              <w:rPr>
                <w:szCs w:val="21"/>
              </w:rPr>
            </w:pPr>
            <w:r w:rsidRPr="002A35FD">
              <w:rPr>
                <w:rFonts w:eastAsia="仿宋" w:hint="eastAsia"/>
                <w:szCs w:val="21"/>
              </w:rPr>
              <w:t>4</w:t>
            </w:r>
            <w:r w:rsidR="00750E8B" w:rsidRPr="002A35FD">
              <w:rPr>
                <w:rFonts w:eastAsia="仿宋" w:hint="eastAsia"/>
                <w:szCs w:val="21"/>
              </w:rPr>
              <w:t>分</w:t>
            </w:r>
          </w:p>
        </w:tc>
        <w:tc>
          <w:tcPr>
            <w:tcW w:w="5087" w:type="dxa"/>
            <w:vAlign w:val="center"/>
          </w:tcPr>
          <w:p w:rsidR="00C024F3" w:rsidRPr="002A35FD" w:rsidRDefault="00750E8B" w:rsidP="005B3255">
            <w:pPr>
              <w:spacing w:line="360" w:lineRule="auto"/>
              <w:rPr>
                <w:szCs w:val="21"/>
              </w:rPr>
            </w:pPr>
            <w:r w:rsidRPr="002A35FD">
              <w:rPr>
                <w:rFonts w:hint="eastAsia"/>
                <w:szCs w:val="21"/>
              </w:rPr>
              <w:t>投标设备在重庆本地有售后服务机构或在重庆本地有授权服务机构得</w:t>
            </w:r>
            <w:r w:rsidR="005B3255" w:rsidRPr="002A35FD">
              <w:rPr>
                <w:rFonts w:hint="eastAsia"/>
                <w:szCs w:val="21"/>
              </w:rPr>
              <w:t>4</w:t>
            </w:r>
            <w:r w:rsidRPr="002A35FD">
              <w:rPr>
                <w:rFonts w:hint="eastAsia"/>
                <w:szCs w:val="21"/>
              </w:rPr>
              <w:t>分</w:t>
            </w:r>
          </w:p>
        </w:tc>
        <w:tc>
          <w:tcPr>
            <w:tcW w:w="1134" w:type="dxa"/>
            <w:vMerge/>
            <w:vAlign w:val="center"/>
          </w:tcPr>
          <w:p w:rsidR="00C024F3" w:rsidRDefault="00C024F3">
            <w:pPr>
              <w:spacing w:line="360" w:lineRule="auto"/>
              <w:rPr>
                <w:color w:val="FF0000"/>
                <w:szCs w:val="21"/>
              </w:rPr>
            </w:pPr>
          </w:p>
        </w:tc>
      </w:tr>
    </w:tbl>
    <w:p w:rsidR="00C024F3" w:rsidRDefault="00C024F3">
      <w:pPr>
        <w:spacing w:line="360" w:lineRule="auto"/>
        <w:ind w:firstLineChars="200" w:firstLine="480"/>
        <w:rPr>
          <w:rFonts w:asciiTheme="minorEastAsia" w:eastAsiaTheme="minorEastAsia" w:hAnsiTheme="minorEastAsia"/>
          <w:sz w:val="24"/>
        </w:rPr>
      </w:pPr>
    </w:p>
    <w:p w:rsidR="00C024F3" w:rsidRDefault="00C024F3">
      <w:pPr>
        <w:spacing w:line="360" w:lineRule="auto"/>
        <w:ind w:firstLineChars="200" w:firstLine="420"/>
        <w:rPr>
          <w:rFonts w:ascii="黑体" w:eastAsia="黑体" w:hAnsi="黑体"/>
        </w:rPr>
      </w:pPr>
      <w:bookmarkStart w:id="50" w:name="_Toc458697743"/>
      <w:bookmarkStart w:id="51" w:name="_Toc414998246"/>
      <w:bookmarkEnd w:id="48"/>
      <w:bookmarkEnd w:id="49"/>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三、无效响应</w:t>
      </w:r>
      <w:bookmarkEnd w:id="50"/>
      <w:bookmarkEnd w:id="51"/>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响应供应商发生以下条款情况之一者，视为无效响应：</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（一）法定代表人为同一个人的两个及两个以上法人，母公司、全资子公司及其控股公司同时参与响应的；</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（二）不具备本磋商文件规定的资格条件和其他要求的；</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（三）响应文件不按规定的格式、内容填写；</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（四）供应商超出营业范围响应的；</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（五）响应文件出现多个响应方案或响应报价的；</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（六）供应商的响应文件内容与采购项目要求有严重背离的（</w:t>
      </w:r>
      <w:proofErr w:type="gramStart"/>
      <w:r>
        <w:rPr>
          <w:rFonts w:asciiTheme="minorEastAsia" w:eastAsiaTheme="minorEastAsia" w:hAnsiTheme="minorEastAsia" w:hint="eastAsia"/>
          <w:sz w:val="24"/>
        </w:rPr>
        <w:t>含人员</w:t>
      </w:r>
      <w:proofErr w:type="gramEnd"/>
      <w:r>
        <w:rPr>
          <w:rFonts w:asciiTheme="minorEastAsia" w:eastAsiaTheme="minorEastAsia" w:hAnsiTheme="minorEastAsia" w:hint="eastAsia"/>
          <w:sz w:val="24"/>
        </w:rPr>
        <w:t>配置、履约期限、付款方式、响应有效期和磋商文件要求的其他承诺）；</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（七）响应文件不能满足本磋商文件技术、商务和经济文件要求的；</w:t>
      </w:r>
    </w:p>
    <w:p w:rsidR="00C024F3" w:rsidRDefault="00750E8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（八）出现影响采购公正的违法、违规行为的；</w:t>
      </w:r>
    </w:p>
    <w:p w:rsidR="00C024F3" w:rsidRDefault="00750E8B">
      <w:pPr>
        <w:spacing w:line="360" w:lineRule="auto"/>
        <w:ind w:firstLineChars="200" w:firstLine="480"/>
      </w:pPr>
      <w:r>
        <w:rPr>
          <w:rFonts w:asciiTheme="minorEastAsia" w:eastAsiaTheme="minorEastAsia" w:hAnsiTheme="minorEastAsia" w:hint="eastAsia"/>
          <w:sz w:val="24"/>
        </w:rPr>
        <w:t>（九）响应报价超出采购控制价的。</w:t>
      </w:r>
    </w:p>
    <w:bookmarkEnd w:id="46"/>
    <w:p w:rsidR="00C024F3" w:rsidRDefault="00C024F3">
      <w:pPr>
        <w:tabs>
          <w:tab w:val="left" w:pos="9000"/>
        </w:tabs>
        <w:spacing w:line="276" w:lineRule="auto"/>
        <w:jc w:val="center"/>
        <w:rPr>
          <w:rFonts w:ascii="宋体" w:hAnsi="宋体"/>
          <w:szCs w:val="21"/>
        </w:rPr>
        <w:sectPr w:rsidR="00C024F3">
          <w:footerReference w:type="default" r:id="rId13"/>
          <w:pgSz w:w="11907" w:h="16840"/>
          <w:pgMar w:top="1134" w:right="1191" w:bottom="1134" w:left="1304" w:header="964" w:footer="992" w:gutter="0"/>
          <w:pgNumType w:fmt="numberInDash"/>
          <w:cols w:space="720"/>
          <w:docGrid w:linePitch="312"/>
        </w:sectPr>
      </w:pPr>
    </w:p>
    <w:p w:rsidR="00C024F3" w:rsidRDefault="00750E8B">
      <w:pPr>
        <w:pStyle w:val="1"/>
        <w:spacing w:before="240" w:after="120" w:line="360" w:lineRule="auto"/>
        <w:rPr>
          <w:rFonts w:hAnsi="宋体"/>
          <w:b/>
          <w:sz w:val="36"/>
          <w:szCs w:val="30"/>
        </w:rPr>
      </w:pPr>
      <w:bookmarkStart w:id="52" w:name="_Hlt41879464"/>
      <w:bookmarkStart w:id="53" w:name="_Toc12789072"/>
      <w:bookmarkStart w:id="54" w:name="_Toc417390495"/>
      <w:bookmarkEnd w:id="52"/>
      <w:r>
        <w:rPr>
          <w:rFonts w:hAnsi="宋体" w:hint="eastAsia"/>
          <w:b/>
          <w:sz w:val="36"/>
          <w:szCs w:val="36"/>
        </w:rPr>
        <w:lastRenderedPageBreak/>
        <w:t>第六篇</w:t>
      </w:r>
      <w:r>
        <w:rPr>
          <w:rFonts w:hAnsi="宋体" w:hint="eastAsia"/>
          <w:b/>
          <w:sz w:val="36"/>
          <w:szCs w:val="36"/>
        </w:rPr>
        <w:t xml:space="preserve">  </w:t>
      </w:r>
      <w:r>
        <w:rPr>
          <w:rFonts w:hAnsi="宋体" w:hint="eastAsia"/>
          <w:b/>
          <w:sz w:val="36"/>
          <w:szCs w:val="30"/>
        </w:rPr>
        <w:t>合同草案条款</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1、定义</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1.1甲方（需方）即采购人，是指通过竞争性磋商采购，接受合同货物及服务的各级国家机关、事业单位和团体组织。</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1.2乙方（供方）即成交供应商，是指成交后提供合同货物和服务的自然人、法人及其他组织。</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1.3合同是指由甲乙双方按照竞争性磋商文件和响应文件的实质性内容，通过协商一致达成的书面协议。</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1.4合同价格指以成交价格为依据，在供方全面履行合同义务后，需方（或财政部门）应支付给供方的金额。</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1.5技术资料是指合同货物及其相关的设计、制造、监造、检验、验收等文件（包括图纸、各种文字说明、标准）。</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2、货物内容</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合同包括以下内容：货物名称、型号规格、技术参数、数量（单位）等内容。</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3、合同价格</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3.1合同价格即合同总价。</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3.2合同价格包括合同货物、技术资料、合同货物的税费、运杂费、保险费、包装费、装卸费及与货物有关的供方应纳的税费，所有税费由乙方负担。</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3.3合同货物单价为不变价。</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4、转包或分包</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4.1本合同范围的货物，应由乙方直接供应，不得转让他人供应；</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4.2非经甲方书面同意，乙方不得将本合同范围的货物全部或部分分包给他人供应；</w:t>
      </w:r>
    </w:p>
    <w:p w:rsidR="00C024F3" w:rsidRDefault="00750E8B">
      <w:pPr>
        <w:snapToGrid w:val="0"/>
        <w:spacing w:line="380" w:lineRule="exact"/>
        <w:ind w:firstLineChars="250" w:firstLine="600"/>
        <w:outlineLvl w:val="0"/>
        <w:rPr>
          <w:rFonts w:ascii="宋体" w:hAnsi="宋体"/>
          <w:bCs/>
          <w:sz w:val="24"/>
        </w:rPr>
      </w:pPr>
      <w:r>
        <w:rPr>
          <w:rFonts w:ascii="宋体" w:hAnsi="宋体" w:hint="eastAsia"/>
          <w:bCs/>
          <w:sz w:val="24"/>
        </w:rPr>
        <w:t>4.3如有转让和未经甲方同意的分包行为，甲方有权解除合同，没收履约保证金并追究乙方的违约责任。</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bCs/>
          <w:sz w:val="24"/>
        </w:rPr>
        <w:t>5、质量保证及售后服务</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5.1乙方应按竞争性磋商文件规定的货物性能、技术要求、质量标准向甲方提供未经使用的全新产品。</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5.2.1更换：由乙方承担所发生的全部费用。</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5.2.2贬值处理：由甲乙双方合议定价。</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5.2.3退货处理：乙方应退还甲方支付的合同款，同时</w:t>
      </w:r>
      <w:proofErr w:type="gramStart"/>
      <w:r>
        <w:rPr>
          <w:rFonts w:ascii="宋体" w:hAnsi="宋体" w:hint="eastAsia"/>
          <w:sz w:val="24"/>
        </w:rPr>
        <w:t>应承担该货物</w:t>
      </w:r>
      <w:proofErr w:type="gramEnd"/>
      <w:r>
        <w:rPr>
          <w:rFonts w:ascii="宋体" w:hAnsi="宋体" w:hint="eastAsia"/>
          <w:sz w:val="24"/>
        </w:rPr>
        <w:t>的直接费用（运输、保险、检验、货款利息及银行手续费等）。</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5.3 如在使用过程中发生质量问题，乙方应同本项目“第四篇 磋商项目服务需求”对质量保证及售后服务内容的约定。</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5.4在质保期内，乙方应对货物出现的质量及安全问题负责处理解决并承担一切费用。</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lastRenderedPageBreak/>
        <w:t>6、付款</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6.1本合同使用货币币制如未作特别说明均为人民币。</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6.2付款方式：银行转账、现金支票。</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6.3付款方法：同本项目“第四篇 磋商项目服务需求”中关于付款方式的约定。</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7、检查验收</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7.1供方应随货物提供合格证和质量证明文件，如是国外进口的货物还须提供入关证明。</w:t>
      </w:r>
    </w:p>
    <w:p w:rsidR="00C024F3" w:rsidRDefault="00750E8B">
      <w:pPr>
        <w:adjustRightInd w:val="0"/>
        <w:snapToGrid w:val="0"/>
        <w:spacing w:line="380" w:lineRule="exact"/>
        <w:ind w:firstLineChars="250" w:firstLine="600"/>
        <w:rPr>
          <w:rFonts w:ascii="宋体" w:hAnsi="宋体"/>
          <w:sz w:val="24"/>
        </w:rPr>
      </w:pPr>
      <w:r>
        <w:rPr>
          <w:rFonts w:ascii="宋体" w:hAnsi="宋体" w:hint="eastAsia"/>
          <w:sz w:val="24"/>
        </w:rPr>
        <w:t>7.2货物验收</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7.3货物验收报告应由需方、供方经办人签字，并加盖双方公章，以此作为支付凭据。</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8、索赔</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供方对货物与合同要求不符负有责任，并且需方已于规定交货内和质量保证期内提出索赔，供方应按需方同意的下述一种或多种方法解决索赔事宜。</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8.1供方同意需方拒收货物并把拒收货物的金额以合同规定的</w:t>
      </w:r>
      <w:proofErr w:type="gramStart"/>
      <w:r>
        <w:rPr>
          <w:rFonts w:ascii="宋体" w:hAnsi="宋体" w:hint="eastAsia"/>
          <w:sz w:val="24"/>
        </w:rPr>
        <w:t>同类货币</w:t>
      </w:r>
      <w:proofErr w:type="gramEnd"/>
      <w:r>
        <w:rPr>
          <w:rFonts w:ascii="宋体" w:hAnsi="宋体" w:hint="eastAsia"/>
          <w:sz w:val="24"/>
        </w:rPr>
        <w:t>付给需方，供方负担发生的一切损失和费用，包括利息、运输和保险费、检验费、仓储和装卸费以及为保管和保护被拒绝货物所需要的其它必要费用。</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8.2根据货物的</w:t>
      </w:r>
      <w:proofErr w:type="gramStart"/>
      <w:r>
        <w:rPr>
          <w:rFonts w:ascii="宋体" w:hAnsi="宋体" w:hint="eastAsia"/>
          <w:sz w:val="24"/>
        </w:rPr>
        <w:t>疵</w:t>
      </w:r>
      <w:proofErr w:type="gramEnd"/>
      <w:r>
        <w:rPr>
          <w:rFonts w:ascii="宋体" w:hAnsi="宋体" w:hint="eastAsia"/>
          <w:sz w:val="24"/>
        </w:rPr>
        <w:t>劣和受损程度以及需方遭受损失的金额，经双方同意降低货物价格。</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9、知识产权</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C024F3" w:rsidRDefault="00750E8B">
      <w:pPr>
        <w:adjustRightInd w:val="0"/>
        <w:snapToGrid w:val="0"/>
        <w:spacing w:line="380" w:lineRule="exact"/>
        <w:ind w:firstLineChars="200" w:firstLine="480"/>
        <w:rPr>
          <w:rFonts w:ascii="宋体" w:hAnsi="宋体"/>
          <w:sz w:val="24"/>
        </w:rPr>
      </w:pPr>
      <w:r>
        <w:rPr>
          <w:rFonts w:ascii="宋体" w:hAnsi="宋体" w:hint="eastAsia"/>
          <w:sz w:val="24"/>
        </w:rPr>
        <w:t>9.2若涉及软件开发等服务类项目知识产权的，知识产权归采购人所有。</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10、合同争议的解决</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10.1当事人友好协商达成一致</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10.2在60天内当事人协商不能达成协议的，可提请采购</w:t>
      </w:r>
      <w:proofErr w:type="gramStart"/>
      <w:r>
        <w:rPr>
          <w:rFonts w:ascii="宋体" w:hAnsi="宋体" w:hint="eastAsia"/>
          <w:bCs/>
          <w:sz w:val="24"/>
        </w:rPr>
        <w:t>人当地</w:t>
      </w:r>
      <w:proofErr w:type="gramEnd"/>
      <w:r>
        <w:rPr>
          <w:rFonts w:ascii="宋体" w:hAnsi="宋体" w:hint="eastAsia"/>
          <w:bCs/>
          <w:sz w:val="24"/>
        </w:rPr>
        <w:t>仲裁机构仲裁。</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11、违约责任</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按《中华人民共和国合同法》、《中华人民共和国政府采购法》有关条款，或由供需双方约定。</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12、合同生效及其它</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12.1合同生效及其效力应符合《中华人民共和国合同法》有关规定。</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12.2合同应经当事人法定代表人或委托代理人签字，加盖双方合同专用章或公章。</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12.3合同所包括附件，是合同不可分割的一部分，具有同等法法律效力。</w:t>
      </w:r>
    </w:p>
    <w:p w:rsidR="00C024F3" w:rsidRDefault="00750E8B">
      <w:pPr>
        <w:snapToGrid w:val="0"/>
        <w:spacing w:line="380" w:lineRule="exact"/>
        <w:ind w:firstLineChars="200" w:firstLine="480"/>
        <w:outlineLvl w:val="0"/>
        <w:rPr>
          <w:rFonts w:ascii="宋体" w:hAnsi="宋体"/>
          <w:bCs/>
          <w:sz w:val="24"/>
        </w:rPr>
      </w:pPr>
      <w:r>
        <w:rPr>
          <w:rFonts w:ascii="宋体" w:hAnsi="宋体" w:hint="eastAsia"/>
          <w:bCs/>
          <w:sz w:val="24"/>
        </w:rPr>
        <w:t>12.4合同需提供担保的，按《中华人民共和国担保法》规定执行。</w:t>
      </w:r>
    </w:p>
    <w:p w:rsidR="00C024F3" w:rsidRDefault="00750E8B">
      <w:pPr>
        <w:snapToGrid w:val="0"/>
        <w:spacing w:line="380" w:lineRule="exact"/>
        <w:ind w:firstLineChars="200" w:firstLine="480"/>
        <w:rPr>
          <w:rFonts w:ascii="宋体" w:hAnsi="宋体"/>
          <w:sz w:val="24"/>
        </w:rPr>
      </w:pPr>
      <w:r>
        <w:rPr>
          <w:rFonts w:ascii="宋体" w:hAnsi="宋体" w:hint="eastAsia"/>
          <w:bCs/>
          <w:sz w:val="24"/>
        </w:rPr>
        <w:t>12.5本合同条件未尽事宜依照《中华人民共和国合同法》，由供需双方共同协商确定。</w:t>
      </w:r>
    </w:p>
    <w:p w:rsidR="00C024F3" w:rsidRDefault="00C024F3">
      <w:pPr>
        <w:snapToGrid w:val="0"/>
        <w:spacing w:line="360" w:lineRule="auto"/>
        <w:ind w:firstLine="570"/>
        <w:rPr>
          <w:rFonts w:ascii="宋体" w:hAnsi="宋体"/>
          <w:sz w:val="24"/>
        </w:rPr>
        <w:sectPr w:rsidR="00C024F3">
          <w:pgSz w:w="11907" w:h="16840"/>
          <w:pgMar w:top="1134" w:right="1191" w:bottom="1134" w:left="1304" w:header="964" w:footer="992" w:gutter="0"/>
          <w:pgNumType w:fmt="numberInDash"/>
          <w:cols w:space="720"/>
          <w:docGrid w:linePitch="312"/>
        </w:sectPr>
      </w:pPr>
    </w:p>
    <w:p w:rsidR="00C024F3" w:rsidRDefault="00750E8B">
      <w:pPr>
        <w:rPr>
          <w:rFonts w:ascii="宋体" w:hAnsi="宋体"/>
          <w:sz w:val="24"/>
        </w:rPr>
      </w:pPr>
      <w:bookmarkStart w:id="55" w:name="_Toc303945820"/>
      <w:bookmarkStart w:id="56" w:name="_Toc148265480"/>
      <w:r>
        <w:rPr>
          <w:rFonts w:ascii="宋体" w:hAnsi="宋体" w:hint="eastAsia"/>
          <w:sz w:val="24"/>
        </w:rPr>
        <w:lastRenderedPageBreak/>
        <w:t>附页：1、合同格式</w:t>
      </w:r>
      <w:bookmarkEnd w:id="55"/>
      <w:bookmarkEnd w:id="56"/>
    </w:p>
    <w:p w:rsidR="00C024F3" w:rsidRDefault="00C024F3">
      <w:pPr>
        <w:rPr>
          <w:rFonts w:ascii="宋体" w:hAnsi="宋体"/>
          <w:sz w:val="24"/>
        </w:rPr>
      </w:pPr>
    </w:p>
    <w:p w:rsidR="00C024F3" w:rsidRDefault="00750E8B">
      <w:pPr>
        <w:spacing w:line="500" w:lineRule="exact"/>
        <w:jc w:val="center"/>
        <w:rPr>
          <w:rFonts w:ascii="宋体" w:hAnsi="宋体"/>
          <w:b/>
          <w:sz w:val="44"/>
        </w:rPr>
      </w:pPr>
      <w:r>
        <w:rPr>
          <w:rFonts w:ascii="宋体" w:hAnsi="宋体" w:hint="eastAsia"/>
          <w:b/>
          <w:sz w:val="44"/>
        </w:rPr>
        <w:t>重庆市政府采购购销合同</w:t>
      </w:r>
    </w:p>
    <w:p w:rsidR="00C024F3" w:rsidRDefault="00750E8B">
      <w:pPr>
        <w:spacing w:line="500" w:lineRule="exact"/>
        <w:jc w:val="center"/>
        <w:rPr>
          <w:rFonts w:ascii="宋体" w:hAnsi="宋体"/>
        </w:rPr>
      </w:pPr>
      <w:r>
        <w:rPr>
          <w:rFonts w:ascii="宋体" w:hAnsi="宋体" w:hint="eastAsia"/>
        </w:rPr>
        <w:t>（采购项目编号：     ）</w:t>
      </w:r>
    </w:p>
    <w:p w:rsidR="00C024F3" w:rsidRDefault="00750E8B">
      <w:pPr>
        <w:spacing w:line="500" w:lineRule="exact"/>
        <w:rPr>
          <w:rFonts w:ascii="宋体" w:hAnsi="宋体"/>
          <w:sz w:val="24"/>
        </w:rPr>
      </w:pPr>
      <w:r>
        <w:rPr>
          <w:rFonts w:ascii="宋体" w:hAnsi="宋体" w:hint="eastAsia"/>
          <w:sz w:val="24"/>
        </w:rPr>
        <w:t>甲方（需方）：___________________________      计价单位：____________</w:t>
      </w:r>
    </w:p>
    <w:p w:rsidR="00C024F3" w:rsidRDefault="00750E8B">
      <w:pPr>
        <w:spacing w:line="500" w:lineRule="exact"/>
        <w:rPr>
          <w:rFonts w:ascii="宋体" w:hAnsi="宋体"/>
          <w:sz w:val="24"/>
        </w:rPr>
      </w:pPr>
      <w:r>
        <w:rPr>
          <w:rFonts w:ascii="宋体" w:hAnsi="宋体" w:hint="eastAsia"/>
          <w:sz w:val="24"/>
        </w:rPr>
        <w:t>乙方（供方）：___________________________      计量单位：_____________</w:t>
      </w:r>
    </w:p>
    <w:p w:rsidR="00C024F3" w:rsidRDefault="00C024F3">
      <w:pPr>
        <w:spacing w:line="500" w:lineRule="exact"/>
        <w:rPr>
          <w:rFonts w:ascii="宋体" w:hAnsi="宋体"/>
          <w:sz w:val="24"/>
        </w:rPr>
      </w:pPr>
    </w:p>
    <w:p w:rsidR="00C024F3" w:rsidRDefault="00750E8B">
      <w:pPr>
        <w:spacing w:line="500" w:lineRule="exact"/>
        <w:rPr>
          <w:rFonts w:ascii="宋体" w:hAnsi="宋体"/>
          <w:sz w:val="24"/>
        </w:rPr>
      </w:pPr>
      <w:r>
        <w:rPr>
          <w:rFonts w:ascii="宋体" w:hAnsi="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788"/>
        <w:gridCol w:w="984"/>
        <w:gridCol w:w="235"/>
        <w:gridCol w:w="1340"/>
        <w:gridCol w:w="2211"/>
        <w:gridCol w:w="15"/>
      </w:tblGrid>
      <w:tr w:rsidR="00C024F3">
        <w:trPr>
          <w:gridAfter w:val="1"/>
          <w:wAfter w:w="15" w:type="dxa"/>
          <w:trHeight w:val="452"/>
        </w:trPr>
        <w:tc>
          <w:tcPr>
            <w:tcW w:w="1330" w:type="dxa"/>
            <w:vAlign w:val="center"/>
          </w:tcPr>
          <w:p w:rsidR="00C024F3" w:rsidRDefault="00750E8B">
            <w:pPr>
              <w:spacing w:line="500" w:lineRule="exact"/>
              <w:jc w:val="center"/>
              <w:rPr>
                <w:rFonts w:ascii="宋体" w:hAnsi="宋体"/>
                <w:sz w:val="24"/>
              </w:rPr>
            </w:pPr>
            <w:r>
              <w:rPr>
                <w:rFonts w:ascii="宋体" w:hAnsi="宋体" w:hint="eastAsia"/>
                <w:sz w:val="24"/>
              </w:rPr>
              <w:t>商品名称</w:t>
            </w:r>
          </w:p>
        </w:tc>
        <w:tc>
          <w:tcPr>
            <w:tcW w:w="1741" w:type="dxa"/>
            <w:vAlign w:val="center"/>
          </w:tcPr>
          <w:p w:rsidR="00C024F3" w:rsidRDefault="00750E8B">
            <w:pPr>
              <w:spacing w:line="500" w:lineRule="exact"/>
              <w:jc w:val="center"/>
              <w:rPr>
                <w:rFonts w:ascii="宋体" w:hAnsi="宋体"/>
                <w:sz w:val="24"/>
              </w:rPr>
            </w:pPr>
            <w:r>
              <w:rPr>
                <w:rFonts w:ascii="宋体" w:hAnsi="宋体" w:hint="eastAsia"/>
                <w:sz w:val="24"/>
              </w:rPr>
              <w:t>规格型号</w:t>
            </w:r>
          </w:p>
        </w:tc>
        <w:tc>
          <w:tcPr>
            <w:tcW w:w="984" w:type="dxa"/>
            <w:vAlign w:val="center"/>
          </w:tcPr>
          <w:p w:rsidR="00C024F3" w:rsidRDefault="00750E8B">
            <w:pPr>
              <w:spacing w:line="500" w:lineRule="exact"/>
              <w:jc w:val="center"/>
              <w:rPr>
                <w:rFonts w:ascii="宋体" w:hAnsi="宋体"/>
                <w:sz w:val="24"/>
              </w:rPr>
            </w:pPr>
            <w:r>
              <w:rPr>
                <w:rFonts w:ascii="宋体" w:hAnsi="宋体" w:hint="eastAsia"/>
                <w:sz w:val="24"/>
              </w:rPr>
              <w:t>数量</w:t>
            </w:r>
          </w:p>
        </w:tc>
        <w:tc>
          <w:tcPr>
            <w:tcW w:w="788" w:type="dxa"/>
            <w:vAlign w:val="center"/>
          </w:tcPr>
          <w:p w:rsidR="00C024F3" w:rsidRDefault="00750E8B">
            <w:pPr>
              <w:spacing w:line="500" w:lineRule="exact"/>
              <w:jc w:val="center"/>
              <w:rPr>
                <w:rFonts w:ascii="宋体" w:hAnsi="宋体"/>
                <w:sz w:val="24"/>
              </w:rPr>
            </w:pPr>
            <w:r>
              <w:rPr>
                <w:rFonts w:ascii="宋体" w:hAnsi="宋体" w:hint="eastAsia"/>
                <w:sz w:val="24"/>
              </w:rPr>
              <w:t>单价</w:t>
            </w:r>
          </w:p>
        </w:tc>
        <w:tc>
          <w:tcPr>
            <w:tcW w:w="984" w:type="dxa"/>
            <w:vAlign w:val="center"/>
          </w:tcPr>
          <w:p w:rsidR="00C024F3" w:rsidRDefault="00750E8B">
            <w:pPr>
              <w:spacing w:line="500" w:lineRule="exact"/>
              <w:jc w:val="center"/>
              <w:rPr>
                <w:rFonts w:ascii="宋体" w:hAnsi="宋体"/>
                <w:sz w:val="24"/>
              </w:rPr>
            </w:pPr>
            <w:r>
              <w:rPr>
                <w:rFonts w:ascii="宋体" w:hAnsi="宋体" w:hint="eastAsia"/>
                <w:sz w:val="24"/>
              </w:rPr>
              <w:t>总价</w:t>
            </w:r>
          </w:p>
        </w:tc>
        <w:tc>
          <w:tcPr>
            <w:tcW w:w="1575" w:type="dxa"/>
            <w:gridSpan w:val="2"/>
            <w:vAlign w:val="center"/>
          </w:tcPr>
          <w:p w:rsidR="00C024F3" w:rsidRDefault="00750E8B">
            <w:pPr>
              <w:spacing w:line="500" w:lineRule="exact"/>
              <w:jc w:val="center"/>
              <w:rPr>
                <w:rFonts w:ascii="宋体" w:hAnsi="宋体"/>
                <w:sz w:val="24"/>
              </w:rPr>
            </w:pPr>
            <w:r>
              <w:rPr>
                <w:rFonts w:ascii="宋体" w:hAnsi="宋体" w:hint="eastAsia"/>
                <w:sz w:val="24"/>
              </w:rPr>
              <w:t>交货时间</w:t>
            </w:r>
          </w:p>
        </w:tc>
        <w:tc>
          <w:tcPr>
            <w:tcW w:w="2211" w:type="dxa"/>
            <w:vAlign w:val="center"/>
          </w:tcPr>
          <w:p w:rsidR="00C024F3" w:rsidRDefault="00750E8B">
            <w:pPr>
              <w:spacing w:line="500" w:lineRule="exact"/>
              <w:jc w:val="center"/>
              <w:rPr>
                <w:rFonts w:ascii="宋体" w:hAnsi="宋体"/>
                <w:sz w:val="24"/>
              </w:rPr>
            </w:pPr>
            <w:r>
              <w:rPr>
                <w:rFonts w:ascii="宋体" w:hAnsi="宋体" w:hint="eastAsia"/>
                <w:sz w:val="24"/>
              </w:rPr>
              <w:t>交货地点</w:t>
            </w: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Height w:val="564"/>
        </w:trPr>
        <w:tc>
          <w:tcPr>
            <w:tcW w:w="1330" w:type="dxa"/>
            <w:tcBorders>
              <w:bottom w:val="single" w:sz="4" w:space="0" w:color="auto"/>
            </w:tcBorders>
            <w:vAlign w:val="center"/>
          </w:tcPr>
          <w:p w:rsidR="00C024F3" w:rsidRDefault="00C024F3">
            <w:pPr>
              <w:spacing w:line="500" w:lineRule="exact"/>
              <w:jc w:val="center"/>
              <w:rPr>
                <w:rFonts w:ascii="宋体" w:hAnsi="宋体"/>
                <w:sz w:val="24"/>
              </w:rPr>
            </w:pPr>
          </w:p>
        </w:tc>
        <w:tc>
          <w:tcPr>
            <w:tcW w:w="1741" w:type="dxa"/>
            <w:tcBorders>
              <w:bottom w:val="single" w:sz="4" w:space="0" w:color="auto"/>
            </w:tcBorders>
            <w:vAlign w:val="center"/>
          </w:tcPr>
          <w:p w:rsidR="00C024F3" w:rsidRDefault="00C024F3">
            <w:pPr>
              <w:spacing w:line="500" w:lineRule="exact"/>
              <w:jc w:val="center"/>
              <w:rPr>
                <w:rFonts w:ascii="宋体" w:hAnsi="宋体"/>
                <w:sz w:val="24"/>
              </w:rPr>
            </w:pPr>
          </w:p>
        </w:tc>
        <w:tc>
          <w:tcPr>
            <w:tcW w:w="984" w:type="dxa"/>
            <w:tcBorders>
              <w:bottom w:val="single" w:sz="4" w:space="0" w:color="auto"/>
            </w:tcBorders>
            <w:vAlign w:val="center"/>
          </w:tcPr>
          <w:p w:rsidR="00C024F3" w:rsidRDefault="00C024F3">
            <w:pPr>
              <w:spacing w:line="500" w:lineRule="exact"/>
              <w:jc w:val="center"/>
              <w:rPr>
                <w:rFonts w:ascii="宋体" w:hAnsi="宋体"/>
                <w:sz w:val="24"/>
              </w:rPr>
            </w:pPr>
          </w:p>
        </w:tc>
        <w:tc>
          <w:tcPr>
            <w:tcW w:w="788" w:type="dxa"/>
            <w:tcBorders>
              <w:bottom w:val="single" w:sz="4" w:space="0" w:color="auto"/>
            </w:tcBorders>
            <w:vAlign w:val="center"/>
          </w:tcPr>
          <w:p w:rsidR="00C024F3" w:rsidRDefault="00C024F3">
            <w:pPr>
              <w:spacing w:line="500" w:lineRule="exact"/>
              <w:jc w:val="center"/>
              <w:rPr>
                <w:rFonts w:ascii="宋体" w:hAnsi="宋体"/>
                <w:sz w:val="24"/>
              </w:rPr>
            </w:pPr>
          </w:p>
        </w:tc>
        <w:tc>
          <w:tcPr>
            <w:tcW w:w="984" w:type="dxa"/>
            <w:tcBorders>
              <w:bottom w:val="single" w:sz="4" w:space="0" w:color="auto"/>
            </w:tcBorders>
            <w:vAlign w:val="center"/>
          </w:tcPr>
          <w:p w:rsidR="00C024F3" w:rsidRDefault="00C024F3">
            <w:pPr>
              <w:spacing w:line="500" w:lineRule="exact"/>
              <w:jc w:val="center"/>
              <w:rPr>
                <w:rFonts w:ascii="宋体" w:hAnsi="宋体"/>
                <w:sz w:val="24"/>
              </w:rPr>
            </w:pPr>
          </w:p>
        </w:tc>
        <w:tc>
          <w:tcPr>
            <w:tcW w:w="1575" w:type="dxa"/>
            <w:gridSpan w:val="2"/>
            <w:tcBorders>
              <w:bottom w:val="single" w:sz="4" w:space="0" w:color="auto"/>
            </w:tcBorders>
            <w:vAlign w:val="center"/>
          </w:tcPr>
          <w:p w:rsidR="00C024F3" w:rsidRDefault="00C024F3">
            <w:pPr>
              <w:spacing w:line="500" w:lineRule="exact"/>
              <w:jc w:val="center"/>
              <w:rPr>
                <w:rFonts w:ascii="宋体" w:hAnsi="宋体"/>
                <w:sz w:val="24"/>
              </w:rPr>
            </w:pPr>
          </w:p>
        </w:tc>
        <w:tc>
          <w:tcPr>
            <w:tcW w:w="2211" w:type="dxa"/>
            <w:tcBorders>
              <w:bottom w:val="single" w:sz="4" w:space="0" w:color="auto"/>
            </w:tcBorders>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trPr>
        <w:tc>
          <w:tcPr>
            <w:tcW w:w="1330" w:type="dxa"/>
            <w:vAlign w:val="center"/>
          </w:tcPr>
          <w:p w:rsidR="00C024F3" w:rsidRDefault="00C024F3">
            <w:pPr>
              <w:spacing w:line="500" w:lineRule="exact"/>
              <w:jc w:val="center"/>
              <w:rPr>
                <w:rFonts w:ascii="宋体" w:hAnsi="宋体"/>
                <w:sz w:val="24"/>
              </w:rPr>
            </w:pPr>
          </w:p>
        </w:tc>
        <w:tc>
          <w:tcPr>
            <w:tcW w:w="1741"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788" w:type="dxa"/>
            <w:vAlign w:val="center"/>
          </w:tcPr>
          <w:p w:rsidR="00C024F3" w:rsidRDefault="00C024F3">
            <w:pPr>
              <w:spacing w:line="500" w:lineRule="exact"/>
              <w:jc w:val="center"/>
              <w:rPr>
                <w:rFonts w:ascii="宋体" w:hAnsi="宋体"/>
                <w:sz w:val="24"/>
              </w:rPr>
            </w:pPr>
          </w:p>
        </w:tc>
        <w:tc>
          <w:tcPr>
            <w:tcW w:w="984" w:type="dxa"/>
            <w:vAlign w:val="center"/>
          </w:tcPr>
          <w:p w:rsidR="00C024F3" w:rsidRDefault="00C024F3">
            <w:pPr>
              <w:spacing w:line="500" w:lineRule="exact"/>
              <w:jc w:val="center"/>
              <w:rPr>
                <w:rFonts w:ascii="宋体" w:hAnsi="宋体"/>
                <w:sz w:val="24"/>
              </w:rPr>
            </w:pPr>
          </w:p>
        </w:tc>
        <w:tc>
          <w:tcPr>
            <w:tcW w:w="1575" w:type="dxa"/>
            <w:gridSpan w:val="2"/>
            <w:vAlign w:val="center"/>
          </w:tcPr>
          <w:p w:rsidR="00C024F3" w:rsidRDefault="00C024F3">
            <w:pPr>
              <w:spacing w:line="500" w:lineRule="exact"/>
              <w:jc w:val="center"/>
              <w:rPr>
                <w:rFonts w:ascii="宋体" w:hAnsi="宋体"/>
                <w:sz w:val="24"/>
              </w:rPr>
            </w:pPr>
          </w:p>
        </w:tc>
        <w:tc>
          <w:tcPr>
            <w:tcW w:w="2211" w:type="dxa"/>
            <w:vAlign w:val="center"/>
          </w:tcPr>
          <w:p w:rsidR="00C024F3" w:rsidRDefault="00C024F3">
            <w:pPr>
              <w:spacing w:line="500" w:lineRule="exact"/>
              <w:jc w:val="center"/>
              <w:rPr>
                <w:rFonts w:ascii="宋体" w:hAnsi="宋体"/>
                <w:sz w:val="24"/>
              </w:rPr>
            </w:pPr>
          </w:p>
        </w:tc>
      </w:tr>
      <w:tr w:rsidR="00C024F3">
        <w:trPr>
          <w:gridAfter w:val="1"/>
          <w:wAfter w:w="15" w:type="dxa"/>
          <w:cantSplit/>
        </w:trPr>
        <w:tc>
          <w:tcPr>
            <w:tcW w:w="9613" w:type="dxa"/>
            <w:gridSpan w:val="8"/>
            <w:vAlign w:val="center"/>
          </w:tcPr>
          <w:p w:rsidR="00C024F3" w:rsidRDefault="00750E8B">
            <w:pPr>
              <w:spacing w:line="500" w:lineRule="exact"/>
              <w:rPr>
                <w:rFonts w:ascii="宋体" w:hAnsi="宋体"/>
                <w:sz w:val="24"/>
              </w:rPr>
            </w:pPr>
            <w:r>
              <w:rPr>
                <w:rFonts w:ascii="宋体" w:hAnsi="宋体" w:hint="eastAsia"/>
                <w:sz w:val="24"/>
              </w:rPr>
              <w:t>合计人民币（小写）：</w:t>
            </w:r>
          </w:p>
        </w:tc>
      </w:tr>
      <w:tr w:rsidR="00C024F3">
        <w:trPr>
          <w:gridAfter w:val="1"/>
          <w:wAfter w:w="15" w:type="dxa"/>
          <w:cantSplit/>
        </w:trPr>
        <w:tc>
          <w:tcPr>
            <w:tcW w:w="9613" w:type="dxa"/>
            <w:gridSpan w:val="8"/>
            <w:vAlign w:val="center"/>
          </w:tcPr>
          <w:p w:rsidR="00C024F3" w:rsidRDefault="00750E8B">
            <w:pPr>
              <w:spacing w:line="500" w:lineRule="exact"/>
              <w:rPr>
                <w:rFonts w:ascii="宋体" w:hAnsi="宋体"/>
                <w:sz w:val="24"/>
              </w:rPr>
            </w:pPr>
            <w:r>
              <w:rPr>
                <w:rFonts w:ascii="宋体" w:hAnsi="宋体" w:hint="eastAsia"/>
                <w:sz w:val="24"/>
              </w:rPr>
              <w:t>合计人民币（大写）：</w:t>
            </w:r>
          </w:p>
        </w:tc>
      </w:tr>
      <w:tr w:rsidR="00C024F3">
        <w:trPr>
          <w:gridAfter w:val="1"/>
          <w:wAfter w:w="15" w:type="dxa"/>
          <w:cantSplit/>
          <w:trHeight w:val="2052"/>
        </w:trPr>
        <w:tc>
          <w:tcPr>
            <w:tcW w:w="9613" w:type="dxa"/>
            <w:gridSpan w:val="8"/>
          </w:tcPr>
          <w:p w:rsidR="00C024F3" w:rsidRDefault="00750E8B">
            <w:pPr>
              <w:spacing w:line="500" w:lineRule="exact"/>
              <w:rPr>
                <w:rFonts w:ascii="宋体" w:hAnsi="宋体"/>
                <w:sz w:val="24"/>
              </w:rPr>
            </w:pPr>
            <w:r>
              <w:rPr>
                <w:rFonts w:ascii="宋体" w:hAnsi="宋体" w:hint="eastAsia"/>
                <w:sz w:val="24"/>
              </w:rPr>
              <w:t>一、质量要求和技术标准。供方提供的商品必须是全新的，完全符合国家有关技术标准，供方的质量保证及售后服务承诺如下：</w:t>
            </w:r>
          </w:p>
          <w:p w:rsidR="00C024F3" w:rsidRDefault="00750E8B">
            <w:pPr>
              <w:spacing w:line="500" w:lineRule="exact"/>
              <w:rPr>
                <w:rFonts w:ascii="宋体" w:hAnsi="宋体"/>
                <w:sz w:val="24"/>
              </w:rPr>
            </w:pPr>
            <w:r>
              <w:rPr>
                <w:rFonts w:ascii="宋体" w:hAnsi="宋体" w:hint="eastAsia"/>
                <w:sz w:val="24"/>
              </w:rPr>
              <w:t>1、质保期限：</w:t>
            </w:r>
          </w:p>
          <w:p w:rsidR="00C024F3" w:rsidRDefault="00750E8B">
            <w:pPr>
              <w:spacing w:line="500" w:lineRule="exact"/>
              <w:rPr>
                <w:rFonts w:ascii="宋体" w:hAnsi="宋体"/>
                <w:sz w:val="24"/>
              </w:rPr>
            </w:pPr>
            <w:r>
              <w:rPr>
                <w:rFonts w:ascii="宋体" w:hAnsi="宋体" w:hint="eastAsia"/>
                <w:sz w:val="24"/>
              </w:rPr>
              <w:t>2、保修范围：</w:t>
            </w:r>
          </w:p>
          <w:p w:rsidR="00C024F3" w:rsidRDefault="00750E8B">
            <w:pPr>
              <w:spacing w:line="500" w:lineRule="exact"/>
              <w:rPr>
                <w:rFonts w:ascii="宋体" w:hAnsi="宋体"/>
                <w:sz w:val="24"/>
              </w:rPr>
            </w:pPr>
            <w:r>
              <w:rPr>
                <w:rFonts w:ascii="宋体" w:hAnsi="宋体" w:hint="eastAsia"/>
                <w:sz w:val="24"/>
              </w:rPr>
              <w:t>3、服务措施：</w:t>
            </w:r>
          </w:p>
          <w:p w:rsidR="00C024F3" w:rsidRDefault="00750E8B">
            <w:pPr>
              <w:spacing w:line="500" w:lineRule="exact"/>
              <w:rPr>
                <w:rFonts w:ascii="宋体" w:hAnsi="宋体"/>
                <w:sz w:val="24"/>
              </w:rPr>
            </w:pPr>
            <w:r>
              <w:rPr>
                <w:rFonts w:ascii="宋体" w:hAnsi="宋体" w:hint="eastAsia"/>
                <w:sz w:val="24"/>
              </w:rPr>
              <w:t>4、质保期后服务：</w:t>
            </w:r>
          </w:p>
        </w:tc>
      </w:tr>
      <w:tr w:rsidR="00C024F3">
        <w:trPr>
          <w:gridAfter w:val="1"/>
          <w:wAfter w:w="15" w:type="dxa"/>
          <w:cantSplit/>
          <w:trHeight w:val="913"/>
        </w:trPr>
        <w:tc>
          <w:tcPr>
            <w:tcW w:w="9613" w:type="dxa"/>
            <w:gridSpan w:val="8"/>
          </w:tcPr>
          <w:p w:rsidR="00C024F3" w:rsidRDefault="00750E8B">
            <w:pPr>
              <w:spacing w:line="500" w:lineRule="exact"/>
              <w:rPr>
                <w:rFonts w:ascii="宋体" w:hAnsi="宋体"/>
                <w:sz w:val="24"/>
              </w:rPr>
            </w:pPr>
            <w:r>
              <w:rPr>
                <w:rFonts w:ascii="宋体" w:hAnsi="宋体" w:hint="eastAsia"/>
                <w:sz w:val="24"/>
              </w:rPr>
              <w:t>二、随机备品、附件、工具数量及供应方法：</w:t>
            </w:r>
          </w:p>
        </w:tc>
      </w:tr>
      <w:tr w:rsidR="00C024F3">
        <w:trPr>
          <w:gridAfter w:val="1"/>
          <w:wAfter w:w="15" w:type="dxa"/>
          <w:cantSplit/>
          <w:trHeight w:val="751"/>
        </w:trPr>
        <w:tc>
          <w:tcPr>
            <w:tcW w:w="9613" w:type="dxa"/>
            <w:gridSpan w:val="8"/>
          </w:tcPr>
          <w:p w:rsidR="00C024F3" w:rsidRDefault="00750E8B">
            <w:pPr>
              <w:spacing w:line="500" w:lineRule="exact"/>
              <w:rPr>
                <w:rFonts w:ascii="宋体" w:hAnsi="宋体"/>
                <w:sz w:val="24"/>
              </w:rPr>
            </w:pPr>
            <w:r>
              <w:rPr>
                <w:rFonts w:ascii="宋体" w:hAnsi="宋体" w:hint="eastAsia"/>
                <w:sz w:val="24"/>
              </w:rPr>
              <w:lastRenderedPageBreak/>
              <w:t>三、交提货方式：</w:t>
            </w:r>
          </w:p>
        </w:tc>
      </w:tr>
      <w:tr w:rsidR="00C024F3">
        <w:trPr>
          <w:trHeight w:val="1132"/>
        </w:trPr>
        <w:tc>
          <w:tcPr>
            <w:tcW w:w="9628" w:type="dxa"/>
            <w:gridSpan w:val="9"/>
          </w:tcPr>
          <w:p w:rsidR="00C024F3" w:rsidRDefault="00750E8B">
            <w:pPr>
              <w:spacing w:line="500" w:lineRule="exact"/>
              <w:rPr>
                <w:rFonts w:ascii="宋体" w:hAnsi="宋体"/>
                <w:sz w:val="24"/>
              </w:rPr>
            </w:pPr>
            <w:r>
              <w:rPr>
                <w:rFonts w:ascii="宋体" w:hAnsi="宋体" w:hint="eastAsia"/>
                <w:sz w:val="24"/>
              </w:rPr>
              <w:t>四、验收标准、方法：</w:t>
            </w:r>
          </w:p>
          <w:p w:rsidR="00C024F3" w:rsidRDefault="00750E8B">
            <w:pPr>
              <w:spacing w:line="500" w:lineRule="exact"/>
              <w:rPr>
                <w:rFonts w:ascii="宋体" w:hAnsi="宋体"/>
                <w:sz w:val="24"/>
              </w:rPr>
            </w:pPr>
            <w:r>
              <w:rPr>
                <w:rFonts w:ascii="宋体" w:hAnsi="宋体" w:hint="eastAsia"/>
                <w:sz w:val="24"/>
              </w:rPr>
              <w:t>如有异议，请于      日内提出。</w:t>
            </w:r>
          </w:p>
        </w:tc>
      </w:tr>
      <w:tr w:rsidR="00C024F3">
        <w:trPr>
          <w:trHeight w:val="1127"/>
        </w:trPr>
        <w:tc>
          <w:tcPr>
            <w:tcW w:w="9628" w:type="dxa"/>
            <w:gridSpan w:val="9"/>
          </w:tcPr>
          <w:p w:rsidR="00C024F3" w:rsidRDefault="00750E8B">
            <w:pPr>
              <w:numPr>
                <w:ilvl w:val="0"/>
                <w:numId w:val="2"/>
              </w:numPr>
              <w:spacing w:line="500" w:lineRule="exact"/>
              <w:rPr>
                <w:rFonts w:ascii="宋体" w:hAnsi="宋体"/>
                <w:sz w:val="24"/>
              </w:rPr>
            </w:pPr>
            <w:r>
              <w:rPr>
                <w:rFonts w:ascii="宋体" w:hAnsi="宋体" w:hint="eastAsia"/>
                <w:sz w:val="24"/>
              </w:rPr>
              <w:t>付款方式：</w:t>
            </w:r>
          </w:p>
          <w:p w:rsidR="00C024F3" w:rsidRDefault="00750E8B">
            <w:pPr>
              <w:pStyle w:val="a6"/>
              <w:spacing w:line="500" w:lineRule="exact"/>
              <w:rPr>
                <w:rFonts w:ascii="宋体" w:hAnsi="宋体"/>
                <w:sz w:val="24"/>
              </w:rPr>
            </w:pPr>
            <w:r>
              <w:rPr>
                <w:rFonts w:ascii="宋体" w:hAnsi="宋体" w:hint="eastAsia"/>
                <w:sz w:val="24"/>
              </w:rPr>
              <w:t>（按财政支付、采购人支付及支付方式等分别填列）</w:t>
            </w:r>
          </w:p>
        </w:tc>
      </w:tr>
      <w:tr w:rsidR="00C024F3">
        <w:trPr>
          <w:trHeight w:val="1127"/>
        </w:trPr>
        <w:tc>
          <w:tcPr>
            <w:tcW w:w="9628" w:type="dxa"/>
            <w:gridSpan w:val="9"/>
          </w:tcPr>
          <w:p w:rsidR="00C024F3" w:rsidRDefault="00750E8B">
            <w:pPr>
              <w:numPr>
                <w:ilvl w:val="0"/>
                <w:numId w:val="2"/>
              </w:numPr>
              <w:spacing w:line="500" w:lineRule="exact"/>
              <w:rPr>
                <w:rFonts w:ascii="宋体" w:hAnsi="宋体"/>
                <w:sz w:val="24"/>
              </w:rPr>
            </w:pPr>
            <w:r>
              <w:rPr>
                <w:rFonts w:ascii="宋体" w:hAnsi="宋体" w:hint="eastAsia"/>
                <w:sz w:val="24"/>
              </w:rPr>
              <w:t>违约责任：</w:t>
            </w:r>
          </w:p>
          <w:p w:rsidR="00C024F3" w:rsidRDefault="00750E8B">
            <w:pPr>
              <w:spacing w:line="500" w:lineRule="exact"/>
              <w:rPr>
                <w:rFonts w:ascii="宋体" w:hAnsi="宋体"/>
                <w:sz w:val="24"/>
              </w:rPr>
            </w:pPr>
            <w:r>
              <w:rPr>
                <w:rFonts w:ascii="宋体" w:hAnsi="宋体" w:hint="eastAsia"/>
                <w:sz w:val="24"/>
              </w:rPr>
              <w:t>按《合同法》、《政府采购法》执行，或按双方约定。</w:t>
            </w:r>
          </w:p>
        </w:tc>
      </w:tr>
      <w:tr w:rsidR="00C024F3">
        <w:trPr>
          <w:trHeight w:val="1691"/>
        </w:trPr>
        <w:tc>
          <w:tcPr>
            <w:tcW w:w="9628" w:type="dxa"/>
            <w:gridSpan w:val="9"/>
          </w:tcPr>
          <w:p w:rsidR="00C024F3" w:rsidRDefault="00750E8B">
            <w:pPr>
              <w:spacing w:line="500" w:lineRule="exact"/>
              <w:rPr>
                <w:rFonts w:ascii="宋体" w:hAnsi="宋体"/>
                <w:sz w:val="24"/>
              </w:rPr>
            </w:pPr>
            <w:r>
              <w:rPr>
                <w:rFonts w:ascii="宋体" w:hAnsi="宋体" w:hint="eastAsia"/>
                <w:sz w:val="24"/>
              </w:rPr>
              <w:t>七、其他约定事项：</w:t>
            </w:r>
          </w:p>
          <w:p w:rsidR="00C024F3" w:rsidRDefault="00750E8B">
            <w:pPr>
              <w:numPr>
                <w:ilvl w:val="0"/>
                <w:numId w:val="3"/>
              </w:numPr>
              <w:tabs>
                <w:tab w:val="clear" w:pos="1644"/>
                <w:tab w:val="left" w:pos="360"/>
              </w:tabs>
              <w:spacing w:line="500" w:lineRule="exact"/>
              <w:ind w:left="360" w:hanging="360"/>
              <w:rPr>
                <w:rFonts w:ascii="宋体" w:hAnsi="宋体"/>
                <w:sz w:val="24"/>
              </w:rPr>
            </w:pPr>
            <w:r>
              <w:rPr>
                <w:rFonts w:ascii="宋体" w:hAnsi="宋体" w:hint="eastAsia"/>
                <w:sz w:val="24"/>
              </w:rPr>
              <w:t>竞争性磋商文件及其补遗书、响应文件和承诺是本合同不可分割的部分。</w:t>
            </w:r>
          </w:p>
          <w:p w:rsidR="00C024F3" w:rsidRDefault="00750E8B">
            <w:pPr>
              <w:numPr>
                <w:ilvl w:val="0"/>
                <w:numId w:val="3"/>
              </w:numPr>
              <w:tabs>
                <w:tab w:val="clear" w:pos="1644"/>
                <w:tab w:val="left" w:pos="360"/>
              </w:tabs>
              <w:spacing w:line="500" w:lineRule="exact"/>
              <w:ind w:left="360" w:hanging="360"/>
              <w:rPr>
                <w:rFonts w:ascii="宋体" w:hAnsi="宋体"/>
                <w:sz w:val="24"/>
              </w:rPr>
            </w:pPr>
            <w:r>
              <w:rPr>
                <w:rFonts w:ascii="宋体" w:hAnsi="宋体" w:hint="eastAsia"/>
                <w:sz w:val="24"/>
              </w:rPr>
              <w:t>本合同如发生争议由双方协商解决，协商不成向需方所在人民法院提请诉讼。</w:t>
            </w:r>
          </w:p>
          <w:p w:rsidR="00C024F3" w:rsidRDefault="00750E8B">
            <w:pPr>
              <w:numPr>
                <w:ilvl w:val="0"/>
                <w:numId w:val="3"/>
              </w:numPr>
              <w:tabs>
                <w:tab w:val="clear" w:pos="1644"/>
                <w:tab w:val="left" w:pos="360"/>
              </w:tabs>
              <w:spacing w:line="500" w:lineRule="exact"/>
              <w:ind w:left="360" w:hanging="360"/>
              <w:rPr>
                <w:rFonts w:ascii="宋体" w:hAnsi="宋体"/>
                <w:sz w:val="24"/>
              </w:rPr>
            </w:pPr>
            <w:r>
              <w:rPr>
                <w:rFonts w:ascii="宋体" w:hAnsi="宋体" w:hint="eastAsia"/>
                <w:sz w:val="24"/>
              </w:rPr>
              <w:t>本合同一式__份， 需方__份，供方__份，采购代理机构　份，财政部门</w:t>
            </w:r>
            <w:r>
              <w:rPr>
                <w:rFonts w:ascii="宋体" w:hAnsi="宋体" w:hint="eastAsia"/>
                <w:sz w:val="24"/>
                <w:u w:val="single"/>
              </w:rPr>
              <w:t>1</w:t>
            </w:r>
            <w:r>
              <w:rPr>
                <w:rFonts w:ascii="宋体" w:hAnsi="宋体" w:hint="eastAsia"/>
                <w:sz w:val="24"/>
              </w:rPr>
              <w:t>份，具同等法律效力。</w:t>
            </w:r>
          </w:p>
          <w:p w:rsidR="00C024F3" w:rsidRDefault="00750E8B">
            <w:pPr>
              <w:numPr>
                <w:ilvl w:val="0"/>
                <w:numId w:val="3"/>
              </w:numPr>
              <w:tabs>
                <w:tab w:val="clear" w:pos="1644"/>
                <w:tab w:val="left" w:pos="360"/>
              </w:tabs>
              <w:spacing w:line="500" w:lineRule="exact"/>
              <w:ind w:left="360" w:hanging="360"/>
              <w:rPr>
                <w:rFonts w:ascii="宋体" w:hAnsi="宋体"/>
                <w:sz w:val="24"/>
              </w:rPr>
            </w:pPr>
            <w:r>
              <w:rPr>
                <w:rFonts w:ascii="宋体" w:hAnsi="宋体" w:hint="eastAsia"/>
                <w:sz w:val="24"/>
              </w:rPr>
              <w:t>其他：</w:t>
            </w:r>
          </w:p>
        </w:tc>
      </w:tr>
      <w:tr w:rsidR="00C024F3">
        <w:trPr>
          <w:trHeight w:val="4488"/>
        </w:trPr>
        <w:tc>
          <w:tcPr>
            <w:tcW w:w="3071" w:type="dxa"/>
            <w:gridSpan w:val="2"/>
          </w:tcPr>
          <w:p w:rsidR="00C024F3" w:rsidRDefault="00750E8B">
            <w:pPr>
              <w:spacing w:line="500" w:lineRule="exact"/>
              <w:rPr>
                <w:rFonts w:ascii="宋体" w:hAnsi="宋体"/>
                <w:sz w:val="24"/>
              </w:rPr>
            </w:pPr>
            <w:r>
              <w:rPr>
                <w:rFonts w:ascii="宋体" w:hAnsi="宋体" w:hint="eastAsia"/>
                <w:sz w:val="24"/>
              </w:rPr>
              <w:t>需方：</w:t>
            </w:r>
          </w:p>
          <w:p w:rsidR="00C024F3" w:rsidRDefault="00750E8B">
            <w:pPr>
              <w:spacing w:line="500" w:lineRule="exact"/>
              <w:rPr>
                <w:rFonts w:ascii="宋体" w:hAnsi="宋体"/>
                <w:sz w:val="24"/>
              </w:rPr>
            </w:pPr>
            <w:r>
              <w:rPr>
                <w:rFonts w:ascii="宋体" w:hAnsi="宋体" w:hint="eastAsia"/>
                <w:sz w:val="24"/>
              </w:rPr>
              <w:t>地址：</w:t>
            </w:r>
          </w:p>
          <w:p w:rsidR="00C024F3" w:rsidRDefault="00750E8B">
            <w:pPr>
              <w:spacing w:line="500" w:lineRule="exact"/>
              <w:rPr>
                <w:rFonts w:ascii="宋体" w:hAnsi="宋体"/>
                <w:sz w:val="24"/>
              </w:rPr>
            </w:pPr>
            <w:r>
              <w:rPr>
                <w:rFonts w:ascii="宋体" w:hAnsi="宋体" w:hint="eastAsia"/>
                <w:sz w:val="24"/>
              </w:rPr>
              <w:t>联系电话：</w:t>
            </w:r>
          </w:p>
          <w:p w:rsidR="00C024F3" w:rsidRDefault="00750E8B">
            <w:pPr>
              <w:spacing w:line="500" w:lineRule="exact"/>
              <w:rPr>
                <w:rFonts w:ascii="宋体" w:hAnsi="宋体"/>
                <w:sz w:val="24"/>
              </w:rPr>
            </w:pPr>
            <w:r>
              <w:rPr>
                <w:rFonts w:ascii="宋体" w:hAnsi="宋体" w:hint="eastAsia"/>
                <w:sz w:val="24"/>
              </w:rPr>
              <w:t>授权代表：</w:t>
            </w:r>
          </w:p>
        </w:tc>
        <w:tc>
          <w:tcPr>
            <w:tcW w:w="2991" w:type="dxa"/>
            <w:gridSpan w:val="4"/>
          </w:tcPr>
          <w:p w:rsidR="00C024F3" w:rsidRDefault="00750E8B">
            <w:pPr>
              <w:spacing w:line="500" w:lineRule="exact"/>
              <w:rPr>
                <w:rFonts w:ascii="宋体" w:hAnsi="宋体"/>
                <w:sz w:val="24"/>
              </w:rPr>
            </w:pPr>
            <w:r>
              <w:rPr>
                <w:rFonts w:ascii="宋体" w:hAnsi="宋体" w:hint="eastAsia"/>
                <w:sz w:val="24"/>
              </w:rPr>
              <w:t>供方：</w:t>
            </w:r>
          </w:p>
          <w:p w:rsidR="00C024F3" w:rsidRDefault="00750E8B">
            <w:pPr>
              <w:spacing w:line="500" w:lineRule="exact"/>
              <w:rPr>
                <w:rFonts w:ascii="宋体" w:hAnsi="宋体"/>
                <w:sz w:val="24"/>
              </w:rPr>
            </w:pPr>
            <w:r>
              <w:rPr>
                <w:rFonts w:ascii="宋体" w:hAnsi="宋体" w:hint="eastAsia"/>
                <w:sz w:val="24"/>
              </w:rPr>
              <w:t>地址：</w:t>
            </w:r>
          </w:p>
          <w:p w:rsidR="00C024F3" w:rsidRDefault="00750E8B">
            <w:pPr>
              <w:spacing w:line="500" w:lineRule="exact"/>
              <w:rPr>
                <w:rFonts w:ascii="宋体" w:hAnsi="宋体"/>
                <w:sz w:val="24"/>
              </w:rPr>
            </w:pPr>
            <w:r>
              <w:rPr>
                <w:rFonts w:ascii="宋体" w:hAnsi="宋体" w:hint="eastAsia"/>
                <w:sz w:val="24"/>
              </w:rPr>
              <w:t>电话：</w:t>
            </w:r>
          </w:p>
          <w:p w:rsidR="00C024F3" w:rsidRDefault="00750E8B">
            <w:pPr>
              <w:spacing w:line="500" w:lineRule="exact"/>
              <w:rPr>
                <w:rFonts w:ascii="宋体" w:hAnsi="宋体"/>
                <w:sz w:val="24"/>
              </w:rPr>
            </w:pPr>
            <w:r>
              <w:rPr>
                <w:rFonts w:ascii="宋体" w:hAnsi="宋体" w:hint="eastAsia"/>
                <w:sz w:val="24"/>
              </w:rPr>
              <w:t>传真：</w:t>
            </w:r>
          </w:p>
          <w:p w:rsidR="00C024F3" w:rsidRDefault="00750E8B">
            <w:pPr>
              <w:spacing w:line="500" w:lineRule="exact"/>
              <w:rPr>
                <w:rFonts w:ascii="宋体" w:hAnsi="宋体"/>
                <w:sz w:val="24"/>
              </w:rPr>
            </w:pPr>
            <w:r>
              <w:rPr>
                <w:rFonts w:ascii="宋体" w:hAnsi="宋体" w:hint="eastAsia"/>
                <w:sz w:val="24"/>
              </w:rPr>
              <w:t>开户银行：</w:t>
            </w:r>
          </w:p>
          <w:p w:rsidR="00C024F3" w:rsidRDefault="00750E8B">
            <w:pPr>
              <w:spacing w:line="500" w:lineRule="exact"/>
              <w:rPr>
                <w:rFonts w:ascii="宋体" w:hAnsi="宋体"/>
                <w:sz w:val="24"/>
              </w:rPr>
            </w:pPr>
            <w:r>
              <w:rPr>
                <w:rFonts w:ascii="宋体" w:hAnsi="宋体" w:hint="eastAsia"/>
                <w:sz w:val="24"/>
              </w:rPr>
              <w:t>账号：</w:t>
            </w:r>
          </w:p>
          <w:p w:rsidR="00C024F3" w:rsidRDefault="00750E8B">
            <w:pPr>
              <w:spacing w:line="500" w:lineRule="exact"/>
              <w:rPr>
                <w:rFonts w:ascii="宋体" w:hAnsi="宋体"/>
                <w:sz w:val="24"/>
              </w:rPr>
            </w:pPr>
            <w:r>
              <w:rPr>
                <w:rFonts w:ascii="宋体" w:hAnsi="宋体" w:hint="eastAsia"/>
                <w:sz w:val="24"/>
              </w:rPr>
              <w:t>授权代表：</w:t>
            </w:r>
          </w:p>
          <w:p w:rsidR="00C024F3" w:rsidRDefault="00750E8B">
            <w:pPr>
              <w:spacing w:line="500" w:lineRule="exact"/>
              <w:rPr>
                <w:rFonts w:ascii="宋体" w:hAnsi="宋体"/>
              </w:rPr>
            </w:pPr>
            <w:r>
              <w:rPr>
                <w:rFonts w:ascii="宋体" w:hAnsi="宋体" w:hint="eastAsia"/>
              </w:rPr>
              <w:t>（本栏请用计算机打印以便于准确付款）</w:t>
            </w:r>
          </w:p>
        </w:tc>
        <w:tc>
          <w:tcPr>
            <w:tcW w:w="3566" w:type="dxa"/>
            <w:gridSpan w:val="3"/>
          </w:tcPr>
          <w:p w:rsidR="00C024F3" w:rsidRDefault="00750E8B">
            <w:pPr>
              <w:widowControl/>
              <w:spacing w:line="500" w:lineRule="exact"/>
              <w:jc w:val="left"/>
              <w:rPr>
                <w:rFonts w:ascii="宋体" w:hAnsi="宋体"/>
                <w:sz w:val="24"/>
              </w:rPr>
            </w:pPr>
            <w:r>
              <w:rPr>
                <w:rFonts w:ascii="宋体" w:hAnsi="宋体" w:hint="eastAsia"/>
                <w:sz w:val="24"/>
              </w:rPr>
              <w:t>采购代理机构： 重庆市政府采购中心</w:t>
            </w:r>
          </w:p>
          <w:p w:rsidR="00C024F3" w:rsidRDefault="00750E8B">
            <w:pPr>
              <w:widowControl/>
              <w:spacing w:line="500" w:lineRule="exact"/>
              <w:jc w:val="left"/>
              <w:rPr>
                <w:rFonts w:ascii="宋体" w:hAnsi="宋体"/>
                <w:sz w:val="24"/>
              </w:rPr>
            </w:pPr>
            <w:r>
              <w:rPr>
                <w:rFonts w:ascii="宋体" w:hAnsi="宋体" w:hint="eastAsia"/>
                <w:sz w:val="24"/>
              </w:rPr>
              <w:t>地址：重庆市江北区五里</w:t>
            </w:r>
            <w:proofErr w:type="gramStart"/>
            <w:r>
              <w:rPr>
                <w:rFonts w:ascii="宋体" w:hAnsi="宋体" w:hint="eastAsia"/>
                <w:sz w:val="24"/>
              </w:rPr>
              <w:t>店五简路</w:t>
            </w:r>
            <w:proofErr w:type="gramEnd"/>
            <w:r>
              <w:rPr>
                <w:rFonts w:ascii="宋体" w:hAnsi="宋体" w:hint="eastAsia"/>
                <w:sz w:val="24"/>
              </w:rPr>
              <w:t>2号重庆咨询大厦A栋</w:t>
            </w:r>
          </w:p>
          <w:p w:rsidR="00C024F3" w:rsidRDefault="00750E8B">
            <w:pPr>
              <w:widowControl/>
              <w:spacing w:line="500" w:lineRule="exact"/>
              <w:jc w:val="left"/>
              <w:rPr>
                <w:rFonts w:ascii="宋体" w:hAnsi="宋体"/>
                <w:sz w:val="24"/>
              </w:rPr>
            </w:pPr>
            <w:r>
              <w:rPr>
                <w:rFonts w:ascii="宋体" w:hAnsi="宋体" w:hint="eastAsia"/>
                <w:sz w:val="24"/>
              </w:rPr>
              <w:t>电话：</w:t>
            </w:r>
          </w:p>
          <w:p w:rsidR="00C024F3" w:rsidRDefault="00750E8B">
            <w:pPr>
              <w:widowControl/>
              <w:spacing w:line="500" w:lineRule="exact"/>
              <w:jc w:val="left"/>
              <w:rPr>
                <w:rFonts w:ascii="宋体" w:hAnsi="宋体"/>
                <w:sz w:val="24"/>
              </w:rPr>
            </w:pPr>
            <w:r>
              <w:rPr>
                <w:rFonts w:ascii="宋体" w:hAnsi="宋体" w:hint="eastAsia"/>
                <w:sz w:val="24"/>
              </w:rPr>
              <w:t>传真：</w:t>
            </w:r>
          </w:p>
          <w:p w:rsidR="00C024F3" w:rsidRDefault="00750E8B">
            <w:pPr>
              <w:widowControl/>
              <w:spacing w:line="500" w:lineRule="exact"/>
              <w:jc w:val="left"/>
              <w:rPr>
                <w:rFonts w:ascii="宋体" w:hAnsi="宋体"/>
                <w:sz w:val="24"/>
              </w:rPr>
            </w:pPr>
            <w:r>
              <w:rPr>
                <w:rFonts w:ascii="宋体" w:hAnsi="宋体" w:hint="eastAsia"/>
                <w:sz w:val="24"/>
              </w:rPr>
              <w:t>授权代表：</w:t>
            </w:r>
          </w:p>
          <w:p w:rsidR="00C024F3" w:rsidRDefault="00C024F3">
            <w:pPr>
              <w:widowControl/>
              <w:spacing w:line="500" w:lineRule="exact"/>
              <w:jc w:val="left"/>
              <w:rPr>
                <w:rFonts w:ascii="宋体" w:hAnsi="宋体"/>
              </w:rPr>
            </w:pPr>
          </w:p>
          <w:p w:rsidR="00C024F3" w:rsidRDefault="00C024F3">
            <w:pPr>
              <w:widowControl/>
              <w:spacing w:line="500" w:lineRule="exact"/>
              <w:jc w:val="left"/>
              <w:rPr>
                <w:rFonts w:ascii="宋体" w:hAnsi="宋体"/>
              </w:rPr>
            </w:pPr>
          </w:p>
          <w:p w:rsidR="00C024F3" w:rsidRDefault="00C024F3">
            <w:pPr>
              <w:spacing w:line="500" w:lineRule="exact"/>
              <w:rPr>
                <w:rFonts w:ascii="宋体" w:hAnsi="宋体"/>
                <w:sz w:val="24"/>
              </w:rPr>
            </w:pPr>
          </w:p>
        </w:tc>
      </w:tr>
      <w:tr w:rsidR="00C024F3">
        <w:trPr>
          <w:trHeight w:val="843"/>
        </w:trPr>
        <w:tc>
          <w:tcPr>
            <w:tcW w:w="9628" w:type="dxa"/>
            <w:gridSpan w:val="9"/>
          </w:tcPr>
          <w:p w:rsidR="00C024F3" w:rsidRDefault="00750E8B">
            <w:pPr>
              <w:spacing w:line="500" w:lineRule="exact"/>
              <w:rPr>
                <w:rFonts w:ascii="宋体" w:hAnsi="宋体"/>
                <w:sz w:val="24"/>
              </w:rPr>
            </w:pPr>
            <w:r>
              <w:rPr>
                <w:rFonts w:ascii="宋体" w:hAnsi="宋体" w:hint="eastAsia"/>
                <w:sz w:val="24"/>
              </w:rPr>
              <w:t>备注：</w:t>
            </w:r>
          </w:p>
          <w:p w:rsidR="00C024F3" w:rsidRDefault="00C024F3">
            <w:pPr>
              <w:spacing w:line="500" w:lineRule="exact"/>
              <w:rPr>
                <w:rFonts w:ascii="宋体" w:hAnsi="宋体"/>
                <w:sz w:val="24"/>
              </w:rPr>
            </w:pPr>
          </w:p>
        </w:tc>
      </w:tr>
    </w:tbl>
    <w:p w:rsidR="00C024F3" w:rsidRDefault="00750E8B">
      <w:r>
        <w:rPr>
          <w:rFonts w:ascii="宋体" w:hAnsi="宋体" w:hint="eastAsia"/>
          <w:sz w:val="24"/>
        </w:rPr>
        <w:t>签约时间：           年   月   日      签约地点：</w:t>
      </w:r>
    </w:p>
    <w:p w:rsidR="00C024F3" w:rsidRDefault="00C024F3"/>
    <w:p w:rsidR="00C024F3" w:rsidRDefault="00C024F3"/>
    <w:p w:rsidR="00C024F3" w:rsidRDefault="00750E8B">
      <w:pPr>
        <w:pStyle w:val="2"/>
        <w:jc w:val="center"/>
        <w:rPr>
          <w:sz w:val="36"/>
          <w:szCs w:val="30"/>
        </w:rPr>
      </w:pPr>
      <w:r>
        <w:rPr>
          <w:rFonts w:hint="eastAsia"/>
          <w:sz w:val="36"/>
          <w:szCs w:val="30"/>
        </w:rPr>
        <w:t xml:space="preserve">第七篇　</w:t>
      </w:r>
      <w:bookmarkEnd w:id="53"/>
      <w:bookmarkEnd w:id="54"/>
      <w:r>
        <w:rPr>
          <w:rFonts w:hint="eastAsia"/>
          <w:sz w:val="36"/>
          <w:szCs w:val="30"/>
        </w:rPr>
        <w:t>响应文件内容和部分格式要求</w:t>
      </w:r>
    </w:p>
    <w:p w:rsidR="00C024F3" w:rsidRDefault="00750E8B">
      <w:pPr>
        <w:spacing w:line="360" w:lineRule="auto"/>
        <w:rPr>
          <w:rFonts w:ascii="黑体" w:eastAsia="黑体" w:hAnsi="黑体"/>
        </w:rPr>
      </w:pPr>
      <w:r>
        <w:rPr>
          <w:rFonts w:ascii="黑体" w:eastAsia="黑体" w:hAnsi="黑体" w:hint="eastAsia"/>
        </w:rPr>
        <w:t>一、资质文件</w:t>
      </w:r>
    </w:p>
    <w:p w:rsidR="00C024F3" w:rsidRDefault="00750E8B">
      <w:pPr>
        <w:spacing w:line="360" w:lineRule="auto"/>
      </w:pPr>
      <w:r>
        <w:rPr>
          <w:rFonts w:hint="eastAsia"/>
        </w:rPr>
        <w:t xml:space="preserve">    </w:t>
      </w:r>
      <w:r>
        <w:rPr>
          <w:rFonts w:hint="eastAsia"/>
        </w:rPr>
        <w:t>（一）营业执照副本复印件</w:t>
      </w:r>
    </w:p>
    <w:p w:rsidR="00C024F3" w:rsidRDefault="00750E8B">
      <w:pPr>
        <w:spacing w:line="360" w:lineRule="auto"/>
      </w:pPr>
      <w:r>
        <w:rPr>
          <w:rFonts w:hint="eastAsia"/>
        </w:rPr>
        <w:t xml:space="preserve">    </w:t>
      </w:r>
      <w:r>
        <w:rPr>
          <w:rFonts w:hint="eastAsia"/>
        </w:rPr>
        <w:t>（二）税务登记证副本复印件</w:t>
      </w:r>
    </w:p>
    <w:p w:rsidR="00C024F3" w:rsidRDefault="00750E8B">
      <w:pPr>
        <w:spacing w:line="360" w:lineRule="auto"/>
      </w:pPr>
      <w:r>
        <w:rPr>
          <w:rFonts w:hint="eastAsia"/>
        </w:rPr>
        <w:t xml:space="preserve">    </w:t>
      </w:r>
      <w:r>
        <w:rPr>
          <w:rFonts w:hint="eastAsia"/>
        </w:rPr>
        <w:t>（三）组织机构代码证副本复印件</w:t>
      </w:r>
    </w:p>
    <w:p w:rsidR="00C024F3" w:rsidRDefault="00750E8B">
      <w:pPr>
        <w:spacing w:line="360" w:lineRule="auto"/>
      </w:pPr>
      <w:r>
        <w:rPr>
          <w:rFonts w:hint="eastAsia"/>
        </w:rPr>
        <w:t>（已通过三证合一的企业只须提供营业执照副本复印件）</w:t>
      </w:r>
    </w:p>
    <w:p w:rsidR="00C024F3" w:rsidRDefault="00750E8B">
      <w:pPr>
        <w:spacing w:line="360" w:lineRule="auto"/>
        <w:ind w:firstLineChars="200" w:firstLine="420"/>
      </w:pPr>
      <w:r>
        <w:rPr>
          <w:rFonts w:hint="eastAsia"/>
        </w:rPr>
        <w:t>（四）法定代表人授权委托书</w:t>
      </w:r>
    </w:p>
    <w:p w:rsidR="00C024F3" w:rsidRDefault="00C024F3">
      <w:pPr>
        <w:spacing w:line="360" w:lineRule="auto"/>
      </w:pPr>
    </w:p>
    <w:p w:rsidR="00C024F3" w:rsidRDefault="00C024F3">
      <w:pPr>
        <w:spacing w:line="360" w:lineRule="auto"/>
      </w:pPr>
    </w:p>
    <w:p w:rsidR="00C024F3" w:rsidRDefault="00750E8B">
      <w:pPr>
        <w:tabs>
          <w:tab w:val="left" w:pos="6300"/>
        </w:tabs>
        <w:snapToGrid w:val="0"/>
        <w:spacing w:line="400" w:lineRule="atLeast"/>
        <w:jc w:val="center"/>
        <w:outlineLvl w:val="0"/>
        <w:rPr>
          <w:rFonts w:ascii="宋体" w:hAnsi="宋体"/>
          <w:b/>
          <w:szCs w:val="28"/>
        </w:rPr>
      </w:pPr>
      <w:r>
        <w:rPr>
          <w:rFonts w:ascii="宋体" w:hAnsi="宋体" w:hint="eastAsia"/>
          <w:b/>
          <w:szCs w:val="28"/>
        </w:rPr>
        <w:t>法定代表人授权委托书（格式）</w:t>
      </w:r>
    </w:p>
    <w:p w:rsidR="00C024F3" w:rsidRDefault="00C024F3">
      <w:pPr>
        <w:tabs>
          <w:tab w:val="left" w:pos="6300"/>
        </w:tabs>
        <w:snapToGrid w:val="0"/>
        <w:spacing w:line="360" w:lineRule="auto"/>
        <w:rPr>
          <w:rFonts w:ascii="宋体" w:hAnsi="宋体"/>
          <w:szCs w:val="28"/>
        </w:rPr>
      </w:pPr>
    </w:p>
    <w:p w:rsidR="00C024F3" w:rsidRDefault="00750E8B">
      <w:pPr>
        <w:tabs>
          <w:tab w:val="left" w:pos="6300"/>
        </w:tabs>
        <w:snapToGrid w:val="0"/>
        <w:spacing w:line="360" w:lineRule="auto"/>
        <w:rPr>
          <w:rFonts w:ascii="宋体" w:hAnsi="宋体"/>
          <w:szCs w:val="28"/>
        </w:rPr>
      </w:pPr>
      <w:r>
        <w:rPr>
          <w:rFonts w:ascii="宋体" w:hAnsi="宋体" w:hint="eastAsia"/>
          <w:szCs w:val="28"/>
        </w:rPr>
        <w:t>项目名称：_______________</w:t>
      </w:r>
    </w:p>
    <w:p w:rsidR="00C024F3" w:rsidRDefault="00750E8B">
      <w:pPr>
        <w:tabs>
          <w:tab w:val="left" w:pos="6300"/>
        </w:tabs>
        <w:snapToGrid w:val="0"/>
        <w:spacing w:line="360" w:lineRule="auto"/>
        <w:rPr>
          <w:rFonts w:ascii="宋体" w:hAnsi="宋体"/>
          <w:szCs w:val="28"/>
        </w:rPr>
      </w:pPr>
      <w:r>
        <w:rPr>
          <w:rFonts w:ascii="宋体" w:hAnsi="宋体" w:hint="eastAsia"/>
          <w:szCs w:val="28"/>
        </w:rPr>
        <w:t>日    期：_______________</w:t>
      </w:r>
    </w:p>
    <w:p w:rsidR="00C024F3" w:rsidRDefault="00750E8B">
      <w:pPr>
        <w:tabs>
          <w:tab w:val="left" w:pos="6300"/>
        </w:tabs>
        <w:snapToGrid w:val="0"/>
        <w:spacing w:line="360" w:lineRule="auto"/>
        <w:rPr>
          <w:rFonts w:ascii="宋体" w:hAnsi="宋体"/>
          <w:szCs w:val="28"/>
        </w:rPr>
      </w:pPr>
      <w:r>
        <w:rPr>
          <w:rFonts w:ascii="宋体" w:hAnsi="宋体" w:hint="eastAsia"/>
          <w:szCs w:val="28"/>
        </w:rPr>
        <w:t>致：_____________________（采购单位名称）</w:t>
      </w:r>
    </w:p>
    <w:p w:rsidR="00C024F3" w:rsidRDefault="00750E8B">
      <w:pPr>
        <w:tabs>
          <w:tab w:val="left" w:pos="6300"/>
        </w:tabs>
        <w:snapToGrid w:val="0"/>
        <w:spacing w:line="360" w:lineRule="auto"/>
        <w:ind w:firstLine="555"/>
        <w:rPr>
          <w:rFonts w:ascii="宋体" w:hAnsi="宋体"/>
          <w:szCs w:val="28"/>
        </w:rPr>
      </w:pPr>
      <w:r>
        <w:rPr>
          <w:rFonts w:ascii="宋体" w:hAnsi="宋体" w:hint="eastAsia"/>
          <w:szCs w:val="28"/>
        </w:rPr>
        <w:t>_____________________（供应商名称）是中华人民共和国合法企业，法定地址______________________________。</w:t>
      </w:r>
    </w:p>
    <w:p w:rsidR="00C024F3" w:rsidRDefault="00750E8B">
      <w:pPr>
        <w:tabs>
          <w:tab w:val="left" w:pos="6300"/>
        </w:tabs>
        <w:snapToGrid w:val="0"/>
        <w:spacing w:line="360" w:lineRule="auto"/>
        <w:ind w:firstLine="555"/>
        <w:rPr>
          <w:rFonts w:ascii="宋体" w:hAnsi="宋体"/>
          <w:szCs w:val="28"/>
        </w:rPr>
      </w:pPr>
      <w:r>
        <w:rPr>
          <w:rFonts w:ascii="宋体" w:hAnsi="宋体" w:hint="eastAsia"/>
          <w:szCs w:val="28"/>
        </w:rPr>
        <w:t xml:space="preserve"> _________（供应</w:t>
      </w:r>
      <w:proofErr w:type="gramStart"/>
      <w:r>
        <w:rPr>
          <w:rFonts w:ascii="宋体" w:hAnsi="宋体" w:hint="eastAsia"/>
          <w:szCs w:val="28"/>
        </w:rPr>
        <w:t>商法定</w:t>
      </w:r>
      <w:proofErr w:type="gramEnd"/>
      <w:r>
        <w:rPr>
          <w:rFonts w:ascii="宋体" w:hAnsi="宋体" w:hint="eastAsia"/>
          <w:szCs w:val="28"/>
        </w:rPr>
        <w:t>代表人姓名）特授权_________（被授权人姓名及身份证代码）代表我单位全权办理对上述项目的磋商、签约等具体工作，并签署全部有关的文件、协议及合同。</w:t>
      </w:r>
    </w:p>
    <w:p w:rsidR="00C024F3" w:rsidRDefault="00750E8B">
      <w:pPr>
        <w:tabs>
          <w:tab w:val="left" w:pos="6300"/>
        </w:tabs>
        <w:snapToGrid w:val="0"/>
        <w:spacing w:line="360" w:lineRule="auto"/>
        <w:ind w:firstLine="555"/>
        <w:rPr>
          <w:rFonts w:ascii="宋体" w:hAnsi="宋体"/>
          <w:szCs w:val="28"/>
        </w:rPr>
      </w:pPr>
      <w:r>
        <w:rPr>
          <w:rFonts w:ascii="宋体" w:hAnsi="宋体" w:hint="eastAsia"/>
          <w:szCs w:val="28"/>
        </w:rPr>
        <w:t>我单位对被授权人的签字负全部责任。</w:t>
      </w:r>
    </w:p>
    <w:p w:rsidR="00C024F3" w:rsidRDefault="00750E8B">
      <w:pPr>
        <w:tabs>
          <w:tab w:val="left" w:pos="6300"/>
        </w:tabs>
        <w:snapToGrid w:val="0"/>
        <w:spacing w:line="360" w:lineRule="auto"/>
        <w:ind w:firstLine="555"/>
        <w:rPr>
          <w:rFonts w:ascii="宋体" w:hAnsi="宋体"/>
          <w:szCs w:val="28"/>
        </w:rPr>
      </w:pPr>
      <w:r>
        <w:rPr>
          <w:rFonts w:ascii="宋体" w:hAnsi="宋体" w:hint="eastAsia"/>
          <w:szCs w:val="28"/>
        </w:rPr>
        <w:t>在撤消授权的书面通知以前，本授权书一直有效。被授权人签署的所有文件（在授权书有效期内签署的）不因授权的撤消而失效。</w:t>
      </w:r>
    </w:p>
    <w:p w:rsidR="00C024F3" w:rsidRDefault="00C024F3">
      <w:pPr>
        <w:tabs>
          <w:tab w:val="left" w:pos="6300"/>
        </w:tabs>
        <w:snapToGrid w:val="0"/>
        <w:spacing w:line="360" w:lineRule="auto"/>
        <w:rPr>
          <w:rFonts w:ascii="宋体" w:hAnsi="宋体"/>
          <w:szCs w:val="28"/>
        </w:rPr>
      </w:pPr>
    </w:p>
    <w:p w:rsidR="00C024F3" w:rsidRDefault="00C024F3">
      <w:pPr>
        <w:tabs>
          <w:tab w:val="left" w:pos="6300"/>
        </w:tabs>
        <w:snapToGrid w:val="0"/>
        <w:spacing w:line="360" w:lineRule="auto"/>
        <w:rPr>
          <w:rFonts w:ascii="宋体" w:hAnsi="宋体"/>
          <w:szCs w:val="28"/>
        </w:rPr>
      </w:pPr>
    </w:p>
    <w:p w:rsidR="00C024F3" w:rsidRDefault="00750E8B">
      <w:pPr>
        <w:tabs>
          <w:tab w:val="left" w:pos="6300"/>
        </w:tabs>
        <w:snapToGrid w:val="0"/>
        <w:spacing w:line="360" w:lineRule="auto"/>
        <w:ind w:firstLineChars="200" w:firstLine="420"/>
        <w:rPr>
          <w:rFonts w:ascii="宋体" w:hAnsi="宋体"/>
          <w:szCs w:val="28"/>
        </w:rPr>
      </w:pPr>
      <w:r>
        <w:rPr>
          <w:rFonts w:ascii="宋体" w:hAnsi="宋体" w:hint="eastAsia"/>
          <w:szCs w:val="28"/>
        </w:rPr>
        <w:t>被授权人：                                  法定代表人：</w:t>
      </w:r>
    </w:p>
    <w:p w:rsidR="00C024F3" w:rsidRDefault="00750E8B">
      <w:pPr>
        <w:tabs>
          <w:tab w:val="left" w:pos="6300"/>
        </w:tabs>
        <w:snapToGrid w:val="0"/>
        <w:spacing w:line="360" w:lineRule="auto"/>
        <w:ind w:firstLineChars="100" w:firstLine="210"/>
        <w:rPr>
          <w:rFonts w:ascii="宋体" w:hAnsi="宋体"/>
          <w:szCs w:val="28"/>
        </w:rPr>
      </w:pPr>
      <w:r>
        <w:rPr>
          <w:rFonts w:ascii="宋体" w:hAnsi="宋体" w:hint="eastAsia"/>
          <w:szCs w:val="28"/>
        </w:rPr>
        <w:t>（签字或盖章）                                （签字或盖章）：</w:t>
      </w:r>
    </w:p>
    <w:p w:rsidR="00C024F3" w:rsidRDefault="00C024F3">
      <w:pPr>
        <w:tabs>
          <w:tab w:val="left" w:pos="6300"/>
        </w:tabs>
        <w:snapToGrid w:val="0"/>
        <w:spacing w:line="500" w:lineRule="exact"/>
        <w:ind w:firstLine="570"/>
        <w:rPr>
          <w:rFonts w:ascii="宋体" w:hAnsi="宋体"/>
          <w:szCs w:val="28"/>
        </w:rPr>
      </w:pPr>
    </w:p>
    <w:p w:rsidR="00C024F3" w:rsidRDefault="00750E8B">
      <w:pPr>
        <w:tabs>
          <w:tab w:val="left" w:pos="6300"/>
        </w:tabs>
        <w:snapToGrid w:val="0"/>
        <w:spacing w:line="500" w:lineRule="exact"/>
        <w:ind w:firstLine="570"/>
        <w:rPr>
          <w:rFonts w:ascii="宋体" w:hAnsi="宋体"/>
          <w:szCs w:val="28"/>
        </w:rPr>
      </w:pPr>
      <w:bookmarkStart w:id="57" w:name="OLE_LINK4"/>
      <w:bookmarkStart w:id="58" w:name="OLE_LINK3"/>
      <w:r>
        <w:rPr>
          <w:rFonts w:ascii="宋体" w:hAnsi="宋体" w:hint="eastAsia"/>
          <w:szCs w:val="28"/>
        </w:rPr>
        <w:t>（附：被授权人身份证复印件）</w:t>
      </w:r>
      <w:bookmarkEnd w:id="57"/>
      <w:bookmarkEnd w:id="58"/>
    </w:p>
    <w:p w:rsidR="00C024F3" w:rsidRDefault="00C024F3">
      <w:pPr>
        <w:tabs>
          <w:tab w:val="left" w:pos="6300"/>
        </w:tabs>
        <w:snapToGrid w:val="0"/>
        <w:spacing w:line="360" w:lineRule="auto"/>
        <w:rPr>
          <w:rFonts w:ascii="宋体" w:hAnsi="宋体"/>
          <w:szCs w:val="28"/>
        </w:rPr>
      </w:pPr>
    </w:p>
    <w:p w:rsidR="00C024F3" w:rsidRDefault="00750E8B">
      <w:pPr>
        <w:spacing w:line="360" w:lineRule="auto"/>
        <w:ind w:firstLineChars="200" w:firstLine="420"/>
      </w:pPr>
      <w:r>
        <w:rPr>
          <w:rFonts w:ascii="宋体" w:hAnsi="宋体" w:hint="eastAsia"/>
          <w:szCs w:val="28"/>
        </w:rPr>
        <w:t xml:space="preserve">                                            （供应商公章）</w:t>
      </w:r>
    </w:p>
    <w:p w:rsidR="00C024F3" w:rsidRDefault="00C024F3">
      <w:pPr>
        <w:spacing w:line="360" w:lineRule="auto"/>
        <w:ind w:firstLineChars="200" w:firstLine="420"/>
      </w:pPr>
    </w:p>
    <w:p w:rsidR="00C024F3" w:rsidRDefault="00750E8B">
      <w:pPr>
        <w:spacing w:line="360" w:lineRule="auto"/>
        <w:rPr>
          <w:sz w:val="24"/>
        </w:rPr>
      </w:pPr>
      <w:r>
        <w:rPr>
          <w:rFonts w:hint="eastAsia"/>
        </w:rPr>
        <w:lastRenderedPageBreak/>
        <w:t xml:space="preserve"> </w:t>
      </w:r>
      <w:r>
        <w:rPr>
          <w:rFonts w:hint="eastAsia"/>
          <w:sz w:val="24"/>
        </w:rPr>
        <w:t xml:space="preserve">   </w:t>
      </w:r>
      <w:r>
        <w:rPr>
          <w:rFonts w:hint="eastAsia"/>
          <w:sz w:val="24"/>
        </w:rPr>
        <w:t>二、经济文件</w:t>
      </w:r>
    </w:p>
    <w:p w:rsidR="00C024F3" w:rsidRDefault="00750E8B">
      <w:pPr>
        <w:spacing w:line="360" w:lineRule="auto"/>
        <w:ind w:firstLineChars="200" w:firstLine="480"/>
        <w:rPr>
          <w:sz w:val="24"/>
        </w:rPr>
      </w:pPr>
      <w:r>
        <w:rPr>
          <w:rFonts w:hint="eastAsia"/>
          <w:sz w:val="24"/>
        </w:rPr>
        <w:t>（一）响应一览表</w:t>
      </w:r>
    </w:p>
    <w:p w:rsidR="00C024F3" w:rsidRDefault="00750E8B">
      <w:pPr>
        <w:spacing w:line="360" w:lineRule="auto"/>
        <w:rPr>
          <w:sz w:val="24"/>
        </w:rPr>
      </w:pPr>
      <w:r>
        <w:rPr>
          <w:rFonts w:hint="eastAsia"/>
          <w:sz w:val="24"/>
        </w:rPr>
        <w:t>招标项目名称：</w:t>
      </w:r>
    </w:p>
    <w:tbl>
      <w:tblPr>
        <w:tblW w:w="82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592"/>
        <w:gridCol w:w="2445"/>
        <w:gridCol w:w="1215"/>
        <w:gridCol w:w="1320"/>
      </w:tblGrid>
      <w:tr w:rsidR="00C024F3">
        <w:trPr>
          <w:cantSplit/>
          <w:trHeight w:val="800"/>
        </w:trPr>
        <w:tc>
          <w:tcPr>
            <w:tcW w:w="1708" w:type="dxa"/>
            <w:vAlign w:val="center"/>
          </w:tcPr>
          <w:p w:rsidR="00C024F3" w:rsidRDefault="00750E8B">
            <w:pPr>
              <w:spacing w:line="360" w:lineRule="auto"/>
              <w:rPr>
                <w:sz w:val="24"/>
              </w:rPr>
            </w:pPr>
            <w:r>
              <w:rPr>
                <w:rFonts w:hint="eastAsia"/>
                <w:sz w:val="24"/>
              </w:rPr>
              <w:t>响应供应商全称</w:t>
            </w:r>
          </w:p>
        </w:tc>
        <w:tc>
          <w:tcPr>
            <w:tcW w:w="6572" w:type="dxa"/>
            <w:gridSpan w:val="4"/>
            <w:vAlign w:val="center"/>
          </w:tcPr>
          <w:p w:rsidR="00C024F3" w:rsidRDefault="00C024F3">
            <w:pPr>
              <w:spacing w:line="360" w:lineRule="auto"/>
              <w:rPr>
                <w:sz w:val="24"/>
              </w:rPr>
            </w:pPr>
          </w:p>
        </w:tc>
      </w:tr>
      <w:tr w:rsidR="00C024F3">
        <w:trPr>
          <w:cantSplit/>
          <w:trHeight w:val="619"/>
        </w:trPr>
        <w:tc>
          <w:tcPr>
            <w:tcW w:w="1708" w:type="dxa"/>
            <w:vAlign w:val="center"/>
          </w:tcPr>
          <w:p w:rsidR="00C024F3" w:rsidRDefault="00750E8B">
            <w:pPr>
              <w:spacing w:line="360" w:lineRule="auto"/>
              <w:rPr>
                <w:sz w:val="24"/>
              </w:rPr>
            </w:pPr>
            <w:r>
              <w:rPr>
                <w:rFonts w:hint="eastAsia"/>
                <w:sz w:val="24"/>
              </w:rPr>
              <w:t>项目名称</w:t>
            </w:r>
          </w:p>
        </w:tc>
        <w:tc>
          <w:tcPr>
            <w:tcW w:w="1592" w:type="dxa"/>
            <w:vAlign w:val="center"/>
          </w:tcPr>
          <w:p w:rsidR="00C024F3" w:rsidRDefault="00750E8B">
            <w:pPr>
              <w:spacing w:line="360" w:lineRule="auto"/>
              <w:rPr>
                <w:sz w:val="24"/>
              </w:rPr>
            </w:pPr>
            <w:r>
              <w:rPr>
                <w:rFonts w:hint="eastAsia"/>
                <w:sz w:val="24"/>
              </w:rPr>
              <w:t>数量</w:t>
            </w:r>
          </w:p>
        </w:tc>
        <w:tc>
          <w:tcPr>
            <w:tcW w:w="2445" w:type="dxa"/>
            <w:vAlign w:val="center"/>
          </w:tcPr>
          <w:p w:rsidR="00C024F3" w:rsidRDefault="00750E8B">
            <w:pPr>
              <w:spacing w:line="360" w:lineRule="auto"/>
              <w:rPr>
                <w:sz w:val="24"/>
              </w:rPr>
            </w:pPr>
            <w:r>
              <w:rPr>
                <w:rFonts w:hint="eastAsia"/>
                <w:sz w:val="24"/>
              </w:rPr>
              <w:t>响应报价（小写）</w:t>
            </w:r>
          </w:p>
          <w:p w:rsidR="00C024F3" w:rsidRDefault="00750E8B">
            <w:pPr>
              <w:spacing w:line="360" w:lineRule="auto"/>
              <w:rPr>
                <w:sz w:val="24"/>
              </w:rPr>
            </w:pPr>
            <w:r>
              <w:rPr>
                <w:rFonts w:hint="eastAsia"/>
                <w:sz w:val="24"/>
              </w:rPr>
              <w:t>单位（元）</w:t>
            </w:r>
          </w:p>
        </w:tc>
        <w:tc>
          <w:tcPr>
            <w:tcW w:w="1215" w:type="dxa"/>
            <w:vAlign w:val="center"/>
          </w:tcPr>
          <w:p w:rsidR="00C024F3" w:rsidRDefault="00750E8B">
            <w:pPr>
              <w:spacing w:line="360" w:lineRule="auto"/>
              <w:rPr>
                <w:sz w:val="24"/>
              </w:rPr>
            </w:pPr>
            <w:r>
              <w:rPr>
                <w:rFonts w:hint="eastAsia"/>
                <w:sz w:val="24"/>
              </w:rPr>
              <w:t>生产厂家</w:t>
            </w:r>
          </w:p>
        </w:tc>
        <w:tc>
          <w:tcPr>
            <w:tcW w:w="1320" w:type="dxa"/>
            <w:vAlign w:val="center"/>
          </w:tcPr>
          <w:p w:rsidR="00C024F3" w:rsidRDefault="00750E8B">
            <w:pPr>
              <w:spacing w:line="360" w:lineRule="auto"/>
              <w:rPr>
                <w:sz w:val="24"/>
              </w:rPr>
            </w:pPr>
            <w:r>
              <w:rPr>
                <w:rFonts w:hint="eastAsia"/>
                <w:sz w:val="24"/>
              </w:rPr>
              <w:t>规格型号</w:t>
            </w:r>
          </w:p>
        </w:tc>
      </w:tr>
      <w:tr w:rsidR="00C024F3">
        <w:trPr>
          <w:cantSplit/>
          <w:trHeight w:val="810"/>
        </w:trPr>
        <w:tc>
          <w:tcPr>
            <w:tcW w:w="1708" w:type="dxa"/>
            <w:tcBorders>
              <w:bottom w:val="single" w:sz="4" w:space="0" w:color="auto"/>
            </w:tcBorders>
            <w:vAlign w:val="center"/>
          </w:tcPr>
          <w:p w:rsidR="00C024F3" w:rsidRDefault="00C024F3">
            <w:pPr>
              <w:spacing w:line="360" w:lineRule="auto"/>
              <w:rPr>
                <w:sz w:val="24"/>
              </w:rPr>
            </w:pPr>
          </w:p>
        </w:tc>
        <w:tc>
          <w:tcPr>
            <w:tcW w:w="1592" w:type="dxa"/>
            <w:tcBorders>
              <w:bottom w:val="single" w:sz="4" w:space="0" w:color="auto"/>
            </w:tcBorders>
            <w:vAlign w:val="center"/>
          </w:tcPr>
          <w:p w:rsidR="00C024F3" w:rsidRDefault="00C024F3">
            <w:pPr>
              <w:spacing w:line="360" w:lineRule="auto"/>
              <w:rPr>
                <w:sz w:val="24"/>
              </w:rPr>
            </w:pPr>
          </w:p>
        </w:tc>
        <w:tc>
          <w:tcPr>
            <w:tcW w:w="2445" w:type="dxa"/>
            <w:tcBorders>
              <w:bottom w:val="single" w:sz="4" w:space="0" w:color="auto"/>
            </w:tcBorders>
            <w:vAlign w:val="center"/>
          </w:tcPr>
          <w:p w:rsidR="00C024F3" w:rsidRDefault="00C024F3">
            <w:pPr>
              <w:spacing w:line="360" w:lineRule="auto"/>
              <w:rPr>
                <w:sz w:val="24"/>
              </w:rPr>
            </w:pPr>
          </w:p>
        </w:tc>
        <w:tc>
          <w:tcPr>
            <w:tcW w:w="1215" w:type="dxa"/>
            <w:tcBorders>
              <w:bottom w:val="single" w:sz="4" w:space="0" w:color="auto"/>
            </w:tcBorders>
            <w:vAlign w:val="center"/>
          </w:tcPr>
          <w:p w:rsidR="00C024F3" w:rsidRDefault="00C024F3">
            <w:pPr>
              <w:spacing w:line="360" w:lineRule="auto"/>
              <w:rPr>
                <w:sz w:val="24"/>
              </w:rPr>
            </w:pPr>
          </w:p>
        </w:tc>
        <w:tc>
          <w:tcPr>
            <w:tcW w:w="1320" w:type="dxa"/>
            <w:tcBorders>
              <w:bottom w:val="single" w:sz="4" w:space="0" w:color="auto"/>
            </w:tcBorders>
            <w:vAlign w:val="center"/>
          </w:tcPr>
          <w:p w:rsidR="00C024F3" w:rsidRDefault="00C024F3">
            <w:pPr>
              <w:spacing w:line="360" w:lineRule="auto"/>
              <w:rPr>
                <w:sz w:val="24"/>
              </w:rPr>
            </w:pPr>
          </w:p>
        </w:tc>
      </w:tr>
      <w:tr w:rsidR="00C024F3">
        <w:trPr>
          <w:cantSplit/>
          <w:trHeight w:val="738"/>
        </w:trPr>
        <w:tc>
          <w:tcPr>
            <w:tcW w:w="8280" w:type="dxa"/>
            <w:gridSpan w:val="5"/>
            <w:tcBorders>
              <w:bottom w:val="single" w:sz="4" w:space="0" w:color="auto"/>
            </w:tcBorders>
            <w:vAlign w:val="center"/>
          </w:tcPr>
          <w:p w:rsidR="00C024F3" w:rsidRDefault="00750E8B">
            <w:pPr>
              <w:spacing w:line="360" w:lineRule="auto"/>
              <w:rPr>
                <w:sz w:val="24"/>
              </w:rPr>
            </w:pPr>
            <w:r>
              <w:rPr>
                <w:rFonts w:hint="eastAsia"/>
                <w:sz w:val="24"/>
              </w:rPr>
              <w:t>投标报价（大写）：</w:t>
            </w:r>
          </w:p>
        </w:tc>
      </w:tr>
      <w:tr w:rsidR="00C024F3">
        <w:trPr>
          <w:cantSplit/>
          <w:trHeight w:val="750"/>
        </w:trPr>
        <w:tc>
          <w:tcPr>
            <w:tcW w:w="8280" w:type="dxa"/>
            <w:gridSpan w:val="5"/>
            <w:vAlign w:val="center"/>
          </w:tcPr>
          <w:p w:rsidR="00C024F3" w:rsidRDefault="00750E8B">
            <w:pPr>
              <w:spacing w:line="360" w:lineRule="auto"/>
              <w:rPr>
                <w:sz w:val="24"/>
              </w:rPr>
            </w:pPr>
            <w:r>
              <w:rPr>
                <w:rFonts w:hint="eastAsia"/>
                <w:sz w:val="24"/>
              </w:rPr>
              <w:t>备注：</w:t>
            </w:r>
          </w:p>
        </w:tc>
      </w:tr>
    </w:tbl>
    <w:p w:rsidR="00C024F3" w:rsidRDefault="00C024F3">
      <w:pPr>
        <w:spacing w:line="360" w:lineRule="auto"/>
        <w:rPr>
          <w:sz w:val="24"/>
        </w:rPr>
      </w:pPr>
    </w:p>
    <w:p w:rsidR="00C024F3" w:rsidRDefault="00750E8B">
      <w:pPr>
        <w:spacing w:line="360" w:lineRule="auto"/>
        <w:rPr>
          <w:sz w:val="24"/>
        </w:rPr>
      </w:pPr>
      <w:r>
        <w:rPr>
          <w:rFonts w:hint="eastAsia"/>
          <w:sz w:val="24"/>
        </w:rPr>
        <w:t>响应供应商：</w:t>
      </w:r>
      <w:r>
        <w:rPr>
          <w:rFonts w:hint="eastAsia"/>
          <w:sz w:val="24"/>
        </w:rPr>
        <w:t xml:space="preserve">                 </w:t>
      </w:r>
      <w:r>
        <w:rPr>
          <w:rFonts w:hint="eastAsia"/>
          <w:sz w:val="24"/>
        </w:rPr>
        <w:t>法定代表人授权代表：</w:t>
      </w:r>
    </w:p>
    <w:p w:rsidR="00C024F3" w:rsidRDefault="00750E8B">
      <w:pPr>
        <w:spacing w:line="360" w:lineRule="auto"/>
        <w:rPr>
          <w:sz w:val="24"/>
        </w:rPr>
      </w:pPr>
      <w:r>
        <w:rPr>
          <w:rFonts w:hint="eastAsia"/>
          <w:sz w:val="24"/>
        </w:rPr>
        <w:t xml:space="preserve"> </w:t>
      </w:r>
      <w:r>
        <w:rPr>
          <w:rFonts w:hint="eastAsia"/>
          <w:sz w:val="24"/>
        </w:rPr>
        <w:t>（响应供应商公章）</w:t>
      </w:r>
      <w:r>
        <w:rPr>
          <w:rFonts w:hint="eastAsia"/>
          <w:sz w:val="24"/>
        </w:rPr>
        <w:t xml:space="preserve">                   </w:t>
      </w:r>
      <w:r>
        <w:rPr>
          <w:rFonts w:hint="eastAsia"/>
          <w:sz w:val="24"/>
        </w:rPr>
        <w:t>（签字或盖章）</w:t>
      </w:r>
    </w:p>
    <w:p w:rsidR="00C024F3" w:rsidRDefault="00C024F3">
      <w:pPr>
        <w:spacing w:line="360" w:lineRule="auto"/>
        <w:rPr>
          <w:sz w:val="24"/>
        </w:rPr>
      </w:pPr>
    </w:p>
    <w:p w:rsidR="00C024F3" w:rsidRDefault="00C024F3">
      <w:pPr>
        <w:spacing w:line="360" w:lineRule="auto"/>
        <w:rPr>
          <w:sz w:val="24"/>
        </w:rPr>
      </w:pPr>
    </w:p>
    <w:p w:rsidR="00C024F3" w:rsidRDefault="00750E8B">
      <w:pPr>
        <w:spacing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024F3" w:rsidRDefault="00C024F3">
      <w:pPr>
        <w:spacing w:line="360" w:lineRule="auto"/>
        <w:rPr>
          <w:sz w:val="24"/>
        </w:rPr>
      </w:pPr>
    </w:p>
    <w:p w:rsidR="00C024F3" w:rsidRDefault="00750E8B">
      <w:pPr>
        <w:spacing w:line="360" w:lineRule="auto"/>
      </w:pPr>
      <w:r>
        <w:rPr>
          <w:rFonts w:hint="eastAsia"/>
        </w:rPr>
        <w:t>说明：</w:t>
      </w:r>
    </w:p>
    <w:p w:rsidR="00C024F3" w:rsidRDefault="00750E8B">
      <w:pPr>
        <w:spacing w:line="360" w:lineRule="auto"/>
      </w:pPr>
      <w:r>
        <w:rPr>
          <w:rFonts w:hint="eastAsia"/>
        </w:rPr>
        <w:t>1</w:t>
      </w:r>
      <w:r>
        <w:rPr>
          <w:rFonts w:hint="eastAsia"/>
        </w:rPr>
        <w:t>、响应一览表按格式填列；</w:t>
      </w:r>
    </w:p>
    <w:p w:rsidR="00C024F3" w:rsidRDefault="00750E8B">
      <w:pPr>
        <w:spacing w:line="360" w:lineRule="auto"/>
      </w:pPr>
      <w:r>
        <w:rPr>
          <w:rFonts w:hint="eastAsia"/>
        </w:rPr>
        <w:t>2</w:t>
      </w:r>
      <w:r>
        <w:rPr>
          <w:rFonts w:hint="eastAsia"/>
        </w:rPr>
        <w:t>、响应一览表在开标大会上当众宣读，务必填写清楚，准确无误。</w:t>
      </w:r>
    </w:p>
    <w:p w:rsidR="00C024F3" w:rsidRDefault="00C024F3">
      <w:pPr>
        <w:spacing w:line="360" w:lineRule="auto"/>
      </w:pPr>
    </w:p>
    <w:p w:rsidR="00C024F3" w:rsidRDefault="00C024F3">
      <w:pPr>
        <w:spacing w:line="360" w:lineRule="auto"/>
      </w:pPr>
    </w:p>
    <w:p w:rsidR="00C024F3" w:rsidRDefault="00C024F3">
      <w:pPr>
        <w:spacing w:line="360" w:lineRule="auto"/>
      </w:pPr>
    </w:p>
    <w:p w:rsidR="00C024F3" w:rsidRDefault="00C024F3">
      <w:pPr>
        <w:spacing w:line="360" w:lineRule="auto"/>
      </w:pPr>
    </w:p>
    <w:p w:rsidR="00C024F3" w:rsidRDefault="00C024F3">
      <w:pPr>
        <w:spacing w:line="360" w:lineRule="auto"/>
      </w:pPr>
    </w:p>
    <w:p w:rsidR="00C024F3" w:rsidRDefault="00C024F3">
      <w:pPr>
        <w:spacing w:line="360" w:lineRule="auto"/>
      </w:pPr>
    </w:p>
    <w:p w:rsidR="00C024F3" w:rsidRDefault="00C024F3">
      <w:pPr>
        <w:spacing w:line="360" w:lineRule="auto"/>
      </w:pPr>
    </w:p>
    <w:p w:rsidR="00C024F3" w:rsidRDefault="00C024F3">
      <w:pPr>
        <w:spacing w:line="360" w:lineRule="auto"/>
      </w:pPr>
    </w:p>
    <w:p w:rsidR="00C024F3" w:rsidRDefault="00750E8B">
      <w:pPr>
        <w:spacing w:line="360" w:lineRule="auto"/>
        <w:rPr>
          <w:sz w:val="24"/>
        </w:rPr>
      </w:pPr>
      <w:r>
        <w:rPr>
          <w:rFonts w:hint="eastAsia"/>
        </w:rPr>
        <w:lastRenderedPageBreak/>
        <w:t xml:space="preserve">   </w:t>
      </w:r>
      <w:r>
        <w:rPr>
          <w:rFonts w:hint="eastAsia"/>
          <w:sz w:val="24"/>
        </w:rPr>
        <w:t xml:space="preserve">   </w:t>
      </w:r>
      <w:r>
        <w:rPr>
          <w:rFonts w:hint="eastAsia"/>
          <w:sz w:val="24"/>
        </w:rPr>
        <w:t>三、技术文件（包括但不限于以下内容）</w:t>
      </w:r>
    </w:p>
    <w:p w:rsidR="00C024F3" w:rsidRDefault="00750E8B">
      <w:pPr>
        <w:spacing w:line="360" w:lineRule="auto"/>
        <w:rPr>
          <w:sz w:val="24"/>
        </w:rPr>
      </w:pPr>
      <w:r>
        <w:rPr>
          <w:rFonts w:hint="eastAsia"/>
          <w:sz w:val="24"/>
        </w:rPr>
        <w:t>项目需求和技术要求响应</w:t>
      </w:r>
    </w:p>
    <w:p w:rsidR="00C024F3" w:rsidRDefault="00750E8B">
      <w:pPr>
        <w:spacing w:line="360" w:lineRule="auto"/>
        <w:rPr>
          <w:sz w:val="24"/>
        </w:rPr>
      </w:pPr>
      <w:r>
        <w:rPr>
          <w:rFonts w:hint="eastAsia"/>
          <w:sz w:val="24"/>
        </w:rPr>
        <w:t>项目理解</w:t>
      </w:r>
    </w:p>
    <w:p w:rsidR="00C024F3" w:rsidRDefault="00750E8B">
      <w:pPr>
        <w:spacing w:line="360" w:lineRule="auto"/>
        <w:rPr>
          <w:sz w:val="24"/>
        </w:rPr>
      </w:pPr>
      <w:r>
        <w:rPr>
          <w:rFonts w:hint="eastAsia"/>
          <w:sz w:val="24"/>
        </w:rPr>
        <w:t>技术方案</w:t>
      </w:r>
    </w:p>
    <w:p w:rsidR="00C024F3" w:rsidRDefault="00750E8B">
      <w:pPr>
        <w:spacing w:line="360" w:lineRule="auto"/>
        <w:rPr>
          <w:sz w:val="24"/>
        </w:rPr>
      </w:pPr>
      <w:r>
        <w:rPr>
          <w:rFonts w:hint="eastAsia"/>
          <w:sz w:val="24"/>
        </w:rPr>
        <w:t>其他技术要求</w:t>
      </w:r>
    </w:p>
    <w:p w:rsidR="00C024F3" w:rsidRDefault="00750E8B">
      <w:pPr>
        <w:spacing w:line="360" w:lineRule="auto"/>
        <w:rPr>
          <w:sz w:val="24"/>
        </w:rPr>
      </w:pPr>
      <w:r>
        <w:rPr>
          <w:rFonts w:hint="eastAsia"/>
          <w:sz w:val="24"/>
        </w:rPr>
        <w:t>实施与服务</w:t>
      </w:r>
    </w:p>
    <w:p w:rsidR="00C024F3" w:rsidRDefault="00750E8B">
      <w:pPr>
        <w:spacing w:line="360" w:lineRule="auto"/>
        <w:rPr>
          <w:sz w:val="24"/>
        </w:rPr>
      </w:pPr>
      <w:r>
        <w:rPr>
          <w:rFonts w:hint="eastAsia"/>
          <w:sz w:val="24"/>
        </w:rPr>
        <w:t xml:space="preserve">     </w:t>
      </w:r>
      <w:r>
        <w:rPr>
          <w:rFonts w:hint="eastAsia"/>
          <w:sz w:val="24"/>
        </w:rPr>
        <w:t>四、商务文件</w:t>
      </w:r>
    </w:p>
    <w:p w:rsidR="00C024F3" w:rsidRDefault="00750E8B">
      <w:pPr>
        <w:spacing w:line="360" w:lineRule="auto"/>
        <w:ind w:firstLineChars="200" w:firstLine="480"/>
        <w:rPr>
          <w:sz w:val="24"/>
        </w:rPr>
      </w:pPr>
      <w:r>
        <w:rPr>
          <w:rFonts w:hint="eastAsia"/>
          <w:sz w:val="24"/>
        </w:rPr>
        <w:t>（一）响应函（格式）</w:t>
      </w:r>
    </w:p>
    <w:p w:rsidR="00C024F3" w:rsidRDefault="00C024F3">
      <w:pPr>
        <w:spacing w:line="360" w:lineRule="auto"/>
        <w:rPr>
          <w:sz w:val="24"/>
        </w:rPr>
      </w:pPr>
    </w:p>
    <w:p w:rsidR="00C024F3" w:rsidRDefault="00750E8B">
      <w:pPr>
        <w:spacing w:line="360" w:lineRule="auto"/>
        <w:rPr>
          <w:sz w:val="24"/>
        </w:rPr>
      </w:pPr>
      <w:r>
        <w:rPr>
          <w:rFonts w:hint="eastAsia"/>
          <w:sz w:val="24"/>
        </w:rPr>
        <w:t>采购项目名称：</w:t>
      </w:r>
      <w:r>
        <w:rPr>
          <w:rFonts w:hint="eastAsia"/>
          <w:sz w:val="24"/>
        </w:rPr>
        <w:t xml:space="preserve">                                             </w:t>
      </w:r>
    </w:p>
    <w:p w:rsidR="00C024F3" w:rsidRDefault="00C024F3">
      <w:pPr>
        <w:spacing w:line="360" w:lineRule="auto"/>
        <w:rPr>
          <w:sz w:val="24"/>
        </w:rPr>
      </w:pPr>
    </w:p>
    <w:p w:rsidR="00C024F3" w:rsidRDefault="00750E8B">
      <w:pPr>
        <w:spacing w:line="360" w:lineRule="auto"/>
        <w:rPr>
          <w:sz w:val="24"/>
        </w:rPr>
      </w:pPr>
      <w:r>
        <w:rPr>
          <w:rFonts w:hint="eastAsia"/>
          <w:sz w:val="24"/>
        </w:rPr>
        <w:t>致：</w:t>
      </w:r>
      <w:r>
        <w:rPr>
          <w:rFonts w:hint="eastAsia"/>
          <w:sz w:val="24"/>
        </w:rPr>
        <w:t xml:space="preserve">                    </w:t>
      </w:r>
      <w:r>
        <w:rPr>
          <w:rFonts w:hint="eastAsia"/>
          <w:sz w:val="24"/>
        </w:rPr>
        <w:t>（采购机构名称）：</w:t>
      </w:r>
    </w:p>
    <w:p w:rsidR="00C024F3" w:rsidRDefault="00750E8B">
      <w:pPr>
        <w:spacing w:line="360" w:lineRule="auto"/>
        <w:rPr>
          <w:sz w:val="24"/>
        </w:rPr>
      </w:pPr>
      <w:r>
        <w:rPr>
          <w:rFonts w:hint="eastAsia"/>
          <w:sz w:val="24"/>
        </w:rPr>
        <w:t xml:space="preserve">                        </w:t>
      </w:r>
      <w:r>
        <w:rPr>
          <w:rFonts w:hint="eastAsia"/>
          <w:sz w:val="24"/>
        </w:rPr>
        <w:t>（中标人名称）系中华人民共和国合法企业，注册地址：</w:t>
      </w:r>
      <w:r>
        <w:rPr>
          <w:rFonts w:hint="eastAsia"/>
          <w:sz w:val="24"/>
        </w:rPr>
        <w:t xml:space="preserve">                               </w:t>
      </w:r>
      <w:r>
        <w:rPr>
          <w:rFonts w:hint="eastAsia"/>
          <w:sz w:val="24"/>
        </w:rPr>
        <w:t>。我方就参加本次响应有关事项郑重声明如下：</w:t>
      </w:r>
    </w:p>
    <w:p w:rsidR="00C024F3" w:rsidRDefault="00750E8B">
      <w:pPr>
        <w:spacing w:line="360" w:lineRule="auto"/>
        <w:rPr>
          <w:sz w:val="24"/>
        </w:rPr>
      </w:pPr>
      <w:r>
        <w:rPr>
          <w:rFonts w:hint="eastAsia"/>
          <w:sz w:val="24"/>
        </w:rPr>
        <w:t>一、我方完全理解并接受该项目磋商文件所有要求。</w:t>
      </w:r>
    </w:p>
    <w:p w:rsidR="00C024F3" w:rsidRDefault="00750E8B">
      <w:pPr>
        <w:spacing w:line="360" w:lineRule="auto"/>
        <w:rPr>
          <w:sz w:val="24"/>
        </w:rPr>
      </w:pPr>
      <w:r>
        <w:rPr>
          <w:rFonts w:hint="eastAsia"/>
          <w:sz w:val="24"/>
        </w:rPr>
        <w:t>二、我方提交的所有响应文件、资料都是准确和真实的，如有虚假或隐瞒，我方愿意承担一切法律责任。</w:t>
      </w:r>
    </w:p>
    <w:p w:rsidR="00C024F3" w:rsidRDefault="00750E8B">
      <w:pPr>
        <w:spacing w:line="360" w:lineRule="auto"/>
        <w:rPr>
          <w:sz w:val="24"/>
        </w:rPr>
      </w:pPr>
      <w:r>
        <w:rPr>
          <w:rFonts w:hint="eastAsia"/>
          <w:sz w:val="24"/>
        </w:rPr>
        <w:t>三、我方承诺按照磋商文件要求，</w:t>
      </w:r>
      <w:proofErr w:type="gramStart"/>
      <w:r>
        <w:rPr>
          <w:rFonts w:hint="eastAsia"/>
          <w:sz w:val="24"/>
        </w:rPr>
        <w:t>提供磋商</w:t>
      </w:r>
      <w:proofErr w:type="gramEnd"/>
      <w:r>
        <w:rPr>
          <w:rFonts w:hint="eastAsia"/>
          <w:sz w:val="24"/>
        </w:rPr>
        <w:t>项目的技术服务。</w:t>
      </w:r>
    </w:p>
    <w:p w:rsidR="00C024F3" w:rsidRDefault="00750E8B">
      <w:pPr>
        <w:spacing w:line="360" w:lineRule="auto"/>
        <w:rPr>
          <w:sz w:val="24"/>
        </w:rPr>
      </w:pPr>
      <w:r>
        <w:rPr>
          <w:rFonts w:hint="eastAsia"/>
          <w:sz w:val="24"/>
        </w:rPr>
        <w:t>四、我方按磋商文件要求提交的响应文件为：响应文件正本</w:t>
      </w:r>
      <w:r>
        <w:rPr>
          <w:rFonts w:hint="eastAsia"/>
          <w:sz w:val="24"/>
        </w:rPr>
        <w:t>1</w:t>
      </w:r>
      <w:r>
        <w:rPr>
          <w:rFonts w:hint="eastAsia"/>
          <w:sz w:val="24"/>
        </w:rPr>
        <w:t>份，副本</w:t>
      </w:r>
      <w:r>
        <w:rPr>
          <w:rFonts w:hint="eastAsia"/>
          <w:sz w:val="24"/>
        </w:rPr>
        <w:t>2</w:t>
      </w:r>
      <w:r>
        <w:rPr>
          <w:rFonts w:hint="eastAsia"/>
          <w:sz w:val="24"/>
        </w:rPr>
        <w:t>份。</w:t>
      </w:r>
    </w:p>
    <w:p w:rsidR="00C024F3" w:rsidRDefault="00750E8B">
      <w:pPr>
        <w:spacing w:line="360" w:lineRule="auto"/>
        <w:rPr>
          <w:sz w:val="24"/>
        </w:rPr>
      </w:pPr>
      <w:r>
        <w:rPr>
          <w:rFonts w:hint="eastAsia"/>
          <w:sz w:val="24"/>
        </w:rPr>
        <w:t>五、我方响应报价为闭口价。即在响应有效期和合同有效期内，该报价固定不变。</w:t>
      </w:r>
    </w:p>
    <w:p w:rsidR="00C024F3" w:rsidRDefault="00750E8B">
      <w:pPr>
        <w:spacing w:line="360" w:lineRule="auto"/>
        <w:rPr>
          <w:sz w:val="24"/>
        </w:rPr>
      </w:pPr>
      <w:r>
        <w:rPr>
          <w:rFonts w:hint="eastAsia"/>
          <w:sz w:val="24"/>
        </w:rPr>
        <w:t>六、如果我方成交，我方将</w:t>
      </w:r>
      <w:proofErr w:type="gramStart"/>
      <w:r>
        <w:rPr>
          <w:rFonts w:hint="eastAsia"/>
          <w:sz w:val="24"/>
        </w:rPr>
        <w:t>履行磋商</w:t>
      </w:r>
      <w:proofErr w:type="gramEnd"/>
      <w:r>
        <w:rPr>
          <w:rFonts w:hint="eastAsia"/>
          <w:sz w:val="24"/>
        </w:rPr>
        <w:t>文件中规定的各项要求以及我方响应文件的各项承诺，按《政府采购法》、《合同法》及合同约定条款承担我方责任。</w:t>
      </w:r>
    </w:p>
    <w:p w:rsidR="00C024F3" w:rsidRDefault="00750E8B">
      <w:pPr>
        <w:spacing w:line="360" w:lineRule="auto"/>
        <w:rPr>
          <w:sz w:val="24"/>
        </w:rPr>
      </w:pPr>
      <w:r>
        <w:rPr>
          <w:rFonts w:hint="eastAsia"/>
          <w:sz w:val="24"/>
        </w:rPr>
        <w:t>七、我方理解，最低报价不是成交的唯一条件。</w:t>
      </w:r>
    </w:p>
    <w:p w:rsidR="00C024F3" w:rsidRDefault="00750E8B">
      <w:pPr>
        <w:spacing w:line="360" w:lineRule="auto"/>
        <w:rPr>
          <w:sz w:val="24"/>
        </w:rPr>
      </w:pPr>
      <w:r>
        <w:rPr>
          <w:rFonts w:hint="eastAsia"/>
          <w:sz w:val="24"/>
        </w:rPr>
        <w:t>八、我方同意按有关规定及磋商文件要求，缴纳足额响应保证金。</w:t>
      </w:r>
    </w:p>
    <w:p w:rsidR="00C024F3" w:rsidRDefault="00C024F3">
      <w:pPr>
        <w:spacing w:line="360" w:lineRule="auto"/>
        <w:rPr>
          <w:sz w:val="24"/>
        </w:rPr>
      </w:pPr>
    </w:p>
    <w:p w:rsidR="00C024F3" w:rsidRDefault="00750E8B">
      <w:pPr>
        <w:spacing w:line="360" w:lineRule="auto"/>
        <w:rPr>
          <w:sz w:val="24"/>
        </w:rPr>
      </w:pPr>
      <w:r>
        <w:rPr>
          <w:rFonts w:hint="eastAsia"/>
          <w:sz w:val="24"/>
        </w:rPr>
        <w:t xml:space="preserve">                             </w:t>
      </w:r>
      <w:r>
        <w:rPr>
          <w:rFonts w:hint="eastAsia"/>
          <w:sz w:val="24"/>
        </w:rPr>
        <w:t>（中标人公章）</w:t>
      </w:r>
    </w:p>
    <w:p w:rsidR="00C024F3" w:rsidRDefault="00C024F3">
      <w:pPr>
        <w:spacing w:line="360" w:lineRule="auto"/>
        <w:rPr>
          <w:sz w:val="24"/>
        </w:rPr>
      </w:pPr>
    </w:p>
    <w:p w:rsidR="00C024F3" w:rsidRDefault="00750E8B">
      <w:pPr>
        <w:spacing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024F3" w:rsidRDefault="00C024F3">
      <w:pPr>
        <w:spacing w:line="360" w:lineRule="auto"/>
        <w:rPr>
          <w:sz w:val="24"/>
        </w:rPr>
      </w:pPr>
    </w:p>
    <w:p w:rsidR="00C024F3" w:rsidRDefault="00C024F3">
      <w:pPr>
        <w:spacing w:line="360" w:lineRule="auto"/>
        <w:rPr>
          <w:sz w:val="24"/>
        </w:rPr>
      </w:pPr>
    </w:p>
    <w:p w:rsidR="00C024F3" w:rsidRDefault="00750E8B">
      <w:pPr>
        <w:spacing w:line="360" w:lineRule="auto"/>
        <w:rPr>
          <w:sz w:val="24"/>
        </w:rPr>
      </w:pPr>
      <w:bookmarkStart w:id="59" w:name="_Toc458697787"/>
      <w:r>
        <w:rPr>
          <w:rFonts w:hint="eastAsia"/>
          <w:sz w:val="24"/>
        </w:rPr>
        <w:t>（二）商务部分（包括但不限于）：</w:t>
      </w:r>
      <w:bookmarkEnd w:id="59"/>
    </w:p>
    <w:p w:rsidR="00C024F3" w:rsidRDefault="00750E8B">
      <w:pPr>
        <w:spacing w:line="360" w:lineRule="auto"/>
        <w:rPr>
          <w:sz w:val="24"/>
        </w:rPr>
      </w:pPr>
      <w:bookmarkStart w:id="60" w:name="_Toc458697788"/>
      <w:r>
        <w:rPr>
          <w:rFonts w:hint="eastAsia"/>
          <w:sz w:val="24"/>
        </w:rPr>
        <w:t>质保期</w:t>
      </w:r>
      <w:bookmarkEnd w:id="60"/>
    </w:p>
    <w:p w:rsidR="00C024F3" w:rsidRDefault="00750E8B">
      <w:pPr>
        <w:spacing w:line="360" w:lineRule="auto"/>
        <w:rPr>
          <w:sz w:val="24"/>
        </w:rPr>
      </w:pPr>
      <w:bookmarkStart w:id="61" w:name="_Toc458697789"/>
      <w:r>
        <w:rPr>
          <w:rFonts w:hint="eastAsia"/>
          <w:sz w:val="24"/>
        </w:rPr>
        <w:t>售后服务能力情况</w:t>
      </w:r>
      <w:bookmarkEnd w:id="61"/>
    </w:p>
    <w:p w:rsidR="00C024F3" w:rsidRDefault="00750E8B">
      <w:pPr>
        <w:spacing w:line="360" w:lineRule="auto"/>
        <w:rPr>
          <w:sz w:val="24"/>
        </w:rPr>
      </w:pPr>
      <w:bookmarkStart w:id="62" w:name="_Toc458697790"/>
      <w:r>
        <w:rPr>
          <w:rFonts w:hint="eastAsia"/>
          <w:sz w:val="24"/>
        </w:rPr>
        <w:t>培训</w:t>
      </w:r>
      <w:bookmarkEnd w:id="62"/>
    </w:p>
    <w:p w:rsidR="00C024F3" w:rsidRDefault="00750E8B">
      <w:pPr>
        <w:spacing w:line="360" w:lineRule="auto"/>
        <w:rPr>
          <w:sz w:val="24"/>
        </w:rPr>
      </w:pPr>
      <w:bookmarkStart w:id="63" w:name="_Toc458697791"/>
      <w:r>
        <w:rPr>
          <w:rFonts w:hint="eastAsia"/>
          <w:sz w:val="24"/>
        </w:rPr>
        <w:t>业绩</w:t>
      </w:r>
      <w:bookmarkEnd w:id="63"/>
    </w:p>
    <w:p w:rsidR="00C024F3" w:rsidRDefault="00750E8B">
      <w:pPr>
        <w:spacing w:line="360" w:lineRule="auto"/>
        <w:ind w:firstLineChars="1400" w:firstLine="3360"/>
        <w:rPr>
          <w:sz w:val="24"/>
        </w:rPr>
      </w:pPr>
      <w:r>
        <w:rPr>
          <w:rFonts w:hint="eastAsia"/>
          <w:sz w:val="24"/>
        </w:rPr>
        <w:t>（结束）</w:t>
      </w:r>
    </w:p>
    <w:sectPr w:rsidR="00C024F3" w:rsidSect="00C024F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219" w:rsidRDefault="00154219" w:rsidP="00C024F3">
      <w:r>
        <w:separator/>
      </w:r>
    </w:p>
  </w:endnote>
  <w:endnote w:type="continuationSeparator" w:id="0">
    <w:p w:rsidR="00154219" w:rsidRDefault="00154219" w:rsidP="00C0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F3" w:rsidRDefault="00B0500E">
    <w:pPr>
      <w:pStyle w:val="a7"/>
      <w:framePr w:wrap="around" w:vAnchor="text" w:hAnchor="margin" w:xAlign="center" w:y="1"/>
      <w:rPr>
        <w:rStyle w:val="ab"/>
      </w:rPr>
    </w:pPr>
    <w:r>
      <w:fldChar w:fldCharType="begin"/>
    </w:r>
    <w:r w:rsidR="00750E8B">
      <w:rPr>
        <w:rStyle w:val="ab"/>
      </w:rPr>
      <w:instrText xml:space="preserve">PAGE  </w:instrText>
    </w:r>
    <w:r>
      <w:fldChar w:fldCharType="end"/>
    </w:r>
  </w:p>
  <w:p w:rsidR="00C024F3" w:rsidRDefault="00C024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F3" w:rsidRDefault="00B0500E">
    <w:pPr>
      <w:pStyle w:val="a7"/>
      <w:framePr w:wrap="around" w:vAnchor="text" w:hAnchor="margin" w:xAlign="center" w:y="1"/>
      <w:jc w:val="center"/>
      <w:rPr>
        <w:rStyle w:val="ab"/>
        <w:rFonts w:ascii="宋体"/>
        <w:sz w:val="21"/>
        <w:szCs w:val="21"/>
      </w:rPr>
    </w:pPr>
    <w:r>
      <w:rPr>
        <w:rFonts w:ascii="宋体"/>
        <w:sz w:val="21"/>
        <w:szCs w:val="21"/>
      </w:rPr>
      <w:fldChar w:fldCharType="begin"/>
    </w:r>
    <w:r w:rsidR="00750E8B">
      <w:rPr>
        <w:rStyle w:val="ab"/>
        <w:rFonts w:ascii="宋体"/>
        <w:sz w:val="21"/>
        <w:szCs w:val="21"/>
      </w:rPr>
      <w:instrText xml:space="preserve">PAGE  </w:instrText>
    </w:r>
    <w:r>
      <w:rPr>
        <w:rFonts w:ascii="宋体"/>
        <w:sz w:val="21"/>
        <w:szCs w:val="21"/>
      </w:rPr>
      <w:fldChar w:fldCharType="separate"/>
    </w:r>
    <w:r w:rsidR="00AC4BE6">
      <w:rPr>
        <w:rStyle w:val="ab"/>
        <w:rFonts w:ascii="宋体"/>
        <w:noProof/>
        <w:sz w:val="21"/>
        <w:szCs w:val="21"/>
      </w:rPr>
      <w:t>- 5 -</w:t>
    </w:r>
    <w:r>
      <w:rPr>
        <w:rFonts w:ascii="宋体"/>
        <w:sz w:val="21"/>
        <w:szCs w:val="21"/>
      </w:rPr>
      <w:fldChar w:fldCharType="end"/>
    </w:r>
  </w:p>
  <w:p w:rsidR="00C024F3" w:rsidRDefault="00C024F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F3" w:rsidRDefault="00C024F3">
    <w:pPr>
      <w:pStyle w:val="a7"/>
      <w:framePr w:wrap="around" w:vAnchor="text" w:hAnchor="margin" w:xAlign="center" w:y="1"/>
      <w:rPr>
        <w:rStyle w:val="ab"/>
      </w:rPr>
    </w:pPr>
  </w:p>
  <w:p w:rsidR="00C024F3" w:rsidRDefault="00C024F3">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F3" w:rsidRDefault="00B0500E">
    <w:pPr>
      <w:pStyle w:val="a7"/>
      <w:jc w:val="center"/>
      <w:rPr>
        <w:rFonts w:ascii="宋体" w:hAnsi="宋体"/>
        <w:sz w:val="21"/>
        <w:szCs w:val="21"/>
      </w:rPr>
    </w:pPr>
    <w:r>
      <w:rPr>
        <w:rFonts w:ascii="宋体" w:hAnsi="宋体"/>
        <w:sz w:val="21"/>
        <w:szCs w:val="21"/>
      </w:rPr>
      <w:fldChar w:fldCharType="begin"/>
    </w:r>
    <w:r w:rsidR="00750E8B">
      <w:rPr>
        <w:rStyle w:val="ab"/>
        <w:rFonts w:ascii="宋体" w:hAnsi="宋体"/>
        <w:sz w:val="21"/>
        <w:szCs w:val="21"/>
      </w:rPr>
      <w:instrText xml:space="preserve"> PAGE </w:instrText>
    </w:r>
    <w:r>
      <w:rPr>
        <w:rFonts w:ascii="宋体" w:hAnsi="宋体"/>
        <w:sz w:val="21"/>
        <w:szCs w:val="21"/>
      </w:rPr>
      <w:fldChar w:fldCharType="separate"/>
    </w:r>
    <w:r w:rsidR="00AC4BE6">
      <w:rPr>
        <w:rStyle w:val="ab"/>
        <w:rFonts w:ascii="宋体" w:hAnsi="宋体"/>
        <w:noProof/>
        <w:sz w:val="21"/>
        <w:szCs w:val="21"/>
      </w:rPr>
      <w:t>- 16 -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F3" w:rsidRDefault="00B0500E">
    <w:pPr>
      <w:pStyle w:val="a7"/>
      <w:jc w:val="center"/>
    </w:pPr>
    <w:r>
      <w:fldChar w:fldCharType="begin"/>
    </w:r>
    <w:r w:rsidR="00750E8B">
      <w:instrText xml:space="preserve"> PAGE   \* MERGEFORMAT </w:instrText>
    </w:r>
    <w:r>
      <w:fldChar w:fldCharType="separate"/>
    </w:r>
    <w:r w:rsidR="00AC4BE6" w:rsidRPr="00AC4BE6">
      <w:rPr>
        <w:noProof/>
        <w:lang w:val="zh-CN"/>
      </w:rPr>
      <w:t>21</w:t>
    </w:r>
    <w:r>
      <w:rPr>
        <w:lang w:val="zh-CN"/>
      </w:rPr>
      <w:fldChar w:fldCharType="end"/>
    </w:r>
  </w:p>
  <w:p w:rsidR="00C024F3" w:rsidRDefault="00C024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219" w:rsidRDefault="00154219" w:rsidP="00C024F3">
      <w:r>
        <w:separator/>
      </w:r>
    </w:p>
  </w:footnote>
  <w:footnote w:type="continuationSeparator" w:id="0">
    <w:p w:rsidR="00154219" w:rsidRDefault="00154219" w:rsidP="00C02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F3" w:rsidRDefault="00C024F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2"/>
    <w:multiLevelType w:val="multilevel"/>
    <w:tmpl w:val="00000012"/>
    <w:lvl w:ilvl="0">
      <w:start w:val="1"/>
      <w:numFmt w:val="bulle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4420816"/>
    <w:multiLevelType w:val="multilevel"/>
    <w:tmpl w:val="04420816"/>
    <w:lvl w:ilvl="0">
      <w:start w:val="1"/>
      <w:numFmt w:val="japaneseCounting"/>
      <w:lvlText w:val="%1、"/>
      <w:lvlJc w:val="left"/>
      <w:pPr>
        <w:ind w:left="510" w:hanging="510"/>
      </w:pPr>
      <w:rPr>
        <w:rFonts w:ascii="宋体" w:hAnsi="宋体"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0ABE"/>
    <w:rsid w:val="0000173D"/>
    <w:rsid w:val="0000366C"/>
    <w:rsid w:val="00005BBD"/>
    <w:rsid w:val="000122B1"/>
    <w:rsid w:val="0002029C"/>
    <w:rsid w:val="00036E47"/>
    <w:rsid w:val="0004554F"/>
    <w:rsid w:val="000469B1"/>
    <w:rsid w:val="00047BE0"/>
    <w:rsid w:val="00052E50"/>
    <w:rsid w:val="00057EEA"/>
    <w:rsid w:val="00077232"/>
    <w:rsid w:val="00082B6D"/>
    <w:rsid w:val="00085B85"/>
    <w:rsid w:val="00097BFE"/>
    <w:rsid w:val="000A239C"/>
    <w:rsid w:val="000A4061"/>
    <w:rsid w:val="000C2241"/>
    <w:rsid w:val="000C29FC"/>
    <w:rsid w:val="000C433B"/>
    <w:rsid w:val="000D0A58"/>
    <w:rsid w:val="000F05B0"/>
    <w:rsid w:val="00102D38"/>
    <w:rsid w:val="001037EE"/>
    <w:rsid w:val="001062FA"/>
    <w:rsid w:val="00113614"/>
    <w:rsid w:val="00120C8E"/>
    <w:rsid w:val="0012215E"/>
    <w:rsid w:val="00135B9A"/>
    <w:rsid w:val="00151223"/>
    <w:rsid w:val="00154219"/>
    <w:rsid w:val="00154C30"/>
    <w:rsid w:val="00155CD4"/>
    <w:rsid w:val="001570E2"/>
    <w:rsid w:val="001758C4"/>
    <w:rsid w:val="001759C7"/>
    <w:rsid w:val="00184391"/>
    <w:rsid w:val="00184DC2"/>
    <w:rsid w:val="00186248"/>
    <w:rsid w:val="001937E2"/>
    <w:rsid w:val="001A1C49"/>
    <w:rsid w:val="001B6DAF"/>
    <w:rsid w:val="001C5BB7"/>
    <w:rsid w:val="001C736A"/>
    <w:rsid w:val="001D5C07"/>
    <w:rsid w:val="001D6A84"/>
    <w:rsid w:val="001D732D"/>
    <w:rsid w:val="001E0411"/>
    <w:rsid w:val="001E0863"/>
    <w:rsid w:val="001E369D"/>
    <w:rsid w:val="001E3D75"/>
    <w:rsid w:val="001E71CE"/>
    <w:rsid w:val="00206187"/>
    <w:rsid w:val="0021191D"/>
    <w:rsid w:val="00211B4F"/>
    <w:rsid w:val="00215EE0"/>
    <w:rsid w:val="00221626"/>
    <w:rsid w:val="00227912"/>
    <w:rsid w:val="002304DD"/>
    <w:rsid w:val="00242C6B"/>
    <w:rsid w:val="00243C1A"/>
    <w:rsid w:val="00247D1B"/>
    <w:rsid w:val="00250638"/>
    <w:rsid w:val="00253B09"/>
    <w:rsid w:val="002555B2"/>
    <w:rsid w:val="002608FA"/>
    <w:rsid w:val="00262908"/>
    <w:rsid w:val="00272671"/>
    <w:rsid w:val="002734BF"/>
    <w:rsid w:val="00281D13"/>
    <w:rsid w:val="00281D85"/>
    <w:rsid w:val="0028332F"/>
    <w:rsid w:val="002852BC"/>
    <w:rsid w:val="002A35FD"/>
    <w:rsid w:val="002B1439"/>
    <w:rsid w:val="002B3652"/>
    <w:rsid w:val="002B7A4D"/>
    <w:rsid w:val="002D158D"/>
    <w:rsid w:val="002D76CA"/>
    <w:rsid w:val="002E51A0"/>
    <w:rsid w:val="002F1E18"/>
    <w:rsid w:val="002F68FB"/>
    <w:rsid w:val="00310E75"/>
    <w:rsid w:val="00316634"/>
    <w:rsid w:val="00322724"/>
    <w:rsid w:val="0033093D"/>
    <w:rsid w:val="00330E97"/>
    <w:rsid w:val="00334A2B"/>
    <w:rsid w:val="003353E4"/>
    <w:rsid w:val="00336CE9"/>
    <w:rsid w:val="00341E19"/>
    <w:rsid w:val="00351771"/>
    <w:rsid w:val="00357B6E"/>
    <w:rsid w:val="00360B0C"/>
    <w:rsid w:val="0036426E"/>
    <w:rsid w:val="00364F65"/>
    <w:rsid w:val="00366275"/>
    <w:rsid w:val="00367476"/>
    <w:rsid w:val="00377844"/>
    <w:rsid w:val="003807A9"/>
    <w:rsid w:val="00383B10"/>
    <w:rsid w:val="00384B53"/>
    <w:rsid w:val="00386E54"/>
    <w:rsid w:val="00387446"/>
    <w:rsid w:val="003913FA"/>
    <w:rsid w:val="00393FEC"/>
    <w:rsid w:val="003A170A"/>
    <w:rsid w:val="003A23D0"/>
    <w:rsid w:val="003A47E9"/>
    <w:rsid w:val="003A6B75"/>
    <w:rsid w:val="003A7AD1"/>
    <w:rsid w:val="003B216F"/>
    <w:rsid w:val="003D64AB"/>
    <w:rsid w:val="003E03DE"/>
    <w:rsid w:val="003E571F"/>
    <w:rsid w:val="003E6343"/>
    <w:rsid w:val="003F3BE4"/>
    <w:rsid w:val="004018F4"/>
    <w:rsid w:val="004061D0"/>
    <w:rsid w:val="00406621"/>
    <w:rsid w:val="0041205F"/>
    <w:rsid w:val="004147E8"/>
    <w:rsid w:val="00415419"/>
    <w:rsid w:val="00416B77"/>
    <w:rsid w:val="004234E1"/>
    <w:rsid w:val="00423D9A"/>
    <w:rsid w:val="004268C2"/>
    <w:rsid w:val="0043037B"/>
    <w:rsid w:val="004406D1"/>
    <w:rsid w:val="004416D9"/>
    <w:rsid w:val="0044542C"/>
    <w:rsid w:val="004538CF"/>
    <w:rsid w:val="00454DC0"/>
    <w:rsid w:val="0045571F"/>
    <w:rsid w:val="00462C0C"/>
    <w:rsid w:val="004867DE"/>
    <w:rsid w:val="004878A3"/>
    <w:rsid w:val="00494BAA"/>
    <w:rsid w:val="00494EDA"/>
    <w:rsid w:val="00495C38"/>
    <w:rsid w:val="004A3580"/>
    <w:rsid w:val="004A4919"/>
    <w:rsid w:val="004C18E7"/>
    <w:rsid w:val="004F04B9"/>
    <w:rsid w:val="004F20BF"/>
    <w:rsid w:val="0050279F"/>
    <w:rsid w:val="00504FE9"/>
    <w:rsid w:val="00510B63"/>
    <w:rsid w:val="00510FF4"/>
    <w:rsid w:val="00512A7A"/>
    <w:rsid w:val="005171F4"/>
    <w:rsid w:val="0052275D"/>
    <w:rsid w:val="005242B0"/>
    <w:rsid w:val="00541A9B"/>
    <w:rsid w:val="00544D4F"/>
    <w:rsid w:val="00553013"/>
    <w:rsid w:val="00572CF6"/>
    <w:rsid w:val="005732FF"/>
    <w:rsid w:val="005948FC"/>
    <w:rsid w:val="00595F59"/>
    <w:rsid w:val="005B19FA"/>
    <w:rsid w:val="005B3255"/>
    <w:rsid w:val="005B3BC7"/>
    <w:rsid w:val="005C36DB"/>
    <w:rsid w:val="005C74F2"/>
    <w:rsid w:val="005D3ED6"/>
    <w:rsid w:val="005F37E2"/>
    <w:rsid w:val="00601980"/>
    <w:rsid w:val="006068B1"/>
    <w:rsid w:val="00621605"/>
    <w:rsid w:val="00623F41"/>
    <w:rsid w:val="0062578C"/>
    <w:rsid w:val="0062684D"/>
    <w:rsid w:val="00653FEF"/>
    <w:rsid w:val="00667499"/>
    <w:rsid w:val="00667EE0"/>
    <w:rsid w:val="00670662"/>
    <w:rsid w:val="00670670"/>
    <w:rsid w:val="00670925"/>
    <w:rsid w:val="00671D3E"/>
    <w:rsid w:val="00681EA2"/>
    <w:rsid w:val="00685943"/>
    <w:rsid w:val="00686FD4"/>
    <w:rsid w:val="006960BA"/>
    <w:rsid w:val="006A0027"/>
    <w:rsid w:val="006A2EAE"/>
    <w:rsid w:val="006B4345"/>
    <w:rsid w:val="006B54C4"/>
    <w:rsid w:val="006C0B18"/>
    <w:rsid w:val="006C5282"/>
    <w:rsid w:val="006D73A7"/>
    <w:rsid w:val="006E72A5"/>
    <w:rsid w:val="007076F6"/>
    <w:rsid w:val="0071196D"/>
    <w:rsid w:val="00715BE4"/>
    <w:rsid w:val="00715E9D"/>
    <w:rsid w:val="00723C26"/>
    <w:rsid w:val="00740D9E"/>
    <w:rsid w:val="00750E8B"/>
    <w:rsid w:val="007513EA"/>
    <w:rsid w:val="00751964"/>
    <w:rsid w:val="00757681"/>
    <w:rsid w:val="00760371"/>
    <w:rsid w:val="0076086D"/>
    <w:rsid w:val="00761F2D"/>
    <w:rsid w:val="007678A8"/>
    <w:rsid w:val="00767A64"/>
    <w:rsid w:val="00780AAB"/>
    <w:rsid w:val="007832F8"/>
    <w:rsid w:val="00784CE9"/>
    <w:rsid w:val="00792788"/>
    <w:rsid w:val="00793012"/>
    <w:rsid w:val="00796D48"/>
    <w:rsid w:val="007A4927"/>
    <w:rsid w:val="007C06A0"/>
    <w:rsid w:val="007C5278"/>
    <w:rsid w:val="007D61D3"/>
    <w:rsid w:val="007F27B5"/>
    <w:rsid w:val="007F3E82"/>
    <w:rsid w:val="007F652D"/>
    <w:rsid w:val="00803876"/>
    <w:rsid w:val="00811F2B"/>
    <w:rsid w:val="0082362C"/>
    <w:rsid w:val="00835E94"/>
    <w:rsid w:val="00835EA1"/>
    <w:rsid w:val="0084604B"/>
    <w:rsid w:val="008523B9"/>
    <w:rsid w:val="00860E84"/>
    <w:rsid w:val="00865A7A"/>
    <w:rsid w:val="00870DA2"/>
    <w:rsid w:val="00874FD2"/>
    <w:rsid w:val="00887A20"/>
    <w:rsid w:val="008955D9"/>
    <w:rsid w:val="00896376"/>
    <w:rsid w:val="008A016D"/>
    <w:rsid w:val="008A2E4F"/>
    <w:rsid w:val="008A603A"/>
    <w:rsid w:val="008A6CC6"/>
    <w:rsid w:val="008B55C6"/>
    <w:rsid w:val="008C1364"/>
    <w:rsid w:val="008C3681"/>
    <w:rsid w:val="008C5AFF"/>
    <w:rsid w:val="008C7A4E"/>
    <w:rsid w:val="008E435A"/>
    <w:rsid w:val="008E5856"/>
    <w:rsid w:val="008E5D2F"/>
    <w:rsid w:val="008F66D7"/>
    <w:rsid w:val="009214BA"/>
    <w:rsid w:val="00922C2C"/>
    <w:rsid w:val="0093138D"/>
    <w:rsid w:val="009521EC"/>
    <w:rsid w:val="00962273"/>
    <w:rsid w:val="0096340B"/>
    <w:rsid w:val="00963798"/>
    <w:rsid w:val="00967915"/>
    <w:rsid w:val="00976441"/>
    <w:rsid w:val="00983B52"/>
    <w:rsid w:val="009850BD"/>
    <w:rsid w:val="009918DF"/>
    <w:rsid w:val="009919F9"/>
    <w:rsid w:val="009955F2"/>
    <w:rsid w:val="0099658F"/>
    <w:rsid w:val="009A0C58"/>
    <w:rsid w:val="009A2E76"/>
    <w:rsid w:val="009A78CF"/>
    <w:rsid w:val="009B1395"/>
    <w:rsid w:val="009B4E7E"/>
    <w:rsid w:val="009B69B0"/>
    <w:rsid w:val="009B7722"/>
    <w:rsid w:val="009C5180"/>
    <w:rsid w:val="009D3EDB"/>
    <w:rsid w:val="009D4C13"/>
    <w:rsid w:val="009E2780"/>
    <w:rsid w:val="009E3D06"/>
    <w:rsid w:val="009E67C8"/>
    <w:rsid w:val="009E713F"/>
    <w:rsid w:val="009F1C83"/>
    <w:rsid w:val="009F3D74"/>
    <w:rsid w:val="00A02503"/>
    <w:rsid w:val="00A21906"/>
    <w:rsid w:val="00A24923"/>
    <w:rsid w:val="00A27B8E"/>
    <w:rsid w:val="00A27C56"/>
    <w:rsid w:val="00A45704"/>
    <w:rsid w:val="00A5419F"/>
    <w:rsid w:val="00A56B18"/>
    <w:rsid w:val="00A57952"/>
    <w:rsid w:val="00A60EC5"/>
    <w:rsid w:val="00A71256"/>
    <w:rsid w:val="00A77AF5"/>
    <w:rsid w:val="00A9003C"/>
    <w:rsid w:val="00A956A6"/>
    <w:rsid w:val="00A963D8"/>
    <w:rsid w:val="00A96BF6"/>
    <w:rsid w:val="00A97782"/>
    <w:rsid w:val="00AA079D"/>
    <w:rsid w:val="00AA2F1C"/>
    <w:rsid w:val="00AA45C0"/>
    <w:rsid w:val="00AA5C90"/>
    <w:rsid w:val="00AB0F16"/>
    <w:rsid w:val="00AB6013"/>
    <w:rsid w:val="00AC4BE6"/>
    <w:rsid w:val="00AE0736"/>
    <w:rsid w:val="00AE26B5"/>
    <w:rsid w:val="00AF096D"/>
    <w:rsid w:val="00B0500E"/>
    <w:rsid w:val="00B13616"/>
    <w:rsid w:val="00B14C98"/>
    <w:rsid w:val="00B20D24"/>
    <w:rsid w:val="00B31830"/>
    <w:rsid w:val="00B357AD"/>
    <w:rsid w:val="00B3592D"/>
    <w:rsid w:val="00B36633"/>
    <w:rsid w:val="00B42AC4"/>
    <w:rsid w:val="00B514B7"/>
    <w:rsid w:val="00B54278"/>
    <w:rsid w:val="00B609C8"/>
    <w:rsid w:val="00B624C8"/>
    <w:rsid w:val="00B6673E"/>
    <w:rsid w:val="00B729B5"/>
    <w:rsid w:val="00B75A8E"/>
    <w:rsid w:val="00B775D4"/>
    <w:rsid w:val="00B81997"/>
    <w:rsid w:val="00BA585C"/>
    <w:rsid w:val="00BB22C9"/>
    <w:rsid w:val="00BB4579"/>
    <w:rsid w:val="00BC2E7C"/>
    <w:rsid w:val="00BD3F48"/>
    <w:rsid w:val="00BE292D"/>
    <w:rsid w:val="00BE507A"/>
    <w:rsid w:val="00BF0395"/>
    <w:rsid w:val="00BF6E96"/>
    <w:rsid w:val="00C024F3"/>
    <w:rsid w:val="00C035E3"/>
    <w:rsid w:val="00C054DC"/>
    <w:rsid w:val="00C12BC5"/>
    <w:rsid w:val="00C138CE"/>
    <w:rsid w:val="00C16A6F"/>
    <w:rsid w:val="00C24ED4"/>
    <w:rsid w:val="00C2658F"/>
    <w:rsid w:val="00C43142"/>
    <w:rsid w:val="00C476FA"/>
    <w:rsid w:val="00C612B5"/>
    <w:rsid w:val="00C65EB4"/>
    <w:rsid w:val="00C744FF"/>
    <w:rsid w:val="00C768B7"/>
    <w:rsid w:val="00C81B8F"/>
    <w:rsid w:val="00C84DDD"/>
    <w:rsid w:val="00C93CF1"/>
    <w:rsid w:val="00C97EA7"/>
    <w:rsid w:val="00CA57B0"/>
    <w:rsid w:val="00CC1326"/>
    <w:rsid w:val="00CC267D"/>
    <w:rsid w:val="00CC533E"/>
    <w:rsid w:val="00CD2D46"/>
    <w:rsid w:val="00CE1F05"/>
    <w:rsid w:val="00CE6A57"/>
    <w:rsid w:val="00CF0E76"/>
    <w:rsid w:val="00CF0EDB"/>
    <w:rsid w:val="00CF26C0"/>
    <w:rsid w:val="00CF741A"/>
    <w:rsid w:val="00D14563"/>
    <w:rsid w:val="00D1619F"/>
    <w:rsid w:val="00D20178"/>
    <w:rsid w:val="00D21E6C"/>
    <w:rsid w:val="00D231C9"/>
    <w:rsid w:val="00D23DBF"/>
    <w:rsid w:val="00D2578C"/>
    <w:rsid w:val="00D25B3F"/>
    <w:rsid w:val="00D335F0"/>
    <w:rsid w:val="00D34504"/>
    <w:rsid w:val="00D351A9"/>
    <w:rsid w:val="00D354F2"/>
    <w:rsid w:val="00D41DAC"/>
    <w:rsid w:val="00D44565"/>
    <w:rsid w:val="00D509DB"/>
    <w:rsid w:val="00D53523"/>
    <w:rsid w:val="00D603F6"/>
    <w:rsid w:val="00D651B1"/>
    <w:rsid w:val="00D717D6"/>
    <w:rsid w:val="00D80500"/>
    <w:rsid w:val="00D86E24"/>
    <w:rsid w:val="00D87C48"/>
    <w:rsid w:val="00D90068"/>
    <w:rsid w:val="00D940E7"/>
    <w:rsid w:val="00DB35EE"/>
    <w:rsid w:val="00DC1004"/>
    <w:rsid w:val="00DC156B"/>
    <w:rsid w:val="00DD2D82"/>
    <w:rsid w:val="00DE183D"/>
    <w:rsid w:val="00DE307A"/>
    <w:rsid w:val="00DE571A"/>
    <w:rsid w:val="00DE6BDE"/>
    <w:rsid w:val="00DF5DD2"/>
    <w:rsid w:val="00DF63AF"/>
    <w:rsid w:val="00E06EE6"/>
    <w:rsid w:val="00E259AB"/>
    <w:rsid w:val="00E45AFC"/>
    <w:rsid w:val="00E45F57"/>
    <w:rsid w:val="00E553B1"/>
    <w:rsid w:val="00E574BA"/>
    <w:rsid w:val="00E6737E"/>
    <w:rsid w:val="00E9059E"/>
    <w:rsid w:val="00E93462"/>
    <w:rsid w:val="00E96980"/>
    <w:rsid w:val="00EA0473"/>
    <w:rsid w:val="00EA0C40"/>
    <w:rsid w:val="00EA511C"/>
    <w:rsid w:val="00EA6D66"/>
    <w:rsid w:val="00EA7555"/>
    <w:rsid w:val="00EB5F76"/>
    <w:rsid w:val="00EB6926"/>
    <w:rsid w:val="00EC342B"/>
    <w:rsid w:val="00ED0183"/>
    <w:rsid w:val="00ED0776"/>
    <w:rsid w:val="00ED1A2E"/>
    <w:rsid w:val="00ED3309"/>
    <w:rsid w:val="00EE139E"/>
    <w:rsid w:val="00EE44FF"/>
    <w:rsid w:val="00EE510B"/>
    <w:rsid w:val="00F044CE"/>
    <w:rsid w:val="00F06131"/>
    <w:rsid w:val="00F11B2F"/>
    <w:rsid w:val="00F13774"/>
    <w:rsid w:val="00F15B8E"/>
    <w:rsid w:val="00F276CF"/>
    <w:rsid w:val="00F32A45"/>
    <w:rsid w:val="00F33129"/>
    <w:rsid w:val="00F47797"/>
    <w:rsid w:val="00F55111"/>
    <w:rsid w:val="00F60255"/>
    <w:rsid w:val="00F62AE3"/>
    <w:rsid w:val="00F656FF"/>
    <w:rsid w:val="00F7378F"/>
    <w:rsid w:val="00F8229F"/>
    <w:rsid w:val="00F856CA"/>
    <w:rsid w:val="00F956F3"/>
    <w:rsid w:val="00F97822"/>
    <w:rsid w:val="00FA36AE"/>
    <w:rsid w:val="00FA621D"/>
    <w:rsid w:val="00FB2B35"/>
    <w:rsid w:val="00FC19CB"/>
    <w:rsid w:val="00FE4686"/>
    <w:rsid w:val="00FE47C7"/>
    <w:rsid w:val="00FE7A10"/>
    <w:rsid w:val="00FF4F29"/>
    <w:rsid w:val="00FF7C43"/>
    <w:rsid w:val="011F6EF6"/>
    <w:rsid w:val="025A62AC"/>
    <w:rsid w:val="03F712D9"/>
    <w:rsid w:val="08157463"/>
    <w:rsid w:val="08904848"/>
    <w:rsid w:val="0BA85D4E"/>
    <w:rsid w:val="138923B0"/>
    <w:rsid w:val="175252E2"/>
    <w:rsid w:val="1BE620E9"/>
    <w:rsid w:val="1FBC1DC4"/>
    <w:rsid w:val="200F01B8"/>
    <w:rsid w:val="25DD1A8B"/>
    <w:rsid w:val="2F2C0803"/>
    <w:rsid w:val="31511ED1"/>
    <w:rsid w:val="3A297CC4"/>
    <w:rsid w:val="3A527BA6"/>
    <w:rsid w:val="44843024"/>
    <w:rsid w:val="47540AF8"/>
    <w:rsid w:val="4AD31064"/>
    <w:rsid w:val="4B632BEB"/>
    <w:rsid w:val="4C2A0D6B"/>
    <w:rsid w:val="4D92200F"/>
    <w:rsid w:val="4FC17C7A"/>
    <w:rsid w:val="63E35765"/>
    <w:rsid w:val="65F07D5D"/>
    <w:rsid w:val="729C5946"/>
    <w:rsid w:val="74BE3CAA"/>
    <w:rsid w:val="7BD41180"/>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BA8880-6A30-46A6-AA55-4F4AD6F4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4F3"/>
    <w:pPr>
      <w:widowControl w:val="0"/>
      <w:jc w:val="both"/>
    </w:pPr>
    <w:rPr>
      <w:rFonts w:ascii="Calibri" w:hAnsi="Calibri" w:cs="黑体"/>
      <w:kern w:val="2"/>
      <w:sz w:val="21"/>
      <w:szCs w:val="24"/>
    </w:rPr>
  </w:style>
  <w:style w:type="paragraph" w:styleId="1">
    <w:name w:val="heading 1"/>
    <w:basedOn w:val="a"/>
    <w:next w:val="a"/>
    <w:qFormat/>
    <w:rsid w:val="00C024F3"/>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C024F3"/>
    <w:pPr>
      <w:keepNext/>
      <w:keepLines/>
      <w:adjustRightInd w:val="0"/>
      <w:snapToGrid w:val="0"/>
      <w:spacing w:line="360" w:lineRule="auto"/>
      <w:outlineLvl w:val="1"/>
    </w:pPr>
    <w:rPr>
      <w:rFonts w:ascii="宋体" w:hAnsi="宋体"/>
    </w:rPr>
  </w:style>
  <w:style w:type="paragraph" w:styleId="3">
    <w:name w:val="heading 3"/>
    <w:basedOn w:val="a"/>
    <w:next w:val="a"/>
    <w:link w:val="3Char"/>
    <w:unhideWhenUsed/>
    <w:qFormat/>
    <w:rsid w:val="00C024F3"/>
    <w:pPr>
      <w:keepNext/>
      <w:keepLines/>
      <w:spacing w:before="260" w:after="260" w:line="416" w:lineRule="auto"/>
      <w:outlineLvl w:val="2"/>
    </w:pPr>
    <w:rPr>
      <w:b/>
      <w:bCs/>
      <w:sz w:val="32"/>
      <w:szCs w:val="32"/>
    </w:rPr>
  </w:style>
  <w:style w:type="paragraph" w:styleId="9">
    <w:name w:val="heading 9"/>
    <w:basedOn w:val="a"/>
    <w:next w:val="a"/>
    <w:unhideWhenUsed/>
    <w:qFormat/>
    <w:rsid w:val="00C024F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024F3"/>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C024F3"/>
    <w:pPr>
      <w:spacing w:line="700" w:lineRule="exact"/>
      <w:ind w:left="960"/>
    </w:pPr>
    <w:rPr>
      <w:sz w:val="44"/>
    </w:rPr>
  </w:style>
  <w:style w:type="paragraph" w:styleId="a5">
    <w:name w:val="Plain Text"/>
    <w:basedOn w:val="a"/>
    <w:qFormat/>
    <w:rsid w:val="00C024F3"/>
    <w:pPr>
      <w:adjustRightInd w:val="0"/>
      <w:snapToGrid w:val="0"/>
      <w:spacing w:line="360" w:lineRule="auto"/>
    </w:pPr>
    <w:rPr>
      <w:rFonts w:ascii="宋体" w:hAnsi="Courier New"/>
    </w:rPr>
  </w:style>
  <w:style w:type="paragraph" w:styleId="a6">
    <w:name w:val="Date"/>
    <w:basedOn w:val="a"/>
    <w:next w:val="a"/>
    <w:link w:val="Char"/>
    <w:qFormat/>
    <w:rsid w:val="00C024F3"/>
  </w:style>
  <w:style w:type="paragraph" w:styleId="20">
    <w:name w:val="Body Text Indent 2"/>
    <w:basedOn w:val="a"/>
    <w:link w:val="2Char"/>
    <w:rsid w:val="00C024F3"/>
    <w:pPr>
      <w:spacing w:after="120" w:line="480" w:lineRule="auto"/>
      <w:ind w:leftChars="200" w:left="420"/>
    </w:pPr>
  </w:style>
  <w:style w:type="paragraph" w:styleId="a7">
    <w:name w:val="footer"/>
    <w:basedOn w:val="a"/>
    <w:link w:val="Char0"/>
    <w:rsid w:val="00C024F3"/>
    <w:pPr>
      <w:tabs>
        <w:tab w:val="center" w:pos="4153"/>
        <w:tab w:val="right" w:pos="8306"/>
      </w:tabs>
      <w:snapToGrid w:val="0"/>
      <w:jc w:val="left"/>
    </w:pPr>
    <w:rPr>
      <w:sz w:val="18"/>
    </w:rPr>
  </w:style>
  <w:style w:type="paragraph" w:styleId="a8">
    <w:name w:val="header"/>
    <w:basedOn w:val="a"/>
    <w:qFormat/>
    <w:rsid w:val="00C024F3"/>
    <w:pPr>
      <w:pBdr>
        <w:bottom w:val="single" w:sz="6" w:space="1" w:color="auto"/>
      </w:pBdr>
      <w:tabs>
        <w:tab w:val="center" w:pos="4153"/>
        <w:tab w:val="right" w:pos="8306"/>
      </w:tabs>
      <w:snapToGrid w:val="0"/>
      <w:jc w:val="center"/>
    </w:pPr>
    <w:rPr>
      <w:sz w:val="18"/>
    </w:rPr>
  </w:style>
  <w:style w:type="paragraph" w:styleId="10">
    <w:name w:val="toc 1"/>
    <w:basedOn w:val="a"/>
    <w:next w:val="a"/>
    <w:rsid w:val="00C024F3"/>
  </w:style>
  <w:style w:type="paragraph" w:styleId="21">
    <w:name w:val="toc 2"/>
    <w:basedOn w:val="a"/>
    <w:next w:val="a"/>
    <w:rsid w:val="00C024F3"/>
    <w:pPr>
      <w:ind w:leftChars="200" w:left="420"/>
    </w:pPr>
  </w:style>
  <w:style w:type="paragraph" w:styleId="a9">
    <w:name w:val="Normal (Web)"/>
    <w:basedOn w:val="a"/>
    <w:qFormat/>
    <w:rsid w:val="00C024F3"/>
    <w:pPr>
      <w:spacing w:beforeAutospacing="1" w:afterAutospacing="1"/>
      <w:jc w:val="left"/>
    </w:pPr>
    <w:rPr>
      <w:rFonts w:cs="Times New Roman"/>
      <w:kern w:val="0"/>
      <w:sz w:val="24"/>
    </w:rPr>
  </w:style>
  <w:style w:type="table" w:styleId="aa">
    <w:name w:val="Table Grid"/>
    <w:basedOn w:val="a1"/>
    <w:uiPriority w:val="99"/>
    <w:unhideWhenUsed/>
    <w:qFormat/>
    <w:rsid w:val="00C02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C024F3"/>
  </w:style>
  <w:style w:type="character" w:styleId="ac">
    <w:name w:val="Emphasis"/>
    <w:basedOn w:val="a0"/>
    <w:uiPriority w:val="20"/>
    <w:qFormat/>
    <w:rsid w:val="00C024F3"/>
    <w:rPr>
      <w:color w:val="CC0000"/>
    </w:rPr>
  </w:style>
  <w:style w:type="character" w:customStyle="1" w:styleId="3Char">
    <w:name w:val="标题 3 Char"/>
    <w:basedOn w:val="a0"/>
    <w:link w:val="3"/>
    <w:qFormat/>
    <w:rsid w:val="00C024F3"/>
    <w:rPr>
      <w:rFonts w:ascii="Calibri" w:hAnsi="Calibri" w:cs="黑体"/>
      <w:b/>
      <w:bCs/>
      <w:kern w:val="2"/>
      <w:sz w:val="32"/>
      <w:szCs w:val="32"/>
    </w:rPr>
  </w:style>
  <w:style w:type="character" w:customStyle="1" w:styleId="Char">
    <w:name w:val="日期 Char"/>
    <w:link w:val="a6"/>
    <w:rsid w:val="00C024F3"/>
    <w:rPr>
      <w:rFonts w:ascii="Calibri" w:hAnsi="Calibri" w:cs="黑体"/>
      <w:kern w:val="2"/>
      <w:sz w:val="21"/>
      <w:szCs w:val="24"/>
    </w:rPr>
  </w:style>
  <w:style w:type="character" w:customStyle="1" w:styleId="Char0">
    <w:name w:val="页脚 Char"/>
    <w:basedOn w:val="a0"/>
    <w:link w:val="a7"/>
    <w:uiPriority w:val="99"/>
    <w:qFormat/>
    <w:rsid w:val="00C024F3"/>
    <w:rPr>
      <w:rFonts w:ascii="Calibri" w:hAnsi="Calibri" w:cs="黑体"/>
      <w:kern w:val="2"/>
      <w:sz w:val="18"/>
      <w:szCs w:val="24"/>
    </w:rPr>
  </w:style>
  <w:style w:type="paragraph" w:customStyle="1" w:styleId="11">
    <w:name w:val="样式1"/>
    <w:basedOn w:val="a9"/>
    <w:qFormat/>
    <w:rsid w:val="00C024F3"/>
  </w:style>
  <w:style w:type="character" w:customStyle="1" w:styleId="2Char">
    <w:name w:val="正文文本缩进 2 Char"/>
    <w:basedOn w:val="a0"/>
    <w:link w:val="20"/>
    <w:qFormat/>
    <w:rsid w:val="00C024F3"/>
    <w:rPr>
      <w:rFonts w:ascii="Calibri" w:hAnsi="Calibri" w:cs="黑体"/>
      <w:kern w:val="2"/>
      <w:sz w:val="21"/>
      <w:szCs w:val="24"/>
    </w:rPr>
  </w:style>
  <w:style w:type="paragraph" w:styleId="ad">
    <w:name w:val="List Paragraph"/>
    <w:basedOn w:val="a"/>
    <w:qFormat/>
    <w:rsid w:val="00C024F3"/>
    <w:pPr>
      <w:ind w:firstLineChars="200" w:firstLine="420"/>
    </w:pPr>
    <w:rPr>
      <w:rFonts w:ascii="Times New Roman" w:hAnsi="Times New Roman" w:cs="Times New Roman"/>
    </w:rPr>
  </w:style>
  <w:style w:type="paragraph" w:customStyle="1" w:styleId="ae">
    <w:name w:val="图例"/>
    <w:basedOn w:val="a"/>
    <w:qFormat/>
    <w:rsid w:val="00C024F3"/>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f"/>
    <w:qFormat/>
    <w:rsid w:val="00C024F3"/>
    <w:rPr>
      <w:rFonts w:ascii="宋体"/>
      <w:kern w:val="2"/>
      <w:sz w:val="21"/>
      <w:szCs w:val="22"/>
    </w:rPr>
  </w:style>
  <w:style w:type="paragraph" w:customStyle="1" w:styleId="af">
    <w:name w:val="段"/>
    <w:link w:val="CharChar"/>
    <w:qFormat/>
    <w:rsid w:val="00C024F3"/>
    <w:pPr>
      <w:autoSpaceDE w:val="0"/>
      <w:autoSpaceDN w:val="0"/>
      <w:ind w:firstLineChars="200" w:firstLine="200"/>
      <w:jc w:val="both"/>
    </w:pPr>
    <w:rPr>
      <w:rFonts w:ascii="宋体"/>
      <w:kern w:val="2"/>
      <w:sz w:val="21"/>
      <w:szCs w:val="22"/>
    </w:rPr>
  </w:style>
  <w:style w:type="character" w:customStyle="1" w:styleId="articlecontent">
    <w:name w:val="articlecontent"/>
    <w:basedOn w:val="a0"/>
    <w:qFormat/>
    <w:rsid w:val="00C024F3"/>
  </w:style>
  <w:style w:type="paragraph" w:customStyle="1" w:styleId="reader-word-layer">
    <w:name w:val="reader-word-layer"/>
    <w:basedOn w:val="a"/>
    <w:qFormat/>
    <w:rsid w:val="00C024F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9B8DE-6CBB-40F6-BC24-BC47FF15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1718</Words>
  <Characters>9795</Characters>
  <Application>Microsoft Office Word</Application>
  <DocSecurity>0</DocSecurity>
  <Lines>81</Lines>
  <Paragraphs>22</Paragraphs>
  <ScaleCrop>false</ScaleCrop>
  <Company>微软中国</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未定义</cp:lastModifiedBy>
  <cp:revision>3</cp:revision>
  <dcterms:created xsi:type="dcterms:W3CDTF">2019-08-05T02:14:00Z</dcterms:created>
  <dcterms:modified xsi:type="dcterms:W3CDTF">2019-08-05T06:44:00Z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