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E94" w:rsidRDefault="00835E94" w:rsidP="001E0411">
      <w:pPr>
        <w:jc w:val="center"/>
        <w:outlineLvl w:val="0"/>
        <w:rPr>
          <w:rFonts w:ascii="宋体" w:hAnsi="宋体"/>
          <w:spacing w:val="80"/>
          <w:sz w:val="112"/>
          <w:szCs w:val="112"/>
        </w:rPr>
      </w:pPr>
    </w:p>
    <w:p w:rsidR="001E0411" w:rsidRPr="00816AB5" w:rsidRDefault="001E0411" w:rsidP="001E0411">
      <w:pPr>
        <w:jc w:val="center"/>
        <w:outlineLvl w:val="0"/>
        <w:rPr>
          <w:rFonts w:ascii="方正仿宋_GBK" w:eastAsia="方正仿宋_GBK" w:hAnsi="宋体"/>
          <w:spacing w:val="80"/>
          <w:sz w:val="112"/>
          <w:szCs w:val="112"/>
        </w:rPr>
      </w:pPr>
      <w:r w:rsidRPr="00816AB5">
        <w:rPr>
          <w:rFonts w:ascii="方正仿宋_GBK" w:eastAsia="方正仿宋_GBK" w:hAnsi="宋体" w:hint="eastAsia"/>
          <w:spacing w:val="80"/>
          <w:sz w:val="112"/>
          <w:szCs w:val="112"/>
        </w:rPr>
        <w:t>竞争性</w:t>
      </w:r>
      <w:r w:rsidR="00CD2D46" w:rsidRPr="00816AB5">
        <w:rPr>
          <w:rFonts w:ascii="方正仿宋_GBK" w:eastAsia="方正仿宋_GBK" w:hAnsi="宋体" w:hint="eastAsia"/>
          <w:spacing w:val="80"/>
          <w:sz w:val="112"/>
          <w:szCs w:val="112"/>
        </w:rPr>
        <w:t>磋商</w:t>
      </w:r>
      <w:r w:rsidRPr="00816AB5">
        <w:rPr>
          <w:rFonts w:ascii="方正仿宋_GBK" w:eastAsia="方正仿宋_GBK" w:hAnsi="宋体" w:hint="eastAsia"/>
          <w:spacing w:val="80"/>
          <w:sz w:val="112"/>
          <w:szCs w:val="112"/>
        </w:rPr>
        <w:t>文件</w:t>
      </w:r>
    </w:p>
    <w:p w:rsidR="001E0411" w:rsidRPr="00816AB5" w:rsidRDefault="001E0411" w:rsidP="001E0411">
      <w:pPr>
        <w:spacing w:line="700" w:lineRule="exact"/>
        <w:jc w:val="center"/>
        <w:rPr>
          <w:rFonts w:ascii="方正仿宋_GBK" w:eastAsia="方正仿宋_GBK" w:hAnsi="宋体"/>
          <w:sz w:val="32"/>
        </w:rPr>
      </w:pPr>
    </w:p>
    <w:p w:rsidR="001E0411" w:rsidRPr="00816AB5" w:rsidRDefault="001E0411" w:rsidP="001E0411">
      <w:pPr>
        <w:spacing w:line="700" w:lineRule="exact"/>
        <w:jc w:val="center"/>
        <w:rPr>
          <w:rFonts w:ascii="方正仿宋_GBK" w:eastAsia="方正仿宋_GBK" w:hAnsi="宋体"/>
          <w:sz w:val="32"/>
        </w:rPr>
      </w:pPr>
    </w:p>
    <w:p w:rsidR="001E0411" w:rsidRPr="00816AB5" w:rsidRDefault="001E0411" w:rsidP="001E0411">
      <w:pPr>
        <w:spacing w:line="700" w:lineRule="exact"/>
        <w:jc w:val="center"/>
        <w:rPr>
          <w:rFonts w:ascii="方正仿宋_GBK" w:eastAsia="方正仿宋_GBK" w:hAnsi="宋体"/>
          <w:sz w:val="32"/>
        </w:rPr>
      </w:pPr>
    </w:p>
    <w:p w:rsidR="001E0411" w:rsidRPr="00816AB5" w:rsidRDefault="001E0411" w:rsidP="001E0411">
      <w:pPr>
        <w:spacing w:line="700" w:lineRule="exact"/>
        <w:jc w:val="center"/>
        <w:rPr>
          <w:rFonts w:ascii="方正仿宋_GBK" w:eastAsia="方正仿宋_GBK" w:hAnsi="宋体"/>
          <w:sz w:val="32"/>
        </w:rPr>
      </w:pPr>
    </w:p>
    <w:p w:rsidR="00BF6E96" w:rsidRPr="00816AB5" w:rsidRDefault="007F27B5" w:rsidP="00EE139E">
      <w:pPr>
        <w:spacing w:line="700" w:lineRule="exact"/>
        <w:ind w:firstLineChars="486" w:firstLine="1750"/>
        <w:rPr>
          <w:rFonts w:ascii="方正仿宋_GBK" w:eastAsia="方正仿宋_GBK" w:hAnsi="宋体"/>
          <w:color w:val="FF0000"/>
          <w:sz w:val="36"/>
          <w:szCs w:val="30"/>
        </w:rPr>
      </w:pPr>
      <w:r w:rsidRPr="00816AB5">
        <w:rPr>
          <w:rFonts w:ascii="方正仿宋_GBK" w:eastAsia="方正仿宋_GBK" w:hAnsi="宋体" w:hint="eastAsia"/>
          <w:color w:val="FF0000"/>
          <w:sz w:val="36"/>
          <w:szCs w:val="30"/>
        </w:rPr>
        <w:t>项目</w:t>
      </w:r>
      <w:r w:rsidR="001E0411" w:rsidRPr="00816AB5">
        <w:rPr>
          <w:rFonts w:ascii="方正仿宋_GBK" w:eastAsia="方正仿宋_GBK" w:hAnsi="宋体" w:hint="eastAsia"/>
          <w:color w:val="FF0000"/>
          <w:sz w:val="36"/>
          <w:szCs w:val="30"/>
        </w:rPr>
        <w:t>编号：</w:t>
      </w:r>
      <w:r w:rsidR="00A419E9">
        <w:rPr>
          <w:rFonts w:ascii="方正仿宋_GBK" w:eastAsia="方正仿宋_GBK" w:hAnsi="宋体" w:hint="eastAsia"/>
          <w:color w:val="FF0000"/>
          <w:sz w:val="36"/>
          <w:szCs w:val="30"/>
        </w:rPr>
        <w:t>2019053</w:t>
      </w:r>
      <w:r w:rsidR="00415419" w:rsidRPr="00816AB5">
        <w:rPr>
          <w:rFonts w:ascii="方正仿宋_GBK" w:eastAsia="方正仿宋_GBK" w:hAnsi="宋体" w:hint="eastAsia"/>
          <w:color w:val="FF0000"/>
          <w:sz w:val="36"/>
          <w:szCs w:val="30"/>
        </w:rPr>
        <w:t xml:space="preserve"> </w:t>
      </w:r>
    </w:p>
    <w:p w:rsidR="001E0411" w:rsidRPr="00A419E9" w:rsidRDefault="001E0411" w:rsidP="00BF6E96">
      <w:pPr>
        <w:spacing w:line="700" w:lineRule="exact"/>
        <w:ind w:firstLineChars="486" w:firstLine="1750"/>
        <w:rPr>
          <w:rFonts w:ascii="方正仿宋_GBK" w:eastAsia="方正仿宋_GBK" w:hAnsi="宋体"/>
          <w:color w:val="FF0000"/>
          <w:sz w:val="36"/>
          <w:szCs w:val="30"/>
        </w:rPr>
      </w:pPr>
      <w:r w:rsidRPr="00816AB5">
        <w:rPr>
          <w:rFonts w:ascii="方正仿宋_GBK" w:eastAsia="方正仿宋_GBK" w:hAnsi="宋体" w:hint="eastAsia"/>
          <w:color w:val="FF0000"/>
          <w:sz w:val="36"/>
          <w:szCs w:val="30"/>
        </w:rPr>
        <w:t>项目名称：</w:t>
      </w:r>
      <w:r w:rsidR="00AA45C0" w:rsidRPr="00816AB5">
        <w:rPr>
          <w:rFonts w:ascii="方正仿宋_GBK" w:eastAsia="方正仿宋_GBK" w:hAnsi="宋体" w:hint="eastAsia"/>
          <w:b/>
          <w:sz w:val="30"/>
          <w:szCs w:val="30"/>
        </w:rPr>
        <w:t xml:space="preserve"> </w:t>
      </w:r>
      <w:r w:rsidR="00510B63" w:rsidRPr="00A419E9">
        <w:rPr>
          <w:rFonts w:ascii="方正仿宋_GBK" w:eastAsia="方正仿宋_GBK" w:hAnsi="宋体" w:hint="eastAsia"/>
          <w:color w:val="FF0000"/>
          <w:sz w:val="36"/>
          <w:szCs w:val="30"/>
        </w:rPr>
        <w:t>PVC地板清洗保养</w:t>
      </w:r>
    </w:p>
    <w:p w:rsidR="001E0411" w:rsidRPr="00816AB5" w:rsidRDefault="001E0411" w:rsidP="001E0411">
      <w:pPr>
        <w:spacing w:line="700" w:lineRule="exact"/>
        <w:jc w:val="center"/>
        <w:rPr>
          <w:rFonts w:ascii="方正仿宋_GBK" w:eastAsia="方正仿宋_GBK" w:hAnsi="宋体"/>
          <w:b/>
          <w:sz w:val="30"/>
          <w:szCs w:val="30"/>
        </w:rPr>
      </w:pPr>
      <w:bookmarkStart w:id="0" w:name="_GoBack"/>
      <w:bookmarkEnd w:id="0"/>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jc w:val="center"/>
        <w:rPr>
          <w:rFonts w:ascii="方正仿宋_GBK" w:eastAsia="方正仿宋_GBK" w:hAnsi="宋体"/>
          <w:b/>
          <w:sz w:val="30"/>
          <w:szCs w:val="30"/>
        </w:rPr>
      </w:pPr>
    </w:p>
    <w:p w:rsidR="001E0411" w:rsidRPr="00816AB5" w:rsidRDefault="001E0411" w:rsidP="001E0411">
      <w:pPr>
        <w:spacing w:line="700" w:lineRule="exact"/>
        <w:ind w:firstLineChars="500" w:firstLine="1800"/>
        <w:rPr>
          <w:rFonts w:ascii="方正仿宋_GBK" w:eastAsia="方正仿宋_GBK" w:hAnsi="宋体"/>
          <w:b/>
          <w:sz w:val="32"/>
          <w:szCs w:val="32"/>
        </w:rPr>
      </w:pPr>
      <w:r w:rsidRPr="00816AB5">
        <w:rPr>
          <w:rFonts w:ascii="方正仿宋_GBK" w:eastAsia="方正仿宋_GBK" w:hAnsi="宋体" w:hint="eastAsia"/>
          <w:sz w:val="36"/>
          <w:szCs w:val="30"/>
        </w:rPr>
        <w:t>采购人：重庆市职业病防治院</w:t>
      </w:r>
    </w:p>
    <w:p w:rsidR="001E0411" w:rsidRPr="00816AB5" w:rsidRDefault="001E0411" w:rsidP="001E0411">
      <w:pPr>
        <w:spacing w:line="720" w:lineRule="exact"/>
        <w:jc w:val="center"/>
        <w:outlineLvl w:val="0"/>
        <w:rPr>
          <w:rFonts w:ascii="方正仿宋_GBK" w:eastAsia="方正仿宋_GBK" w:hAnsi="宋体"/>
          <w:sz w:val="48"/>
          <w:szCs w:val="32"/>
        </w:rPr>
      </w:pPr>
      <w:r w:rsidRPr="00816AB5">
        <w:rPr>
          <w:rFonts w:ascii="方正仿宋_GBK" w:eastAsia="方正仿宋_GBK" w:hAnsi="宋体" w:hint="eastAsia"/>
          <w:sz w:val="48"/>
          <w:szCs w:val="32"/>
        </w:rPr>
        <w:t>二〇一</w:t>
      </w:r>
      <w:r w:rsidR="00816AB5">
        <w:rPr>
          <w:rFonts w:ascii="方正仿宋_GBK" w:eastAsia="方正仿宋_GBK" w:hAnsi="宋体" w:hint="eastAsia"/>
          <w:sz w:val="48"/>
          <w:szCs w:val="32"/>
        </w:rPr>
        <w:t>九</w:t>
      </w:r>
      <w:r w:rsidRPr="00816AB5">
        <w:rPr>
          <w:rFonts w:ascii="方正仿宋_GBK" w:eastAsia="方正仿宋_GBK" w:hAnsi="宋体" w:hint="eastAsia"/>
          <w:sz w:val="48"/>
          <w:szCs w:val="32"/>
        </w:rPr>
        <w:t>年</w:t>
      </w:r>
      <w:r w:rsidR="00203AF0">
        <w:rPr>
          <w:rFonts w:ascii="方正仿宋_GBK" w:eastAsia="方正仿宋_GBK" w:hAnsi="宋体" w:hint="eastAsia"/>
          <w:sz w:val="48"/>
          <w:szCs w:val="32"/>
        </w:rPr>
        <w:t>十二</w:t>
      </w:r>
      <w:r w:rsidRPr="00816AB5">
        <w:rPr>
          <w:rFonts w:ascii="方正仿宋_GBK" w:eastAsia="方正仿宋_GBK" w:hAnsi="宋体" w:hint="eastAsia"/>
          <w:sz w:val="48"/>
          <w:szCs w:val="32"/>
        </w:rPr>
        <w:t>月</w:t>
      </w:r>
    </w:p>
    <w:p w:rsidR="001E0411" w:rsidRPr="00816AB5" w:rsidRDefault="001E0411" w:rsidP="001E0411">
      <w:pPr>
        <w:spacing w:line="420" w:lineRule="exact"/>
        <w:jc w:val="center"/>
        <w:outlineLvl w:val="0"/>
        <w:rPr>
          <w:rFonts w:ascii="方正仿宋_GBK" w:eastAsia="方正仿宋_GBK" w:hAnsi="宋体"/>
          <w:sz w:val="44"/>
          <w:szCs w:val="28"/>
        </w:rPr>
      </w:pPr>
    </w:p>
    <w:p w:rsidR="001E0411" w:rsidRPr="00816AB5" w:rsidRDefault="001E0411" w:rsidP="001E0411">
      <w:pPr>
        <w:spacing w:line="420" w:lineRule="exact"/>
        <w:jc w:val="center"/>
        <w:outlineLvl w:val="0"/>
        <w:rPr>
          <w:rFonts w:ascii="方正仿宋_GBK" w:eastAsia="方正仿宋_GBK" w:hAnsi="宋体"/>
          <w:sz w:val="44"/>
          <w:szCs w:val="28"/>
        </w:rPr>
      </w:pPr>
    </w:p>
    <w:p w:rsidR="001E0411" w:rsidRPr="00816AB5" w:rsidRDefault="001E0411" w:rsidP="001E0411">
      <w:pPr>
        <w:pStyle w:val="20"/>
        <w:tabs>
          <w:tab w:val="right" w:leader="dot" w:pos="9402"/>
        </w:tabs>
        <w:spacing w:line="480" w:lineRule="exact"/>
        <w:rPr>
          <w:rFonts w:ascii="方正仿宋_GBK" w:eastAsia="方正仿宋_GBK" w:hAnsi="宋体"/>
          <w:sz w:val="18"/>
          <w:szCs w:val="22"/>
        </w:rPr>
        <w:sectPr w:rsidR="001E0411" w:rsidRPr="00816AB5">
          <w:footerReference w:type="even" r:id="rId9"/>
          <w:footerReference w:type="default" r:id="rId10"/>
          <w:headerReference w:type="first" r:id="rId11"/>
          <w:footerReference w:type="first" r:id="rId12"/>
          <w:pgSz w:w="11907" w:h="16840"/>
          <w:pgMar w:top="1134" w:right="1191" w:bottom="1134" w:left="1304" w:header="851" w:footer="992" w:gutter="0"/>
          <w:pgNumType w:fmt="numberInDash" w:start="1"/>
          <w:cols w:space="720"/>
          <w:docGrid w:linePitch="380" w:charSpace="-5735"/>
        </w:sectPr>
      </w:pPr>
    </w:p>
    <w:p w:rsidR="001E0411" w:rsidRPr="00816AB5" w:rsidRDefault="001E0411" w:rsidP="001E0411">
      <w:pPr>
        <w:pStyle w:val="10"/>
        <w:tabs>
          <w:tab w:val="right" w:leader="dot" w:pos="8306"/>
        </w:tabs>
        <w:rPr>
          <w:rFonts w:ascii="方正仿宋_GBK" w:eastAsia="方正仿宋_GBK" w:hAnsi="宋体"/>
          <w:sz w:val="28"/>
          <w:szCs w:val="28"/>
        </w:rPr>
      </w:pPr>
      <w:bookmarkStart w:id="1" w:name="_Toc11641050"/>
      <w:bookmarkStart w:id="2" w:name="_Toc12789052"/>
      <w:bookmarkStart w:id="3" w:name="_Toc417390466"/>
      <w:r w:rsidRPr="00816AB5">
        <w:rPr>
          <w:rFonts w:ascii="方正仿宋_GBK" w:eastAsia="方正仿宋_GBK" w:hAnsi="宋体" w:hint="eastAsia"/>
          <w:sz w:val="28"/>
          <w:szCs w:val="28"/>
        </w:rPr>
        <w:lastRenderedPageBreak/>
        <w:t>目录</w:t>
      </w:r>
    </w:p>
    <w:p w:rsidR="001E0411" w:rsidRPr="00816AB5" w:rsidRDefault="001E0411" w:rsidP="001E0411">
      <w:pPr>
        <w:jc w:val="center"/>
        <w:rPr>
          <w:rFonts w:ascii="方正仿宋_GBK" w:eastAsia="方正仿宋_GBK" w:hAnsi="宋体"/>
          <w:sz w:val="28"/>
          <w:szCs w:val="28"/>
        </w:rPr>
      </w:pPr>
    </w:p>
    <w:p w:rsidR="001E0411" w:rsidRPr="00816AB5" w:rsidRDefault="00C5290B" w:rsidP="001E0411">
      <w:pPr>
        <w:pStyle w:val="10"/>
        <w:tabs>
          <w:tab w:val="right" w:leader="dot" w:pos="8306"/>
        </w:tabs>
        <w:spacing w:line="480" w:lineRule="auto"/>
        <w:rPr>
          <w:rFonts w:ascii="方正仿宋_GBK" w:eastAsia="方正仿宋_GBK" w:hAnsi="宋体"/>
          <w:sz w:val="28"/>
          <w:szCs w:val="28"/>
          <w:lang w:eastAsia="en-US" w:bidi="en-US"/>
        </w:rPr>
      </w:pPr>
      <w:r w:rsidRPr="00816AB5">
        <w:rPr>
          <w:rFonts w:ascii="方正仿宋_GBK" w:eastAsia="方正仿宋_GBK" w:hAnsi="宋体" w:hint="eastAsia"/>
          <w:sz w:val="28"/>
          <w:szCs w:val="28"/>
        </w:rPr>
        <w:fldChar w:fldCharType="begin"/>
      </w:r>
      <w:r w:rsidR="001E0411" w:rsidRPr="00816AB5">
        <w:rPr>
          <w:rFonts w:ascii="方正仿宋_GBK" w:eastAsia="方正仿宋_GBK" w:hAnsi="宋体" w:hint="eastAsia"/>
          <w:sz w:val="28"/>
          <w:szCs w:val="28"/>
        </w:rPr>
        <w:instrText xml:space="preserve">TOC \o "1-2" \h \u </w:instrText>
      </w:r>
      <w:r w:rsidRPr="00816AB5">
        <w:rPr>
          <w:rFonts w:ascii="方正仿宋_GBK" w:eastAsia="方正仿宋_GBK" w:hAnsi="宋体" w:hint="eastAsia"/>
          <w:sz w:val="28"/>
          <w:szCs w:val="28"/>
        </w:rPr>
        <w:fldChar w:fldCharType="separate"/>
      </w:r>
      <w:hyperlink w:anchor="_Toc26408" w:history="1">
        <w:r w:rsidR="001E0411" w:rsidRPr="00816AB5">
          <w:rPr>
            <w:rFonts w:ascii="方正仿宋_GBK" w:eastAsia="方正仿宋_GBK" w:hAnsi="宋体" w:hint="eastAsia"/>
            <w:sz w:val="28"/>
            <w:szCs w:val="28"/>
            <w:lang w:eastAsia="en-US" w:bidi="en-US"/>
          </w:rPr>
          <w:t>第一篇  竞争性</w:t>
        </w:r>
        <w:r w:rsidR="00CD2D46" w:rsidRPr="00816AB5">
          <w:rPr>
            <w:rFonts w:ascii="方正仿宋_GBK" w:eastAsia="方正仿宋_GBK" w:hAnsi="宋体" w:hint="eastAsia"/>
            <w:sz w:val="28"/>
            <w:szCs w:val="28"/>
            <w:lang w:eastAsia="en-US" w:bidi="en-US"/>
          </w:rPr>
          <w:t>磋商</w:t>
        </w:r>
        <w:r w:rsidR="001E0411" w:rsidRPr="00816AB5">
          <w:rPr>
            <w:rFonts w:ascii="方正仿宋_GBK" w:eastAsia="方正仿宋_GBK" w:hAnsi="宋体" w:hint="eastAsia"/>
            <w:sz w:val="28"/>
            <w:szCs w:val="28"/>
            <w:lang w:eastAsia="en-US" w:bidi="en-US"/>
          </w:rPr>
          <w:t>邀请书</w:t>
        </w:r>
        <w:r w:rsidR="001E0411" w:rsidRPr="00816AB5">
          <w:rPr>
            <w:rFonts w:ascii="方正仿宋_GBK" w:eastAsia="方正仿宋_GBK" w:hAnsi="宋体" w:hint="eastAsia"/>
            <w:sz w:val="28"/>
            <w:szCs w:val="28"/>
            <w:lang w:eastAsia="en-US" w:bidi="en-US"/>
          </w:rPr>
          <w:tab/>
        </w:r>
        <w:r w:rsidRPr="00816AB5">
          <w:rPr>
            <w:rFonts w:ascii="方正仿宋_GBK" w:eastAsia="方正仿宋_GBK" w:hAnsi="宋体" w:hint="eastAsia"/>
            <w:sz w:val="28"/>
            <w:szCs w:val="28"/>
            <w:lang w:eastAsia="en-US" w:bidi="en-US"/>
          </w:rPr>
          <w:fldChar w:fldCharType="begin"/>
        </w:r>
        <w:r w:rsidR="001E0411" w:rsidRPr="00816AB5">
          <w:rPr>
            <w:rFonts w:ascii="方正仿宋_GBK" w:eastAsia="方正仿宋_GBK" w:hAnsi="宋体" w:hint="eastAsia"/>
            <w:sz w:val="28"/>
            <w:szCs w:val="28"/>
            <w:lang w:eastAsia="en-US" w:bidi="en-US"/>
          </w:rPr>
          <w:instrText xml:space="preserve"> PAGEREF _Toc26408 </w:instrText>
        </w:r>
        <w:r w:rsidRPr="00816AB5">
          <w:rPr>
            <w:rFonts w:ascii="方正仿宋_GBK" w:eastAsia="方正仿宋_GBK" w:hAnsi="宋体" w:hint="eastAsia"/>
            <w:sz w:val="28"/>
            <w:szCs w:val="28"/>
            <w:lang w:eastAsia="en-US" w:bidi="en-US"/>
          </w:rPr>
          <w:fldChar w:fldCharType="separate"/>
        </w:r>
        <w:r w:rsidR="001E0411" w:rsidRPr="00816AB5">
          <w:rPr>
            <w:rFonts w:ascii="方正仿宋_GBK" w:eastAsia="方正仿宋_GBK" w:hAnsi="宋体" w:hint="eastAsia"/>
            <w:sz w:val="28"/>
            <w:szCs w:val="28"/>
            <w:lang w:eastAsia="en-US" w:bidi="en-US"/>
          </w:rPr>
          <w:t>3</w:t>
        </w:r>
        <w:r w:rsidRPr="00816AB5">
          <w:rPr>
            <w:rFonts w:ascii="方正仿宋_GBK" w:eastAsia="方正仿宋_GBK" w:hAnsi="宋体" w:hint="eastAsia"/>
            <w:sz w:val="28"/>
            <w:szCs w:val="28"/>
            <w:lang w:eastAsia="en-US" w:bidi="en-US"/>
          </w:rPr>
          <w:fldChar w:fldCharType="end"/>
        </w:r>
      </w:hyperlink>
    </w:p>
    <w:p w:rsidR="001E0411" w:rsidRPr="00816AB5" w:rsidRDefault="00C83C14" w:rsidP="001E0411">
      <w:pPr>
        <w:pStyle w:val="10"/>
        <w:tabs>
          <w:tab w:val="right" w:leader="dot" w:pos="8306"/>
        </w:tabs>
        <w:spacing w:line="480" w:lineRule="auto"/>
        <w:rPr>
          <w:rFonts w:ascii="方正仿宋_GBK" w:eastAsia="方正仿宋_GBK" w:hAnsi="宋体"/>
          <w:sz w:val="28"/>
          <w:szCs w:val="28"/>
          <w:lang w:eastAsia="en-US" w:bidi="en-US"/>
        </w:rPr>
      </w:pPr>
      <w:hyperlink w:anchor="_Toc9639" w:history="1">
        <w:r w:rsidR="001E0411" w:rsidRPr="00816AB5">
          <w:rPr>
            <w:rFonts w:ascii="方正仿宋_GBK" w:eastAsia="方正仿宋_GBK" w:hAnsi="宋体" w:hint="eastAsia"/>
            <w:sz w:val="28"/>
            <w:szCs w:val="28"/>
            <w:lang w:bidi="en-US"/>
          </w:rPr>
          <w:t>第二篇</w:t>
        </w:r>
        <w:r w:rsidR="00D2578C" w:rsidRPr="00816AB5">
          <w:rPr>
            <w:rFonts w:ascii="方正仿宋_GBK" w:eastAsia="方正仿宋_GBK" w:hAnsi="宋体" w:hint="eastAsia"/>
            <w:sz w:val="28"/>
            <w:szCs w:val="28"/>
            <w:lang w:bidi="en-US"/>
          </w:rPr>
          <w:t xml:space="preserve">  </w:t>
        </w:r>
        <w:r w:rsidR="00CD2D46" w:rsidRPr="00816AB5">
          <w:rPr>
            <w:rFonts w:ascii="方正仿宋_GBK" w:eastAsia="方正仿宋_GBK" w:hAnsi="宋体" w:hint="eastAsia"/>
            <w:sz w:val="28"/>
            <w:szCs w:val="28"/>
            <w:lang w:bidi="en-US"/>
          </w:rPr>
          <w:t>磋商</w:t>
        </w:r>
        <w:r w:rsidR="001E0411" w:rsidRPr="00816AB5">
          <w:rPr>
            <w:rFonts w:ascii="方正仿宋_GBK" w:eastAsia="方正仿宋_GBK" w:hAnsi="宋体" w:hint="eastAsia"/>
            <w:sz w:val="28"/>
            <w:szCs w:val="28"/>
            <w:lang w:bidi="en-US"/>
          </w:rPr>
          <w:t>项目名称、服务内容、服务标准和其他</w:t>
        </w:r>
        <w:r w:rsidR="001E0411" w:rsidRPr="00816AB5">
          <w:rPr>
            <w:rFonts w:ascii="方正仿宋_GBK" w:eastAsia="方正仿宋_GBK" w:hAnsi="宋体" w:hint="eastAsia"/>
            <w:sz w:val="28"/>
            <w:szCs w:val="28"/>
            <w:lang w:eastAsia="en-US" w:bidi="en-US"/>
          </w:rPr>
          <w:tab/>
        </w:r>
        <w:r w:rsidR="001E0411" w:rsidRPr="00816AB5">
          <w:rPr>
            <w:rFonts w:ascii="方正仿宋_GBK" w:eastAsia="方正仿宋_GBK" w:hAnsi="宋体" w:hint="eastAsia"/>
            <w:sz w:val="28"/>
            <w:szCs w:val="28"/>
            <w:lang w:bidi="en-US"/>
          </w:rPr>
          <w:t>5</w:t>
        </w:r>
      </w:hyperlink>
    </w:p>
    <w:p w:rsidR="001E0411" w:rsidRPr="00816AB5" w:rsidRDefault="00C83C14" w:rsidP="001E0411">
      <w:pPr>
        <w:pStyle w:val="10"/>
        <w:tabs>
          <w:tab w:val="right" w:leader="dot" w:pos="8306"/>
        </w:tabs>
        <w:spacing w:line="480" w:lineRule="auto"/>
        <w:rPr>
          <w:rFonts w:ascii="方正仿宋_GBK" w:eastAsia="方正仿宋_GBK" w:hAnsi="宋体"/>
          <w:sz w:val="28"/>
          <w:szCs w:val="28"/>
          <w:lang w:eastAsia="en-US" w:bidi="en-US"/>
        </w:rPr>
      </w:pPr>
      <w:hyperlink w:anchor="_Toc21271" w:history="1">
        <w:r w:rsidR="001E0411" w:rsidRPr="00816AB5">
          <w:rPr>
            <w:rFonts w:ascii="方正仿宋_GBK" w:eastAsia="方正仿宋_GBK" w:hAnsi="宋体" w:hint="eastAsia"/>
            <w:sz w:val="28"/>
            <w:szCs w:val="28"/>
            <w:lang w:bidi="en-US"/>
          </w:rPr>
          <w:t xml:space="preserve">第三篇  </w:t>
        </w:r>
        <w:r w:rsidR="00272671" w:rsidRPr="00816AB5">
          <w:rPr>
            <w:rFonts w:ascii="方正仿宋_GBK" w:eastAsia="方正仿宋_GBK" w:hAnsi="宋体" w:hint="eastAsia"/>
            <w:sz w:val="28"/>
            <w:szCs w:val="28"/>
            <w:lang w:bidi="en-US"/>
          </w:rPr>
          <w:t>采购商务需求</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6</w:t>
        </w:r>
      </w:hyperlink>
    </w:p>
    <w:p w:rsidR="001E0411" w:rsidRPr="00816AB5" w:rsidRDefault="00C83C14" w:rsidP="001E0411">
      <w:pPr>
        <w:pStyle w:val="10"/>
        <w:tabs>
          <w:tab w:val="right" w:leader="dot" w:pos="8306"/>
        </w:tabs>
        <w:spacing w:line="480" w:lineRule="auto"/>
        <w:rPr>
          <w:rFonts w:ascii="方正仿宋_GBK" w:eastAsia="方正仿宋_GBK" w:hAnsi="宋体"/>
          <w:sz w:val="28"/>
          <w:szCs w:val="28"/>
          <w:lang w:eastAsia="en-US" w:bidi="en-US"/>
        </w:rPr>
      </w:pPr>
      <w:hyperlink w:anchor="_Toc8368" w:history="1">
        <w:r w:rsidR="001E0411" w:rsidRPr="00816AB5">
          <w:rPr>
            <w:rFonts w:ascii="方正仿宋_GBK" w:eastAsia="方正仿宋_GBK" w:hAnsi="宋体" w:hint="eastAsia"/>
            <w:sz w:val="28"/>
            <w:szCs w:val="28"/>
            <w:lang w:bidi="en-US"/>
          </w:rPr>
          <w:t>第四篇  供应商须知</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7</w:t>
        </w:r>
      </w:hyperlink>
    </w:p>
    <w:p w:rsidR="001E0411" w:rsidRPr="00816AB5" w:rsidRDefault="00C83C14" w:rsidP="001E0411">
      <w:pPr>
        <w:pStyle w:val="10"/>
        <w:tabs>
          <w:tab w:val="right" w:leader="dot" w:pos="8306"/>
        </w:tabs>
        <w:spacing w:line="480" w:lineRule="auto"/>
        <w:rPr>
          <w:rFonts w:ascii="方正仿宋_GBK" w:eastAsia="方正仿宋_GBK" w:hAnsi="宋体"/>
          <w:sz w:val="28"/>
          <w:szCs w:val="28"/>
          <w:lang w:eastAsia="en-US" w:bidi="en-US"/>
        </w:rPr>
      </w:pPr>
      <w:hyperlink w:anchor="_Toc17429" w:history="1">
        <w:r w:rsidR="001E0411" w:rsidRPr="00816AB5">
          <w:rPr>
            <w:rFonts w:ascii="方正仿宋_GBK" w:eastAsia="方正仿宋_GBK" w:hAnsi="宋体" w:hint="eastAsia"/>
            <w:sz w:val="28"/>
            <w:szCs w:val="28"/>
            <w:lang w:eastAsia="en-US" w:bidi="en-US"/>
          </w:rPr>
          <w:t xml:space="preserve">第五篇  </w:t>
        </w:r>
        <w:r w:rsidR="00CD2D46" w:rsidRPr="00816AB5">
          <w:rPr>
            <w:rFonts w:ascii="方正仿宋_GBK" w:eastAsia="方正仿宋_GBK" w:hAnsi="宋体" w:hint="eastAsia"/>
            <w:sz w:val="28"/>
            <w:szCs w:val="28"/>
            <w:lang w:eastAsia="en-US" w:bidi="en-US"/>
          </w:rPr>
          <w:t>磋商</w:t>
        </w:r>
        <w:r w:rsidR="001E0411" w:rsidRPr="00816AB5">
          <w:rPr>
            <w:rFonts w:ascii="方正仿宋_GBK" w:eastAsia="方正仿宋_GBK" w:hAnsi="宋体" w:hint="eastAsia"/>
            <w:sz w:val="28"/>
            <w:szCs w:val="28"/>
            <w:lang w:eastAsia="en-US" w:bidi="en-US"/>
          </w:rPr>
          <w:t>方法、评审标准、无效响应和采购终止</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8</w:t>
        </w:r>
      </w:hyperlink>
    </w:p>
    <w:p w:rsidR="001E0411" w:rsidRPr="00816AB5" w:rsidRDefault="00C83C14" w:rsidP="001E0411">
      <w:pPr>
        <w:pStyle w:val="10"/>
        <w:tabs>
          <w:tab w:val="right" w:leader="dot" w:pos="8306"/>
        </w:tabs>
        <w:spacing w:line="480" w:lineRule="auto"/>
        <w:rPr>
          <w:rFonts w:ascii="方正仿宋_GBK" w:eastAsia="方正仿宋_GBK" w:hAnsi="宋体"/>
          <w:sz w:val="28"/>
          <w:szCs w:val="28"/>
          <w:lang w:eastAsia="en-US" w:bidi="en-US"/>
        </w:rPr>
      </w:pPr>
      <w:hyperlink w:anchor="_Toc19334" w:history="1">
        <w:r w:rsidR="001E0411" w:rsidRPr="00816AB5">
          <w:rPr>
            <w:rFonts w:ascii="方正仿宋_GBK" w:eastAsia="方正仿宋_GBK" w:hAnsi="宋体" w:hint="eastAsia"/>
            <w:sz w:val="28"/>
            <w:szCs w:val="28"/>
            <w:lang w:eastAsia="en-US" w:bidi="en-US"/>
          </w:rPr>
          <w:t>第六篇  合同草案条款</w:t>
        </w:r>
        <w:r w:rsidR="001E0411" w:rsidRPr="00816AB5">
          <w:rPr>
            <w:rFonts w:ascii="方正仿宋_GBK" w:eastAsia="方正仿宋_GBK" w:hAnsi="宋体" w:hint="eastAsia"/>
            <w:sz w:val="28"/>
            <w:szCs w:val="28"/>
            <w:lang w:eastAsia="en-US" w:bidi="en-US"/>
          </w:rPr>
          <w:tab/>
        </w:r>
        <w:r w:rsidR="001E0411" w:rsidRPr="00816AB5">
          <w:rPr>
            <w:rFonts w:ascii="方正仿宋_GBK" w:eastAsia="方正仿宋_GBK" w:hAnsi="宋体" w:hint="eastAsia"/>
            <w:sz w:val="28"/>
            <w:szCs w:val="28"/>
            <w:lang w:bidi="en-US"/>
          </w:rPr>
          <w:t>1</w:t>
        </w:r>
        <w:r w:rsidR="0082362C" w:rsidRPr="00816AB5">
          <w:rPr>
            <w:rFonts w:ascii="方正仿宋_GBK" w:eastAsia="方正仿宋_GBK" w:hAnsi="宋体" w:hint="eastAsia"/>
            <w:sz w:val="28"/>
            <w:szCs w:val="28"/>
            <w:lang w:bidi="en-US"/>
          </w:rPr>
          <w:t>2</w:t>
        </w:r>
      </w:hyperlink>
    </w:p>
    <w:p w:rsidR="001E0411" w:rsidRPr="00816AB5" w:rsidRDefault="00C83C14" w:rsidP="001E0411">
      <w:pPr>
        <w:pStyle w:val="10"/>
        <w:tabs>
          <w:tab w:val="right" w:leader="dot" w:pos="8306"/>
        </w:tabs>
        <w:spacing w:line="480" w:lineRule="auto"/>
        <w:rPr>
          <w:rFonts w:ascii="方正仿宋_GBK" w:eastAsia="方正仿宋_GBK" w:hAnsi="宋体"/>
          <w:sz w:val="28"/>
          <w:szCs w:val="28"/>
          <w:lang w:bidi="en-US"/>
        </w:rPr>
      </w:pPr>
      <w:hyperlink w:anchor="_Toc24002" w:history="1">
        <w:r w:rsidR="001E0411" w:rsidRPr="00816AB5">
          <w:rPr>
            <w:rFonts w:ascii="方正仿宋_GBK" w:eastAsia="方正仿宋_GBK" w:hAnsi="宋体" w:hint="eastAsia"/>
            <w:sz w:val="28"/>
            <w:szCs w:val="28"/>
            <w:lang w:bidi="en-US"/>
          </w:rPr>
          <w:t>第七篇   响应文件内容和部分格式要求</w:t>
        </w:r>
        <w:r w:rsidR="001E0411" w:rsidRPr="00816AB5">
          <w:rPr>
            <w:rFonts w:ascii="方正仿宋_GBK" w:eastAsia="方正仿宋_GBK" w:hAnsi="宋体" w:hint="eastAsia"/>
            <w:sz w:val="28"/>
            <w:szCs w:val="28"/>
            <w:lang w:eastAsia="en-US" w:bidi="en-US"/>
          </w:rPr>
          <w:tab/>
        </w:r>
        <w:r w:rsidR="0082362C" w:rsidRPr="00816AB5">
          <w:rPr>
            <w:rFonts w:ascii="方正仿宋_GBK" w:eastAsia="方正仿宋_GBK" w:hAnsi="宋体" w:hint="eastAsia"/>
            <w:sz w:val="28"/>
            <w:szCs w:val="28"/>
            <w:lang w:bidi="en-US"/>
          </w:rPr>
          <w:t>16</w:t>
        </w:r>
      </w:hyperlink>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1E0411" w:rsidP="001E0411">
      <w:pPr>
        <w:rPr>
          <w:rFonts w:ascii="方正仿宋_GBK" w:eastAsia="方正仿宋_GBK" w:hAnsi="宋体"/>
          <w:sz w:val="28"/>
          <w:szCs w:val="28"/>
          <w:lang w:bidi="en-US"/>
        </w:rPr>
      </w:pPr>
    </w:p>
    <w:p w:rsidR="001E0411" w:rsidRPr="00816AB5" w:rsidRDefault="00C5290B" w:rsidP="001E0411">
      <w:pPr>
        <w:pStyle w:val="2"/>
        <w:jc w:val="center"/>
        <w:rPr>
          <w:rFonts w:ascii="方正仿宋_GBK" w:eastAsia="方正仿宋_GBK"/>
          <w:sz w:val="36"/>
          <w:szCs w:val="36"/>
        </w:rPr>
      </w:pPr>
      <w:r w:rsidRPr="00816AB5">
        <w:rPr>
          <w:rFonts w:ascii="方正仿宋_GBK" w:eastAsia="方正仿宋_GBK" w:hint="eastAsia"/>
          <w:sz w:val="28"/>
          <w:szCs w:val="28"/>
          <w:lang w:eastAsia="en-US" w:bidi="en-US"/>
        </w:rPr>
        <w:lastRenderedPageBreak/>
        <w:fldChar w:fldCharType="end"/>
      </w:r>
      <w:r w:rsidR="001E0411" w:rsidRPr="00816AB5">
        <w:rPr>
          <w:rFonts w:ascii="方正仿宋_GBK" w:eastAsia="方正仿宋_GBK" w:hint="eastAsia"/>
          <w:sz w:val="36"/>
          <w:szCs w:val="36"/>
        </w:rPr>
        <w:t xml:space="preserve">第一篇  </w:t>
      </w:r>
      <w:r w:rsidR="00EE139E" w:rsidRPr="00816AB5">
        <w:rPr>
          <w:rFonts w:ascii="方正仿宋_GBK" w:eastAsia="方正仿宋_GBK" w:hint="eastAsia"/>
          <w:sz w:val="36"/>
          <w:szCs w:val="36"/>
        </w:rPr>
        <w:t>竞争性</w:t>
      </w:r>
      <w:r w:rsidR="00D2578C" w:rsidRPr="00816AB5">
        <w:rPr>
          <w:rFonts w:ascii="方正仿宋_GBK" w:eastAsia="方正仿宋_GBK" w:hint="eastAsia"/>
          <w:sz w:val="36"/>
          <w:szCs w:val="36"/>
        </w:rPr>
        <w:t>磋商</w:t>
      </w:r>
      <w:r w:rsidR="001E0411" w:rsidRPr="00816AB5">
        <w:rPr>
          <w:rFonts w:ascii="方正仿宋_GBK" w:eastAsia="方正仿宋_GBK" w:hint="eastAsia"/>
          <w:sz w:val="36"/>
          <w:szCs w:val="36"/>
        </w:rPr>
        <w:t>邀请书</w:t>
      </w:r>
      <w:bookmarkEnd w:id="1"/>
      <w:bookmarkEnd w:id="2"/>
      <w:bookmarkEnd w:id="3"/>
    </w:p>
    <w:p w:rsidR="001E0411" w:rsidRPr="00816AB5" w:rsidRDefault="001E0411" w:rsidP="00816AB5">
      <w:pPr>
        <w:snapToGrid w:val="0"/>
        <w:spacing w:line="440" w:lineRule="exact"/>
        <w:ind w:firstLineChars="200" w:firstLine="562"/>
        <w:rPr>
          <w:rFonts w:ascii="方正仿宋_GBK" w:eastAsia="方正仿宋_GBK" w:hAnsi="宋体"/>
          <w:sz w:val="28"/>
          <w:szCs w:val="28"/>
        </w:rPr>
      </w:pPr>
      <w:bookmarkStart w:id="4" w:name="_Toc313893526"/>
      <w:bookmarkStart w:id="5" w:name="_Toc317775175"/>
      <w:bookmarkStart w:id="6" w:name="_Toc417390467"/>
      <w:r w:rsidRPr="00816AB5">
        <w:rPr>
          <w:rFonts w:ascii="方正仿宋_GBK" w:eastAsia="方正仿宋_GBK" w:hAnsi="宋体" w:hint="eastAsia"/>
          <w:b/>
          <w:sz w:val="28"/>
          <w:szCs w:val="28"/>
        </w:rPr>
        <w:t>重庆市职业病防治院</w:t>
      </w:r>
      <w:r w:rsidR="00EE139E" w:rsidRPr="00816AB5">
        <w:rPr>
          <w:rFonts w:ascii="方正仿宋_GBK" w:eastAsia="方正仿宋_GBK" w:hAnsi="宋体" w:hint="eastAsia"/>
          <w:b/>
          <w:sz w:val="28"/>
          <w:szCs w:val="28"/>
        </w:rPr>
        <w:t>对中央空调末端维保服务项目</w:t>
      </w:r>
      <w:r w:rsidR="00EE139E" w:rsidRPr="00816AB5">
        <w:rPr>
          <w:rFonts w:ascii="方正仿宋_GBK" w:eastAsia="方正仿宋_GBK" w:hAnsiTheme="minorEastAsia" w:hint="eastAsia"/>
          <w:sz w:val="28"/>
          <w:szCs w:val="28"/>
        </w:rPr>
        <w:t>进行公开招标，本项目采取竞争性</w:t>
      </w:r>
      <w:r w:rsidR="00CD2D46" w:rsidRPr="00816AB5">
        <w:rPr>
          <w:rFonts w:ascii="方正仿宋_GBK" w:eastAsia="方正仿宋_GBK" w:hAnsiTheme="minorEastAsia" w:hint="eastAsia"/>
          <w:sz w:val="28"/>
          <w:szCs w:val="28"/>
        </w:rPr>
        <w:t>磋商</w:t>
      </w:r>
      <w:r w:rsidR="00EE139E" w:rsidRPr="00816AB5">
        <w:rPr>
          <w:rFonts w:ascii="方正仿宋_GBK" w:eastAsia="方正仿宋_GBK" w:hAnsiTheme="minorEastAsia" w:hint="eastAsia"/>
          <w:sz w:val="28"/>
          <w:szCs w:val="28"/>
        </w:rPr>
        <w:t>方式进行</w:t>
      </w:r>
      <w:r w:rsidRPr="00816AB5">
        <w:rPr>
          <w:rFonts w:ascii="方正仿宋_GBK" w:eastAsia="方正仿宋_GBK" w:hAnsiTheme="minorEastAsia" w:hint="eastAsia"/>
          <w:sz w:val="28"/>
          <w:szCs w:val="28"/>
        </w:rPr>
        <w:t>，欢迎有资格的供应商参加投标。</w:t>
      </w:r>
    </w:p>
    <w:p w:rsidR="001E0411" w:rsidRPr="00816AB5" w:rsidRDefault="001E0411" w:rsidP="001E0411">
      <w:pPr>
        <w:pStyle w:val="3"/>
        <w:spacing w:before="0" w:after="0" w:line="400" w:lineRule="exact"/>
        <w:rPr>
          <w:rFonts w:ascii="方正仿宋_GBK" w:eastAsia="方正仿宋_GBK" w:hAnsi="宋体"/>
          <w:sz w:val="28"/>
          <w:szCs w:val="28"/>
        </w:rPr>
      </w:pPr>
      <w:r w:rsidRPr="00816AB5">
        <w:rPr>
          <w:rFonts w:ascii="方正仿宋_GBK" w:eastAsia="方正仿宋_GBK" w:hAnsi="宋体" w:hint="eastAsia"/>
          <w:sz w:val="28"/>
          <w:szCs w:val="28"/>
        </w:rPr>
        <w:t>一、竞争性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内容</w:t>
      </w:r>
      <w:bookmarkEnd w:id="4"/>
      <w:bookmarkEnd w:id="5"/>
      <w:bookmarkEnd w:id="6"/>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
        <w:gridCol w:w="3115"/>
        <w:gridCol w:w="1418"/>
        <w:gridCol w:w="1353"/>
        <w:gridCol w:w="2616"/>
      </w:tblGrid>
      <w:tr w:rsidR="001E0411" w:rsidRPr="00816AB5" w:rsidTr="00F13774">
        <w:trPr>
          <w:trHeight w:val="618"/>
          <w:jc w:val="center"/>
        </w:trPr>
        <w:tc>
          <w:tcPr>
            <w:tcW w:w="985" w:type="dxa"/>
            <w:tcBorders>
              <w:top w:val="single" w:sz="4" w:space="0" w:color="auto"/>
              <w:left w:val="single" w:sz="4" w:space="0" w:color="auto"/>
              <w:right w:val="single" w:sz="4" w:space="0" w:color="auto"/>
            </w:tcBorders>
            <w:vAlign w:val="center"/>
          </w:tcPr>
          <w:p w:rsidR="001E0411" w:rsidRPr="00816AB5" w:rsidRDefault="001E0411" w:rsidP="00E574BA">
            <w:pPr>
              <w:widowControl/>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分包号</w:t>
            </w:r>
          </w:p>
        </w:tc>
        <w:tc>
          <w:tcPr>
            <w:tcW w:w="3115" w:type="dxa"/>
            <w:tcBorders>
              <w:top w:val="single" w:sz="4" w:space="0" w:color="auto"/>
              <w:left w:val="single" w:sz="4" w:space="0" w:color="auto"/>
              <w:right w:val="single" w:sz="4" w:space="0" w:color="auto"/>
            </w:tcBorders>
            <w:vAlign w:val="center"/>
          </w:tcPr>
          <w:p w:rsidR="001E0411" w:rsidRPr="00816AB5" w:rsidRDefault="001E0411" w:rsidP="00E574BA">
            <w:pPr>
              <w:widowControl/>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分包名称</w:t>
            </w:r>
          </w:p>
        </w:tc>
        <w:tc>
          <w:tcPr>
            <w:tcW w:w="1418" w:type="dxa"/>
            <w:tcBorders>
              <w:top w:val="single" w:sz="4" w:space="0" w:color="auto"/>
              <w:left w:val="single" w:sz="4" w:space="0" w:color="auto"/>
              <w:right w:val="single" w:sz="4" w:space="0" w:color="auto"/>
            </w:tcBorders>
            <w:vAlign w:val="center"/>
          </w:tcPr>
          <w:p w:rsidR="001E0411" w:rsidRPr="00816AB5" w:rsidRDefault="001E0411" w:rsidP="00E574BA">
            <w:pPr>
              <w:widowControl/>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采购限价</w:t>
            </w:r>
          </w:p>
          <w:p w:rsidR="001E0411" w:rsidRPr="00816AB5" w:rsidRDefault="001E0411" w:rsidP="00E574BA">
            <w:pPr>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（万元）</w:t>
            </w:r>
          </w:p>
        </w:tc>
        <w:tc>
          <w:tcPr>
            <w:tcW w:w="1353" w:type="dxa"/>
            <w:tcBorders>
              <w:top w:val="single" w:sz="4" w:space="0" w:color="auto"/>
              <w:left w:val="single" w:sz="4" w:space="0" w:color="auto"/>
              <w:right w:val="single" w:sz="4" w:space="0" w:color="auto"/>
            </w:tcBorders>
            <w:vAlign w:val="center"/>
          </w:tcPr>
          <w:p w:rsidR="001E0411" w:rsidRPr="00816AB5" w:rsidRDefault="00F13774" w:rsidP="00F13774">
            <w:pPr>
              <w:widowControl/>
              <w:jc w:val="left"/>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成交</w:t>
            </w:r>
            <w:r w:rsidR="001E0411" w:rsidRPr="00816AB5">
              <w:rPr>
                <w:rFonts w:ascii="方正仿宋_GBK" w:eastAsia="方正仿宋_GBK" w:hAnsi="宋体" w:cs="宋体" w:hint="eastAsia"/>
                <w:b/>
                <w:bCs/>
                <w:kern w:val="0"/>
                <w:sz w:val="28"/>
                <w:szCs w:val="28"/>
              </w:rPr>
              <w:t>数量</w:t>
            </w:r>
            <w:r w:rsidRPr="00816AB5">
              <w:rPr>
                <w:rFonts w:ascii="方正仿宋_GBK" w:eastAsia="方正仿宋_GBK" w:hAnsi="宋体" w:cs="宋体" w:hint="eastAsia"/>
                <w:b/>
                <w:bCs/>
                <w:kern w:val="0"/>
                <w:sz w:val="28"/>
                <w:szCs w:val="28"/>
              </w:rPr>
              <w:t>/名</w:t>
            </w:r>
          </w:p>
        </w:tc>
        <w:tc>
          <w:tcPr>
            <w:tcW w:w="2616" w:type="dxa"/>
            <w:tcBorders>
              <w:top w:val="single" w:sz="4" w:space="0" w:color="auto"/>
              <w:left w:val="single" w:sz="4" w:space="0" w:color="auto"/>
              <w:right w:val="single" w:sz="4" w:space="0" w:color="auto"/>
            </w:tcBorders>
            <w:vAlign w:val="center"/>
          </w:tcPr>
          <w:p w:rsidR="001E0411" w:rsidRPr="00816AB5" w:rsidRDefault="001E0411" w:rsidP="00E574BA">
            <w:pPr>
              <w:jc w:val="center"/>
              <w:rPr>
                <w:rFonts w:ascii="方正仿宋_GBK" w:eastAsia="方正仿宋_GBK" w:hAnsi="宋体" w:cs="宋体"/>
                <w:b/>
                <w:bCs/>
                <w:kern w:val="0"/>
                <w:sz w:val="28"/>
                <w:szCs w:val="28"/>
              </w:rPr>
            </w:pPr>
            <w:r w:rsidRPr="00816AB5">
              <w:rPr>
                <w:rFonts w:ascii="方正仿宋_GBK" w:eastAsia="方正仿宋_GBK" w:hAnsi="宋体" w:cs="宋体" w:hint="eastAsia"/>
                <w:b/>
                <w:bCs/>
                <w:kern w:val="0"/>
                <w:sz w:val="28"/>
                <w:szCs w:val="28"/>
              </w:rPr>
              <w:t>备注</w:t>
            </w:r>
          </w:p>
        </w:tc>
      </w:tr>
      <w:tr w:rsidR="00F13774" w:rsidRPr="00816AB5" w:rsidTr="00F13774">
        <w:trPr>
          <w:trHeight w:val="791"/>
          <w:jc w:val="center"/>
        </w:trPr>
        <w:tc>
          <w:tcPr>
            <w:tcW w:w="985" w:type="dxa"/>
            <w:tcBorders>
              <w:top w:val="single" w:sz="4" w:space="0" w:color="auto"/>
              <w:left w:val="single" w:sz="4" w:space="0" w:color="auto"/>
              <w:bottom w:val="single" w:sz="4" w:space="0" w:color="auto"/>
              <w:right w:val="single" w:sz="4" w:space="0" w:color="auto"/>
            </w:tcBorders>
            <w:vAlign w:val="center"/>
          </w:tcPr>
          <w:p w:rsidR="00F13774" w:rsidRPr="00816AB5" w:rsidRDefault="00F13774" w:rsidP="00E574BA">
            <w:pPr>
              <w:widowControl/>
              <w:jc w:val="center"/>
              <w:rPr>
                <w:rFonts w:ascii="方正仿宋_GBK" w:eastAsia="方正仿宋_GBK" w:hAnsi="宋体" w:cs="宋体"/>
                <w:kern w:val="0"/>
                <w:sz w:val="28"/>
                <w:szCs w:val="28"/>
              </w:rPr>
            </w:pPr>
            <w:r w:rsidRPr="00816AB5">
              <w:rPr>
                <w:rFonts w:ascii="方正仿宋_GBK" w:eastAsia="方正仿宋_GBK" w:hAnsi="宋体" w:cs="宋体" w:hint="eastAsia"/>
                <w:kern w:val="0"/>
                <w:sz w:val="28"/>
                <w:szCs w:val="28"/>
              </w:rPr>
              <w:t>1</w:t>
            </w:r>
          </w:p>
        </w:tc>
        <w:tc>
          <w:tcPr>
            <w:tcW w:w="3115" w:type="dxa"/>
            <w:tcBorders>
              <w:top w:val="single" w:sz="4" w:space="0" w:color="auto"/>
              <w:left w:val="single" w:sz="4" w:space="0" w:color="auto"/>
              <w:bottom w:val="single" w:sz="4" w:space="0" w:color="auto"/>
              <w:right w:val="single" w:sz="4" w:space="0" w:color="auto"/>
            </w:tcBorders>
            <w:vAlign w:val="center"/>
          </w:tcPr>
          <w:p w:rsidR="00F13774" w:rsidRPr="00816AB5" w:rsidRDefault="00510B63" w:rsidP="00E574BA">
            <w:pPr>
              <w:widowControl/>
              <w:jc w:val="center"/>
              <w:rPr>
                <w:rFonts w:ascii="方正仿宋_GBK" w:eastAsia="方正仿宋_GBK"/>
                <w:color w:val="FF0000"/>
                <w:sz w:val="28"/>
                <w:szCs w:val="28"/>
              </w:rPr>
            </w:pPr>
            <w:r w:rsidRPr="00816AB5">
              <w:rPr>
                <w:rFonts w:ascii="方正仿宋_GBK" w:eastAsia="方正仿宋_GBK" w:hAnsi="宋体" w:hint="eastAsia"/>
                <w:b/>
                <w:sz w:val="28"/>
                <w:szCs w:val="28"/>
              </w:rPr>
              <w:t>PVC地板清洗保养</w:t>
            </w:r>
          </w:p>
        </w:tc>
        <w:tc>
          <w:tcPr>
            <w:tcW w:w="1418" w:type="dxa"/>
            <w:tcBorders>
              <w:top w:val="single" w:sz="4" w:space="0" w:color="auto"/>
              <w:left w:val="single" w:sz="4" w:space="0" w:color="auto"/>
              <w:bottom w:val="single" w:sz="4" w:space="0" w:color="auto"/>
              <w:right w:val="single" w:sz="4" w:space="0" w:color="auto"/>
            </w:tcBorders>
            <w:vAlign w:val="center"/>
          </w:tcPr>
          <w:p w:rsidR="00F13774" w:rsidRPr="00816AB5" w:rsidRDefault="00816AB5" w:rsidP="006C5282">
            <w:pPr>
              <w:widowControl/>
              <w:jc w:val="center"/>
              <w:rPr>
                <w:rFonts w:ascii="方正仿宋_GBK" w:eastAsia="方正仿宋_GBK" w:hAnsi="宋体" w:cs="宋体"/>
                <w:color w:val="FF0000"/>
                <w:kern w:val="0"/>
                <w:sz w:val="28"/>
                <w:szCs w:val="28"/>
              </w:rPr>
            </w:pPr>
            <w:r w:rsidRPr="00816AB5">
              <w:rPr>
                <w:rFonts w:ascii="方正仿宋_GBK" w:eastAsia="方正仿宋_GBK" w:hAnsi="宋体" w:cs="宋体" w:hint="eastAsia"/>
                <w:color w:val="FF0000"/>
                <w:kern w:val="0"/>
                <w:sz w:val="28"/>
                <w:szCs w:val="28"/>
              </w:rPr>
              <w:t>7</w:t>
            </w:r>
          </w:p>
        </w:tc>
        <w:tc>
          <w:tcPr>
            <w:tcW w:w="1353" w:type="dxa"/>
            <w:tcBorders>
              <w:top w:val="single" w:sz="4" w:space="0" w:color="auto"/>
              <w:left w:val="single" w:sz="4" w:space="0" w:color="auto"/>
              <w:bottom w:val="single" w:sz="4" w:space="0" w:color="auto"/>
              <w:right w:val="single" w:sz="4" w:space="0" w:color="auto"/>
            </w:tcBorders>
            <w:vAlign w:val="center"/>
          </w:tcPr>
          <w:p w:rsidR="00F13774" w:rsidRPr="00816AB5" w:rsidRDefault="00F13774" w:rsidP="00E574BA">
            <w:pPr>
              <w:widowControl/>
              <w:jc w:val="center"/>
              <w:rPr>
                <w:rFonts w:ascii="方正仿宋_GBK" w:eastAsia="方正仿宋_GBK" w:hAnsi="宋体" w:cs="宋体"/>
                <w:color w:val="FF0000"/>
                <w:kern w:val="0"/>
                <w:sz w:val="28"/>
                <w:szCs w:val="28"/>
              </w:rPr>
            </w:pPr>
            <w:r w:rsidRPr="00816AB5">
              <w:rPr>
                <w:rFonts w:ascii="方正仿宋_GBK" w:eastAsia="方正仿宋_GBK" w:hAnsi="宋体" w:cs="宋体" w:hint="eastAsia"/>
                <w:color w:val="FF0000"/>
                <w:kern w:val="0"/>
                <w:sz w:val="28"/>
                <w:szCs w:val="28"/>
              </w:rPr>
              <w:t>1</w:t>
            </w:r>
          </w:p>
        </w:tc>
        <w:tc>
          <w:tcPr>
            <w:tcW w:w="2616" w:type="dxa"/>
            <w:tcBorders>
              <w:top w:val="single" w:sz="4" w:space="0" w:color="auto"/>
              <w:left w:val="single" w:sz="4" w:space="0" w:color="auto"/>
              <w:bottom w:val="single" w:sz="4" w:space="0" w:color="auto"/>
              <w:right w:val="single" w:sz="4" w:space="0" w:color="auto"/>
            </w:tcBorders>
            <w:vAlign w:val="center"/>
          </w:tcPr>
          <w:p w:rsidR="00F13774" w:rsidRPr="00816AB5" w:rsidRDefault="00F13774" w:rsidP="00595F59">
            <w:pPr>
              <w:widowControl/>
              <w:jc w:val="left"/>
              <w:rPr>
                <w:rFonts w:ascii="方正仿宋_GBK" w:eastAsia="方正仿宋_GBK" w:hAnsi="宋体" w:cs="宋体"/>
                <w:kern w:val="0"/>
                <w:sz w:val="28"/>
                <w:szCs w:val="28"/>
              </w:rPr>
            </w:pPr>
          </w:p>
        </w:tc>
      </w:tr>
    </w:tbl>
    <w:p w:rsidR="001E0411" w:rsidRPr="00816AB5" w:rsidRDefault="001E0411" w:rsidP="001E0411">
      <w:pPr>
        <w:pStyle w:val="3"/>
        <w:spacing w:before="0" w:after="0" w:line="400" w:lineRule="exact"/>
        <w:rPr>
          <w:rFonts w:ascii="方正仿宋_GBK" w:eastAsia="方正仿宋_GBK" w:hAnsi="宋体"/>
          <w:sz w:val="28"/>
          <w:szCs w:val="28"/>
        </w:rPr>
      </w:pPr>
      <w:bookmarkStart w:id="7" w:name="_Toc417390468"/>
      <w:bookmarkStart w:id="8" w:name="_Toc373860293"/>
      <w:bookmarkStart w:id="9" w:name="_Toc317775178"/>
    </w:p>
    <w:p w:rsidR="001E0411" w:rsidRPr="00816AB5" w:rsidRDefault="001E0411" w:rsidP="001E0411">
      <w:pPr>
        <w:pStyle w:val="3"/>
        <w:spacing w:before="0" w:after="0" w:line="400" w:lineRule="exact"/>
        <w:rPr>
          <w:rFonts w:ascii="方正仿宋_GBK" w:eastAsia="方正仿宋_GBK" w:hAnsi="宋体"/>
          <w:sz w:val="28"/>
          <w:szCs w:val="28"/>
        </w:rPr>
      </w:pPr>
      <w:r w:rsidRPr="00816AB5">
        <w:rPr>
          <w:rFonts w:ascii="方正仿宋_GBK" w:eastAsia="方正仿宋_GBK" w:hAnsi="宋体" w:hint="eastAsia"/>
          <w:sz w:val="28"/>
          <w:szCs w:val="28"/>
        </w:rPr>
        <w:t>二、资金来源</w:t>
      </w:r>
      <w:bookmarkEnd w:id="7"/>
    </w:p>
    <w:p w:rsidR="001E0411" w:rsidRPr="00816AB5" w:rsidRDefault="001E0411"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自筹资金</w:t>
      </w:r>
    </w:p>
    <w:p w:rsidR="001E0411" w:rsidRPr="00816AB5" w:rsidRDefault="001E0411" w:rsidP="001E0411">
      <w:pPr>
        <w:pStyle w:val="3"/>
        <w:spacing w:before="0" w:after="0" w:line="400" w:lineRule="exact"/>
        <w:rPr>
          <w:rFonts w:ascii="方正仿宋_GBK" w:eastAsia="方正仿宋_GBK" w:hAnsi="宋体"/>
          <w:sz w:val="28"/>
          <w:szCs w:val="28"/>
        </w:rPr>
      </w:pPr>
      <w:bookmarkStart w:id="10" w:name="_Toc417390469"/>
      <w:r w:rsidRPr="00816AB5">
        <w:rPr>
          <w:rFonts w:ascii="方正仿宋_GBK" w:eastAsia="方正仿宋_GBK" w:hAnsi="宋体" w:hint="eastAsia"/>
          <w:sz w:val="28"/>
          <w:szCs w:val="28"/>
        </w:rPr>
        <w:t>三、</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供应商资格</w:t>
      </w:r>
      <w:bookmarkEnd w:id="10"/>
    </w:p>
    <w:p w:rsidR="001E0411" w:rsidRPr="00816AB5" w:rsidRDefault="00CD2D46"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w:t>
      </w:r>
      <w:r w:rsidR="001E0411" w:rsidRPr="00816AB5">
        <w:rPr>
          <w:rFonts w:ascii="方正仿宋_GBK" w:eastAsia="方正仿宋_GBK" w:hAnsiTheme="minorEastAsia" w:hint="eastAsia"/>
          <w:sz w:val="28"/>
          <w:szCs w:val="28"/>
        </w:rPr>
        <w:t>供应商是指向采购人提供货物、工程或者服务的法人、其他组织或者自然人。以下简称供应商。合格的供应商应首先符合政府采购法第二十二条规定的基本条件，同时符合根据该项目特殊要求设置的特定资格条件（如果有）。</w:t>
      </w:r>
    </w:p>
    <w:p w:rsidR="001E0411" w:rsidRPr="00816AB5" w:rsidRDefault="001E0411" w:rsidP="00816AB5">
      <w:pPr>
        <w:spacing w:line="4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（一）一般资格条件</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1、具有独立承担民事责任的能力；</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2、具有良好的商业信誉和健全的财务会计制度；</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3、具有履行合同所必需的设备和专业技术能力；</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4、有依法缴纳税收和社会保障资金的良好记录；</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5、参加政府采购活动前三年内，在经营活动中没有重大违法记录；</w:t>
      </w:r>
    </w:p>
    <w:p w:rsidR="00EE139E" w:rsidRPr="00816AB5" w:rsidRDefault="00EE139E" w:rsidP="00816AB5">
      <w:pPr>
        <w:spacing w:line="4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6、法律、行政法规规定的其他条件。</w:t>
      </w:r>
    </w:p>
    <w:p w:rsidR="001E0411" w:rsidRPr="00816AB5" w:rsidRDefault="001E0411" w:rsidP="00816AB5">
      <w:pPr>
        <w:spacing w:line="480" w:lineRule="exact"/>
        <w:ind w:firstLineChars="200" w:firstLine="560"/>
        <w:rPr>
          <w:rFonts w:ascii="方正仿宋_GBK" w:eastAsia="方正仿宋_GBK" w:hAnsi="宋体"/>
          <w:sz w:val="28"/>
          <w:szCs w:val="28"/>
        </w:rPr>
      </w:pPr>
    </w:p>
    <w:p w:rsidR="001E0411" w:rsidRPr="00816AB5" w:rsidRDefault="001E0411" w:rsidP="00816AB5">
      <w:pPr>
        <w:spacing w:line="4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（二）特定资格条件（如果有）</w:t>
      </w:r>
    </w:p>
    <w:p w:rsidR="00510B63" w:rsidRPr="00816AB5" w:rsidRDefault="00510B63" w:rsidP="00816AB5">
      <w:pPr>
        <w:spacing w:line="480" w:lineRule="exact"/>
        <w:ind w:firstLineChars="200" w:firstLine="560"/>
        <w:rPr>
          <w:rFonts w:ascii="方正仿宋_GBK" w:eastAsia="方正仿宋_GBK" w:hAnsi="宋体"/>
          <w:sz w:val="28"/>
          <w:szCs w:val="28"/>
        </w:rPr>
      </w:pPr>
    </w:p>
    <w:p w:rsidR="001E0411" w:rsidRPr="00816AB5" w:rsidRDefault="001E0411" w:rsidP="001E0411">
      <w:pPr>
        <w:pStyle w:val="3"/>
        <w:spacing w:before="0" w:after="0" w:line="480" w:lineRule="exact"/>
        <w:rPr>
          <w:rFonts w:ascii="方正仿宋_GBK" w:eastAsia="方正仿宋_GBK" w:hAnsi="宋体"/>
          <w:sz w:val="28"/>
          <w:szCs w:val="28"/>
        </w:rPr>
      </w:pPr>
      <w:bookmarkStart w:id="11" w:name="_Toc417390470"/>
      <w:bookmarkStart w:id="12" w:name="_Toc417390472"/>
      <w:bookmarkEnd w:id="8"/>
      <w:r w:rsidRPr="00816AB5">
        <w:rPr>
          <w:rFonts w:ascii="方正仿宋_GBK" w:eastAsia="方正仿宋_GBK" w:hAnsi="宋体" w:hint="eastAsia"/>
          <w:sz w:val="28"/>
          <w:szCs w:val="28"/>
        </w:rPr>
        <w:t>四、</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有关说明</w:t>
      </w:r>
      <w:bookmarkEnd w:id="11"/>
    </w:p>
    <w:bookmarkEnd w:id="9"/>
    <w:bookmarkEnd w:id="12"/>
    <w:p w:rsidR="001E0411" w:rsidRPr="00816AB5" w:rsidRDefault="00816AB5"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 xml:space="preserve">（一）凡有意参加磋商的供应商，请于2019年　</w:t>
      </w:r>
      <w:r w:rsidR="00B453FA">
        <w:rPr>
          <w:rFonts w:ascii="方正仿宋_GBK" w:eastAsia="方正仿宋_GBK" w:hAnsiTheme="minorEastAsia" w:hint="eastAsia"/>
          <w:sz w:val="28"/>
          <w:szCs w:val="28"/>
        </w:rPr>
        <w:t>12月18</w:t>
      </w:r>
      <w:r w:rsidRPr="00816AB5">
        <w:rPr>
          <w:rFonts w:ascii="方正仿宋_GBK" w:eastAsia="方正仿宋_GBK" w:hAnsiTheme="minorEastAsia" w:hint="eastAsia"/>
          <w:sz w:val="28"/>
          <w:szCs w:val="28"/>
        </w:rPr>
        <w:t>日前提交响应文件，在重庆市职业病防治院官网上下载本项目竞争性磋商文件以及图纸、补遗等磋商前公布的所有项目资料，无论供应商下载或领取与否，均视为已知晓所有磋商实质性要求内容。</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（二）竞争性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文件售价为：100元/分包（售后不退），供应商在</w:t>
      </w:r>
      <w:r w:rsidRPr="00816AB5">
        <w:rPr>
          <w:rFonts w:ascii="方正仿宋_GBK" w:eastAsia="方正仿宋_GBK" w:hAnsiTheme="minorEastAsia" w:hint="eastAsia"/>
          <w:sz w:val="28"/>
          <w:szCs w:val="28"/>
        </w:rPr>
        <w:lastRenderedPageBreak/>
        <w:t>递交响应文件时缴纳，（供应商为微型企业且所提供的产品为微型企业生产的，免收上述费用）。</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（三）供应商须满足以下三种要件，其响应文件才被接受：</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1、报名时提供</w:t>
      </w:r>
      <w:r w:rsidR="000C433B" w:rsidRPr="00816AB5">
        <w:rPr>
          <w:rFonts w:ascii="方正仿宋_GBK" w:eastAsia="方正仿宋_GBK" w:hAnsiTheme="minorEastAsia" w:hint="eastAsia"/>
          <w:sz w:val="28"/>
          <w:szCs w:val="28"/>
        </w:rPr>
        <w:t>中标人</w:t>
      </w:r>
      <w:r w:rsidRPr="00816AB5">
        <w:rPr>
          <w:rFonts w:ascii="方正仿宋_GBK" w:eastAsia="方正仿宋_GBK" w:hAnsiTheme="minorEastAsia" w:hint="eastAsia"/>
          <w:sz w:val="28"/>
          <w:szCs w:val="28"/>
        </w:rPr>
        <w:t>所代表公司的资质证明文件。包括营业执照、税务登记、法人证明、产品经营许可证、产品资质文件、代理等文件（正本及复印件）。</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2、按时递交了响应文件；</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3、按时报名签到；</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4、缴纳了竞争性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文件购买费。</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（四）</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地点：重庆市职业病防治院（南岸区南坪南城大道301号</w:t>
      </w:r>
      <w:r w:rsidR="00757681" w:rsidRPr="00816AB5">
        <w:rPr>
          <w:rFonts w:ascii="方正仿宋_GBK" w:eastAsia="方正仿宋_GBK" w:hAnsiTheme="minorEastAsia" w:hint="eastAsia"/>
          <w:sz w:val="28"/>
          <w:szCs w:val="28"/>
        </w:rPr>
        <w:t>）</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（五）提交响应文件截止时间：</w:t>
      </w:r>
      <w:r w:rsidR="00135AA4">
        <w:rPr>
          <w:rFonts w:ascii="方正仿宋_GBK" w:eastAsia="方正仿宋_GBK" w:hAnsiTheme="minorEastAsia" w:hint="eastAsia"/>
          <w:sz w:val="28"/>
          <w:szCs w:val="28"/>
        </w:rPr>
        <w:t>2019</w:t>
      </w:r>
      <w:r w:rsidRPr="00816AB5">
        <w:rPr>
          <w:rFonts w:ascii="方正仿宋_GBK" w:eastAsia="方正仿宋_GBK" w:hAnsiTheme="minorEastAsia" w:hint="eastAsia"/>
          <w:sz w:val="28"/>
          <w:szCs w:val="28"/>
        </w:rPr>
        <w:t>年</w:t>
      </w:r>
      <w:r w:rsidR="00B453FA">
        <w:rPr>
          <w:rFonts w:ascii="方正仿宋_GBK" w:eastAsia="方正仿宋_GBK" w:hAnsiTheme="minorEastAsia" w:hint="eastAsia"/>
          <w:sz w:val="28"/>
          <w:szCs w:val="28"/>
        </w:rPr>
        <w:t>12</w:t>
      </w:r>
      <w:r w:rsidR="00AA45C0" w:rsidRPr="00816AB5">
        <w:rPr>
          <w:rFonts w:ascii="方正仿宋_GBK" w:eastAsia="方正仿宋_GBK" w:hAnsiTheme="minorEastAsia" w:hint="eastAsia"/>
          <w:sz w:val="28"/>
          <w:szCs w:val="28"/>
        </w:rPr>
        <w:t xml:space="preserve"> </w:t>
      </w:r>
      <w:r w:rsidR="00B453FA">
        <w:rPr>
          <w:rFonts w:ascii="方正仿宋_GBK" w:eastAsia="方正仿宋_GBK" w:hAnsiTheme="minorEastAsia" w:hint="eastAsia"/>
          <w:sz w:val="28"/>
          <w:szCs w:val="28"/>
        </w:rPr>
        <w:t>月</w:t>
      </w:r>
      <w:r w:rsidR="00B453FA">
        <w:rPr>
          <w:rFonts w:ascii="方正仿宋_GBK" w:eastAsia="方正仿宋_GBK" w:hAnsiTheme="minorEastAsia"/>
          <w:sz w:val="28"/>
          <w:szCs w:val="28"/>
        </w:rPr>
        <w:t>18</w:t>
      </w:r>
      <w:r w:rsidRPr="00816AB5">
        <w:rPr>
          <w:rFonts w:ascii="方正仿宋_GBK" w:eastAsia="方正仿宋_GBK" w:hAnsiTheme="minorEastAsia" w:hint="eastAsia"/>
          <w:sz w:val="28"/>
          <w:szCs w:val="28"/>
        </w:rPr>
        <w:t>日北京时间1</w:t>
      </w:r>
      <w:r w:rsidR="00B453FA">
        <w:rPr>
          <w:rFonts w:ascii="方正仿宋_GBK" w:eastAsia="方正仿宋_GBK" w:hAnsiTheme="minorEastAsia"/>
          <w:sz w:val="28"/>
          <w:szCs w:val="28"/>
        </w:rPr>
        <w:t>7</w:t>
      </w:r>
      <w:r w:rsidRPr="00816AB5">
        <w:rPr>
          <w:rFonts w:ascii="方正仿宋_GBK" w:eastAsia="方正仿宋_GBK" w:hAnsiTheme="minorEastAsia" w:hint="eastAsia"/>
          <w:sz w:val="28"/>
          <w:szCs w:val="28"/>
        </w:rPr>
        <w:t>：</w:t>
      </w:r>
      <w:r w:rsidR="00B453FA">
        <w:rPr>
          <w:rFonts w:ascii="方正仿宋_GBK" w:eastAsia="方正仿宋_GBK" w:hAnsiTheme="minorEastAsia"/>
          <w:sz w:val="28"/>
          <w:szCs w:val="28"/>
        </w:rPr>
        <w:t>3</w:t>
      </w:r>
      <w:r w:rsidRPr="00816AB5">
        <w:rPr>
          <w:rFonts w:ascii="方正仿宋_GBK" w:eastAsia="方正仿宋_GBK" w:hAnsiTheme="minorEastAsia" w:hint="eastAsia"/>
          <w:sz w:val="28"/>
          <w:szCs w:val="28"/>
        </w:rPr>
        <w:t>0</w:t>
      </w:r>
    </w:p>
    <w:p w:rsidR="001E0411" w:rsidRPr="00816AB5" w:rsidRDefault="001E0411" w:rsidP="00816AB5">
      <w:pPr>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（六）</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开始时间：</w:t>
      </w:r>
      <w:r w:rsidR="00AA45C0" w:rsidRPr="00816AB5">
        <w:rPr>
          <w:rFonts w:ascii="方正仿宋_GBK" w:eastAsia="方正仿宋_GBK" w:hAnsiTheme="minorEastAsia" w:hint="eastAsia"/>
          <w:sz w:val="28"/>
          <w:szCs w:val="28"/>
        </w:rPr>
        <w:t>最终以电话</w:t>
      </w:r>
      <w:r w:rsidR="00B453FA">
        <w:rPr>
          <w:rFonts w:ascii="方正仿宋_GBK" w:eastAsia="方正仿宋_GBK" w:hAnsiTheme="minorEastAsia" w:hint="eastAsia"/>
          <w:sz w:val="28"/>
          <w:szCs w:val="28"/>
        </w:rPr>
        <w:t>或</w:t>
      </w:r>
      <w:r w:rsidR="00B453FA">
        <w:rPr>
          <w:rFonts w:ascii="方正仿宋_GBK" w:eastAsia="方正仿宋_GBK" w:hAnsiTheme="minorEastAsia"/>
          <w:sz w:val="28"/>
          <w:szCs w:val="28"/>
        </w:rPr>
        <w:t>短信</w:t>
      </w:r>
      <w:r w:rsidR="00AA45C0" w:rsidRPr="00816AB5">
        <w:rPr>
          <w:rFonts w:ascii="方正仿宋_GBK" w:eastAsia="方正仿宋_GBK" w:hAnsiTheme="minorEastAsia" w:hint="eastAsia"/>
          <w:sz w:val="28"/>
          <w:szCs w:val="28"/>
        </w:rPr>
        <w:t>通知为准</w:t>
      </w:r>
      <w:r w:rsidR="00B453FA">
        <w:rPr>
          <w:rFonts w:ascii="方正仿宋_GBK" w:eastAsia="方正仿宋_GBK" w:hAnsiTheme="minorEastAsia" w:hint="eastAsia"/>
          <w:sz w:val="28"/>
          <w:szCs w:val="28"/>
        </w:rPr>
        <w:t>。</w:t>
      </w:r>
    </w:p>
    <w:p w:rsidR="001E0411" w:rsidRPr="00816AB5" w:rsidRDefault="001E0411" w:rsidP="001E0411">
      <w:pPr>
        <w:pStyle w:val="3"/>
        <w:spacing w:before="0" w:after="0" w:line="380" w:lineRule="exact"/>
        <w:rPr>
          <w:rFonts w:ascii="方正仿宋_GBK" w:eastAsia="方正仿宋_GBK" w:hAnsiTheme="minorEastAsia"/>
          <w:b w:val="0"/>
          <w:bCs w:val="0"/>
          <w:sz w:val="28"/>
          <w:szCs w:val="28"/>
        </w:rPr>
      </w:pPr>
      <w:r w:rsidRPr="00816AB5">
        <w:rPr>
          <w:rFonts w:ascii="方正仿宋_GBK" w:eastAsia="方正仿宋_GBK" w:hAnsiTheme="minorEastAsia" w:hint="eastAsia"/>
          <w:b w:val="0"/>
          <w:bCs w:val="0"/>
          <w:sz w:val="28"/>
          <w:szCs w:val="28"/>
        </w:rPr>
        <w:t>五、其它有关规定</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1、本项目的补遗文件（如果有）一律在重庆市</w:t>
      </w:r>
      <w:r w:rsidR="00D87C48" w:rsidRPr="00816AB5">
        <w:rPr>
          <w:rFonts w:ascii="方正仿宋_GBK" w:eastAsia="方正仿宋_GBK" w:hAnsiTheme="minorEastAsia" w:hint="eastAsia"/>
          <w:sz w:val="28"/>
          <w:szCs w:val="28"/>
        </w:rPr>
        <w:t>职业病防治院</w:t>
      </w:r>
      <w:r w:rsidRPr="00816AB5">
        <w:rPr>
          <w:rFonts w:ascii="方正仿宋_GBK" w:eastAsia="方正仿宋_GBK" w:hAnsiTheme="minorEastAsia" w:hint="eastAsia"/>
          <w:sz w:val="28"/>
          <w:szCs w:val="28"/>
        </w:rPr>
        <w:t>（</w:t>
      </w:r>
      <w:r w:rsidR="00D87C48" w:rsidRPr="00816AB5">
        <w:rPr>
          <w:rFonts w:ascii="方正仿宋_GBK" w:eastAsia="方正仿宋_GBK" w:hAnsiTheme="minorEastAsia" w:hint="eastAsia"/>
          <w:sz w:val="28"/>
          <w:szCs w:val="28"/>
        </w:rPr>
        <w:t>http://www.cqszfy.com</w:t>
      </w:r>
      <w:r w:rsidRPr="00816AB5">
        <w:rPr>
          <w:rFonts w:ascii="方正仿宋_GBK" w:eastAsia="方正仿宋_GBK" w:hAnsiTheme="minorEastAsia" w:hint="eastAsia"/>
          <w:sz w:val="28"/>
          <w:szCs w:val="28"/>
        </w:rPr>
        <w:t>）上发布，请各供应商注意下载；无论供应商下载与否，均视同供应商已知晓本项目补遗文件（如果有）的内容。</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2、超过响应文件截止时间递交的响应文件，恕不接收。</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3、无论</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结果如何，供应商参与本项目</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的所有费用均应由供应商自行承担。</w:t>
      </w:r>
    </w:p>
    <w:p w:rsidR="001E0411" w:rsidRPr="00816AB5" w:rsidRDefault="001E0411" w:rsidP="001E0411">
      <w:pPr>
        <w:pStyle w:val="3"/>
        <w:spacing w:before="0" w:after="0" w:line="380" w:lineRule="exact"/>
        <w:rPr>
          <w:rFonts w:ascii="方正仿宋_GBK" w:eastAsia="方正仿宋_GBK" w:hAnsiTheme="minorEastAsia"/>
          <w:b w:val="0"/>
          <w:bCs w:val="0"/>
          <w:sz w:val="28"/>
          <w:szCs w:val="28"/>
        </w:rPr>
      </w:pPr>
      <w:bookmarkStart w:id="13" w:name="_Toc417390473"/>
      <w:r w:rsidRPr="00816AB5">
        <w:rPr>
          <w:rFonts w:ascii="方正仿宋_GBK" w:eastAsia="方正仿宋_GBK" w:hAnsiTheme="minorEastAsia" w:hint="eastAsia"/>
          <w:b w:val="0"/>
          <w:bCs w:val="0"/>
          <w:sz w:val="28"/>
          <w:szCs w:val="28"/>
        </w:rPr>
        <w:t>六、联系方式</w:t>
      </w:r>
      <w:bookmarkEnd w:id="13"/>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采购人：重庆市职业病防治院（重庆市第六人民医院）</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联系人：</w:t>
      </w:r>
      <w:r w:rsidR="00AA45C0" w:rsidRPr="00816AB5">
        <w:rPr>
          <w:rFonts w:ascii="方正仿宋_GBK" w:eastAsia="方正仿宋_GBK" w:hAnsiTheme="minorEastAsia" w:hint="eastAsia"/>
          <w:sz w:val="28"/>
          <w:szCs w:val="28"/>
        </w:rPr>
        <w:t>刘小强</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电  话：（023）61929183</w:t>
      </w:r>
    </w:p>
    <w:p w:rsidR="001E0411" w:rsidRPr="00816AB5" w:rsidRDefault="001E0411" w:rsidP="00816AB5">
      <w:pPr>
        <w:snapToGrid w:val="0"/>
        <w:spacing w:line="38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地  址：重庆市南岸区方南城大道301号</w:t>
      </w:r>
    </w:p>
    <w:p w:rsidR="001E0411" w:rsidRPr="00816AB5" w:rsidRDefault="001E0411" w:rsidP="00816AB5">
      <w:pPr>
        <w:snapToGrid w:val="0"/>
        <w:spacing w:line="360" w:lineRule="auto"/>
        <w:ind w:firstLineChars="200" w:firstLine="562"/>
        <w:rPr>
          <w:rFonts w:ascii="方正仿宋_GBK" w:eastAsia="方正仿宋_GBK" w:hAnsi="宋体"/>
          <w:b/>
          <w:sz w:val="28"/>
          <w:szCs w:val="28"/>
        </w:rPr>
        <w:sectPr w:rsidR="001E0411" w:rsidRPr="00816AB5">
          <w:pgSz w:w="11907" w:h="16840"/>
          <w:pgMar w:top="1134" w:right="1418" w:bottom="1134" w:left="1418" w:header="964" w:footer="992" w:gutter="0"/>
          <w:pgNumType w:fmt="numberInDash"/>
          <w:cols w:space="720"/>
          <w:docGrid w:linePitch="312"/>
        </w:sectPr>
      </w:pPr>
    </w:p>
    <w:p w:rsidR="001E0411" w:rsidRPr="00816AB5" w:rsidRDefault="001E0411" w:rsidP="001E0411">
      <w:pPr>
        <w:pStyle w:val="2"/>
        <w:jc w:val="center"/>
        <w:rPr>
          <w:rFonts w:ascii="方正仿宋_GBK" w:eastAsia="方正仿宋_GBK"/>
          <w:sz w:val="36"/>
          <w:szCs w:val="36"/>
        </w:rPr>
      </w:pPr>
      <w:bookmarkStart w:id="14" w:name="_Toc102227313"/>
      <w:bookmarkStart w:id="15" w:name="_Toc417390474"/>
      <w:r w:rsidRPr="00816AB5">
        <w:rPr>
          <w:rFonts w:ascii="方正仿宋_GBK" w:eastAsia="方正仿宋_GBK" w:hint="eastAsia"/>
          <w:sz w:val="36"/>
          <w:szCs w:val="36"/>
        </w:rPr>
        <w:lastRenderedPageBreak/>
        <w:t xml:space="preserve">第二篇  </w:t>
      </w:r>
      <w:bookmarkEnd w:id="14"/>
      <w:bookmarkEnd w:id="15"/>
      <w:r w:rsidR="00CD2D46" w:rsidRPr="00816AB5">
        <w:rPr>
          <w:rFonts w:ascii="方正仿宋_GBK" w:eastAsia="方正仿宋_GBK" w:hint="eastAsia"/>
          <w:sz w:val="36"/>
          <w:szCs w:val="36"/>
        </w:rPr>
        <w:t>磋商</w:t>
      </w:r>
      <w:r w:rsidRPr="00816AB5">
        <w:rPr>
          <w:rFonts w:ascii="方正仿宋_GBK" w:eastAsia="方正仿宋_GBK" w:hint="eastAsia"/>
          <w:sz w:val="36"/>
          <w:szCs w:val="36"/>
        </w:rPr>
        <w:t>项目名称、服务内容、服务标准和其他</w:t>
      </w:r>
    </w:p>
    <w:p w:rsidR="001E0411" w:rsidRPr="00816AB5" w:rsidRDefault="00CD2D46" w:rsidP="002D76CA">
      <w:pPr>
        <w:pStyle w:val="ab"/>
        <w:numPr>
          <w:ilvl w:val="0"/>
          <w:numId w:val="23"/>
        </w:numPr>
        <w:spacing w:line="500" w:lineRule="exact"/>
        <w:ind w:firstLineChars="0"/>
        <w:rPr>
          <w:rFonts w:ascii="方正仿宋_GBK" w:eastAsia="方正仿宋_GBK"/>
          <w:color w:val="FF0000"/>
          <w:sz w:val="28"/>
          <w:szCs w:val="28"/>
        </w:rPr>
      </w:pPr>
      <w:r w:rsidRPr="00816AB5">
        <w:rPr>
          <w:rFonts w:ascii="方正仿宋_GBK" w:eastAsia="方正仿宋_GBK" w:hAnsi="宋体" w:hint="eastAsia"/>
          <w:sz w:val="28"/>
          <w:szCs w:val="28"/>
        </w:rPr>
        <w:t>磋商</w:t>
      </w:r>
      <w:r w:rsidR="001E0411" w:rsidRPr="00816AB5">
        <w:rPr>
          <w:rFonts w:ascii="方正仿宋_GBK" w:eastAsia="方正仿宋_GBK" w:hAnsi="宋体" w:hint="eastAsia"/>
          <w:sz w:val="28"/>
          <w:szCs w:val="28"/>
        </w:rPr>
        <w:t>项目名称</w:t>
      </w:r>
      <w:r w:rsidR="00510B63" w:rsidRPr="00816AB5">
        <w:rPr>
          <w:rFonts w:ascii="方正仿宋_GBK" w:eastAsia="方正仿宋_GBK" w:hAnsi="宋体" w:hint="eastAsia"/>
          <w:sz w:val="28"/>
          <w:szCs w:val="28"/>
        </w:rPr>
        <w:t>：</w:t>
      </w:r>
      <w:r w:rsidR="00510B63" w:rsidRPr="00816AB5">
        <w:rPr>
          <w:rFonts w:ascii="方正仿宋_GBK" w:eastAsia="方正仿宋_GBK" w:hAnsi="宋体" w:hint="eastAsia"/>
          <w:b/>
          <w:sz w:val="28"/>
          <w:szCs w:val="28"/>
        </w:rPr>
        <w:t>PVC地板清洗保养</w:t>
      </w:r>
    </w:p>
    <w:p w:rsidR="009918DF" w:rsidRPr="00816AB5" w:rsidRDefault="009918DF" w:rsidP="002D76CA">
      <w:pPr>
        <w:pStyle w:val="ab"/>
        <w:numPr>
          <w:ilvl w:val="0"/>
          <w:numId w:val="23"/>
        </w:numPr>
        <w:spacing w:line="500" w:lineRule="exact"/>
        <w:ind w:firstLineChars="0"/>
        <w:rPr>
          <w:rFonts w:ascii="方正仿宋_GBK" w:eastAsia="方正仿宋_GBK" w:hAnsi="宋体"/>
          <w:sz w:val="28"/>
          <w:szCs w:val="28"/>
        </w:rPr>
      </w:pPr>
      <w:r w:rsidRPr="00816AB5">
        <w:rPr>
          <w:rFonts w:ascii="方正仿宋_GBK" w:eastAsia="方正仿宋_GBK" w:hAnsi="宋体" w:hint="eastAsia"/>
          <w:sz w:val="28"/>
          <w:szCs w:val="28"/>
        </w:rPr>
        <w:t>项目内容：</w:t>
      </w:r>
      <w:r w:rsidR="00102D38" w:rsidRPr="00816AB5">
        <w:rPr>
          <w:rFonts w:ascii="方正仿宋_GBK" w:eastAsia="方正仿宋_GBK" w:hAnsi="宋体" w:hint="eastAsia"/>
          <w:sz w:val="28"/>
          <w:szCs w:val="28"/>
        </w:rPr>
        <w:t>PVC地板</w:t>
      </w:r>
      <w:r w:rsidR="00FF7C43" w:rsidRPr="00816AB5">
        <w:rPr>
          <w:rFonts w:ascii="方正仿宋_GBK" w:eastAsia="方正仿宋_GBK" w:hint="eastAsia"/>
          <w:sz w:val="28"/>
          <w:szCs w:val="28"/>
        </w:rPr>
        <w:t>清洗打蜡保养,</w:t>
      </w:r>
      <w:r w:rsidR="00102D38" w:rsidRPr="00816AB5">
        <w:rPr>
          <w:rFonts w:ascii="方正仿宋_GBK" w:eastAsia="方正仿宋_GBK" w:hAnsi="宋体" w:hint="eastAsia"/>
          <w:sz w:val="28"/>
          <w:szCs w:val="28"/>
        </w:rPr>
        <w:t>面积</w:t>
      </w:r>
      <w:r w:rsidR="00816AB5">
        <w:rPr>
          <w:rFonts w:ascii="方正仿宋_GBK" w:eastAsia="方正仿宋_GBK" w:hAnsi="宋体" w:hint="eastAsia"/>
          <w:sz w:val="28"/>
          <w:szCs w:val="28"/>
        </w:rPr>
        <w:t>约</w:t>
      </w:r>
      <w:r w:rsidR="009D5F87" w:rsidRPr="00816AB5">
        <w:rPr>
          <w:rFonts w:ascii="方正仿宋_GBK" w:eastAsia="方正仿宋_GBK" w:hint="eastAsia"/>
          <w:sz w:val="28"/>
          <w:szCs w:val="28"/>
        </w:rPr>
        <w:t>13689</w:t>
      </w:r>
      <w:r w:rsidR="00102D38" w:rsidRPr="00816AB5">
        <w:rPr>
          <w:rFonts w:ascii="方正仿宋_GBK" w:eastAsia="方正仿宋_GBK" w:hint="eastAsia"/>
          <w:sz w:val="28"/>
          <w:szCs w:val="28"/>
        </w:rPr>
        <w:t>㎡</w:t>
      </w:r>
      <w:r w:rsidR="00CD2D46" w:rsidRPr="00816AB5">
        <w:rPr>
          <w:rFonts w:ascii="方正仿宋_GBK" w:eastAsia="方正仿宋_GBK" w:hAnsiTheme="minorEastAsia" w:hint="eastAsia"/>
          <w:sz w:val="28"/>
          <w:szCs w:val="28"/>
        </w:rPr>
        <w:t>。</w:t>
      </w:r>
      <w:r w:rsidR="00816AB5">
        <w:rPr>
          <w:rFonts w:ascii="方正仿宋_GBK" w:eastAsia="方正仿宋_GBK" w:hAnsiTheme="minorEastAsia" w:hint="eastAsia"/>
          <w:sz w:val="28"/>
          <w:szCs w:val="28"/>
        </w:rPr>
        <w:t>见附件：</w:t>
      </w:r>
      <w:r w:rsidR="00816AB5" w:rsidRPr="00816AB5">
        <w:rPr>
          <w:rFonts w:ascii="方正仿宋_GBK" w:eastAsia="方正仿宋_GBK" w:hAnsi="宋体" w:hint="eastAsia"/>
          <w:sz w:val="28"/>
          <w:szCs w:val="28"/>
        </w:rPr>
        <w:t>PVC地板（不含门诊）区域及参考面积</w:t>
      </w:r>
    </w:p>
    <w:p w:rsidR="00CD2D46" w:rsidRPr="00816AB5" w:rsidRDefault="00FF7C43" w:rsidP="002D76CA">
      <w:pPr>
        <w:pStyle w:val="ab"/>
        <w:numPr>
          <w:ilvl w:val="0"/>
          <w:numId w:val="23"/>
        </w:numPr>
        <w:spacing w:line="500" w:lineRule="exact"/>
        <w:ind w:firstLineChars="0"/>
        <w:rPr>
          <w:rFonts w:ascii="方正仿宋_GBK" w:eastAsia="方正仿宋_GBK" w:hAnsi="宋体"/>
          <w:sz w:val="28"/>
          <w:szCs w:val="28"/>
        </w:rPr>
      </w:pPr>
      <w:r w:rsidRPr="00816AB5">
        <w:rPr>
          <w:rFonts w:ascii="方正仿宋_GBK" w:eastAsia="方正仿宋_GBK" w:hAnsi="宋体" w:hint="eastAsia"/>
          <w:sz w:val="28"/>
          <w:szCs w:val="28"/>
        </w:rPr>
        <w:t>服务</w:t>
      </w:r>
      <w:r w:rsidR="00D231C9" w:rsidRPr="00816AB5">
        <w:rPr>
          <w:rFonts w:ascii="方正仿宋_GBK" w:eastAsia="方正仿宋_GBK" w:hAnsi="宋体" w:hint="eastAsia"/>
          <w:sz w:val="28"/>
          <w:szCs w:val="28"/>
        </w:rPr>
        <w:t>要求</w:t>
      </w:r>
    </w:p>
    <w:p w:rsidR="000C433B" w:rsidRPr="00816AB5" w:rsidRDefault="000C433B"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（一）基本要求</w:t>
      </w:r>
    </w:p>
    <w:p w:rsidR="009919F9" w:rsidRPr="00816AB5" w:rsidRDefault="002D76CA" w:rsidP="00FF7C43">
      <w:pPr>
        <w:spacing w:line="500" w:lineRule="exact"/>
        <w:ind w:firstLineChars="150" w:firstLine="42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1.</w:t>
      </w:r>
      <w:r w:rsidR="000C433B" w:rsidRPr="00816AB5">
        <w:rPr>
          <w:rFonts w:ascii="方正仿宋_GBK" w:eastAsia="方正仿宋_GBK" w:hAnsi="宋体" w:cs="Times New Roman" w:hint="eastAsia"/>
          <w:sz w:val="28"/>
          <w:szCs w:val="28"/>
        </w:rPr>
        <w:t>中标人</w:t>
      </w:r>
      <w:r w:rsidR="00FF7C43" w:rsidRPr="00816AB5">
        <w:rPr>
          <w:rFonts w:ascii="方正仿宋_GBK" w:eastAsia="方正仿宋_GBK" w:hAnsi="宋体" w:cs="Times New Roman" w:hint="eastAsia"/>
          <w:sz w:val="28"/>
          <w:szCs w:val="28"/>
        </w:rPr>
        <w:t>须在2个月内完成PVC地板清洗打蜡保养工作</w:t>
      </w:r>
      <w:r w:rsidR="00FF7C43" w:rsidRPr="00816AB5">
        <w:rPr>
          <w:rFonts w:ascii="方正仿宋_GBK" w:eastAsia="方正仿宋_GBK" w:hint="eastAsia"/>
          <w:sz w:val="28"/>
          <w:szCs w:val="28"/>
        </w:rPr>
        <w:t>。</w:t>
      </w:r>
    </w:p>
    <w:p w:rsidR="00FF7C43" w:rsidRPr="00816AB5" w:rsidRDefault="00FF7C43" w:rsidP="00FF7C43">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2.每天工作时间9：00至21：00,</w:t>
      </w:r>
      <w:r w:rsidR="00B31830" w:rsidRPr="00816AB5">
        <w:rPr>
          <w:rFonts w:ascii="方正仿宋_GBK" w:eastAsia="方正仿宋_GBK" w:hAnsi="宋体" w:hint="eastAsia"/>
          <w:sz w:val="28"/>
          <w:szCs w:val="28"/>
        </w:rPr>
        <w:t xml:space="preserve"> 视</w:t>
      </w:r>
      <w:r w:rsidRPr="00816AB5">
        <w:rPr>
          <w:rFonts w:ascii="方正仿宋_GBK" w:eastAsia="方正仿宋_GBK" w:hAnsi="宋体" w:hint="eastAsia"/>
          <w:sz w:val="28"/>
          <w:szCs w:val="28"/>
        </w:rPr>
        <w:t>具体区域现场情况而定。</w:t>
      </w:r>
    </w:p>
    <w:p w:rsidR="000C433B" w:rsidRPr="00816AB5" w:rsidRDefault="00FF7C43" w:rsidP="00FF7C43">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3.工作区域的物品及仪器设备搬离</w:t>
      </w:r>
      <w:r w:rsidR="000C433B" w:rsidRPr="00816AB5">
        <w:rPr>
          <w:rFonts w:ascii="方正仿宋_GBK" w:eastAsia="方正仿宋_GBK" w:hAnsi="宋体" w:hint="eastAsia"/>
          <w:sz w:val="28"/>
          <w:szCs w:val="28"/>
        </w:rPr>
        <w:t>、</w:t>
      </w:r>
      <w:r w:rsidRPr="00816AB5">
        <w:rPr>
          <w:rFonts w:ascii="方正仿宋_GBK" w:eastAsia="方正仿宋_GBK" w:hAnsi="宋体" w:hint="eastAsia"/>
          <w:sz w:val="28"/>
          <w:szCs w:val="28"/>
        </w:rPr>
        <w:t>还原由</w:t>
      </w:r>
      <w:r w:rsidR="000C433B" w:rsidRPr="00816AB5">
        <w:rPr>
          <w:rFonts w:ascii="方正仿宋_GBK" w:eastAsia="方正仿宋_GBK" w:hAnsi="宋体" w:hint="eastAsia"/>
          <w:sz w:val="28"/>
          <w:szCs w:val="28"/>
        </w:rPr>
        <w:t>中标人</w:t>
      </w:r>
      <w:r w:rsidRPr="00816AB5">
        <w:rPr>
          <w:rFonts w:ascii="方正仿宋_GBK" w:eastAsia="方正仿宋_GBK" w:hAnsi="宋体" w:hint="eastAsia"/>
          <w:sz w:val="28"/>
          <w:szCs w:val="28"/>
        </w:rPr>
        <w:t>负责。</w:t>
      </w:r>
    </w:p>
    <w:p w:rsidR="000C433B" w:rsidRPr="00816AB5" w:rsidRDefault="000C433B" w:rsidP="00FF7C43">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4.PVC地板清洗保养后，能充分展现其外观及自然光泽度。</w:t>
      </w:r>
    </w:p>
    <w:p w:rsidR="000C433B" w:rsidRPr="00816AB5" w:rsidRDefault="000C433B" w:rsidP="000C433B">
      <w:pPr>
        <w:pStyle w:val="ab"/>
        <w:spacing w:line="500" w:lineRule="exact"/>
        <w:ind w:firstLineChars="150"/>
        <w:rPr>
          <w:rFonts w:ascii="方正仿宋_GBK" w:eastAsia="方正仿宋_GBK" w:hAnsi="宋体"/>
          <w:sz w:val="28"/>
          <w:szCs w:val="28"/>
        </w:rPr>
      </w:pPr>
      <w:r w:rsidRPr="00816AB5">
        <w:rPr>
          <w:rFonts w:ascii="方正仿宋_GBK" w:eastAsia="方正仿宋_GBK" w:hAnsi="宋体" w:hint="eastAsia"/>
          <w:sz w:val="28"/>
          <w:szCs w:val="28"/>
        </w:rPr>
        <w:t>5.</w:t>
      </w:r>
      <w:r w:rsidRPr="00816AB5">
        <w:rPr>
          <w:rFonts w:ascii="方正仿宋_GBK" w:eastAsia="方正仿宋_GBK" w:hint="eastAsia"/>
          <w:sz w:val="28"/>
          <w:szCs w:val="28"/>
        </w:rPr>
        <w:t xml:space="preserve"> </w:t>
      </w:r>
      <w:r w:rsidRPr="00816AB5">
        <w:rPr>
          <w:rFonts w:ascii="方正仿宋_GBK" w:eastAsia="方正仿宋_GBK" w:hAnsi="宋体" w:hint="eastAsia"/>
          <w:sz w:val="28"/>
          <w:szCs w:val="28"/>
        </w:rPr>
        <w:t>避免甲苯之类的高浓度溶剂及强酸、强碱溶液倾倒于地板表面，避免使用不适当的工具和锐器刮铲或损伤地板表面。</w:t>
      </w:r>
    </w:p>
    <w:p w:rsidR="000C433B" w:rsidRPr="00816AB5" w:rsidRDefault="000C433B" w:rsidP="000C433B">
      <w:pPr>
        <w:pStyle w:val="ab"/>
        <w:spacing w:line="500" w:lineRule="exact"/>
        <w:ind w:firstLineChars="150"/>
        <w:rPr>
          <w:rFonts w:ascii="方正仿宋_GBK" w:eastAsia="方正仿宋_GBK"/>
          <w:color w:val="000000"/>
          <w:spacing w:val="-12"/>
          <w:sz w:val="28"/>
          <w:szCs w:val="28"/>
        </w:rPr>
      </w:pPr>
      <w:r w:rsidRPr="00816AB5">
        <w:rPr>
          <w:rFonts w:ascii="方正仿宋_GBK" w:eastAsia="方正仿宋_GBK" w:hAnsi="宋体" w:hint="eastAsia"/>
          <w:sz w:val="28"/>
          <w:szCs w:val="28"/>
        </w:rPr>
        <w:t>6.</w:t>
      </w:r>
      <w:r w:rsidR="00B31830" w:rsidRPr="00816AB5">
        <w:rPr>
          <w:rFonts w:ascii="方正仿宋_GBK" w:eastAsia="方正仿宋_GBK" w:hint="eastAsia"/>
          <w:sz w:val="28"/>
          <w:szCs w:val="28"/>
        </w:rPr>
        <w:t>绝对禁止使用坚硬、粗糙的清洁用具</w:t>
      </w:r>
      <w:r w:rsidRPr="00816AB5">
        <w:rPr>
          <w:rFonts w:ascii="方正仿宋_GBK" w:eastAsia="方正仿宋_GBK" w:hint="eastAsia"/>
          <w:sz w:val="28"/>
          <w:szCs w:val="28"/>
        </w:rPr>
        <w:t>。</w:t>
      </w:r>
    </w:p>
    <w:p w:rsidR="0062578C" w:rsidRPr="00816AB5" w:rsidRDefault="0062578C"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（二）其他要求</w:t>
      </w:r>
    </w:p>
    <w:p w:rsidR="0062578C" w:rsidRPr="00816AB5" w:rsidRDefault="0062578C"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1.</w:t>
      </w:r>
      <w:r w:rsidR="000C433B" w:rsidRPr="00816AB5">
        <w:rPr>
          <w:rFonts w:ascii="方正仿宋_GBK" w:eastAsia="方正仿宋_GBK" w:hAnsi="宋体" w:cs="Times New Roman" w:hint="eastAsia"/>
          <w:sz w:val="28"/>
          <w:szCs w:val="28"/>
        </w:rPr>
        <w:t>中标人</w:t>
      </w:r>
      <w:r w:rsidR="000C2241" w:rsidRPr="00816AB5">
        <w:rPr>
          <w:rFonts w:ascii="方正仿宋_GBK" w:eastAsia="方正仿宋_GBK" w:hAnsi="宋体" w:cs="Times New Roman" w:hint="eastAsia"/>
          <w:sz w:val="28"/>
          <w:szCs w:val="28"/>
        </w:rPr>
        <w:t>必须遵循</w:t>
      </w:r>
      <w:r w:rsidRPr="00816AB5">
        <w:rPr>
          <w:rFonts w:ascii="方正仿宋_GBK" w:eastAsia="方正仿宋_GBK" w:hAnsi="宋体" w:cs="Times New Roman" w:hint="eastAsia"/>
          <w:sz w:val="28"/>
          <w:szCs w:val="28"/>
        </w:rPr>
        <w:t>采购方的各项规章制度</w:t>
      </w:r>
      <w:r w:rsidR="000C433B" w:rsidRPr="00816AB5">
        <w:rPr>
          <w:rFonts w:ascii="方正仿宋_GBK" w:eastAsia="方正仿宋_GBK" w:hAnsi="宋体" w:cs="Times New Roman" w:hint="eastAsia"/>
          <w:sz w:val="28"/>
          <w:szCs w:val="28"/>
        </w:rPr>
        <w:t>，服从现场部门工作人员的管理</w:t>
      </w:r>
      <w:r w:rsidR="000C2241" w:rsidRPr="00816AB5">
        <w:rPr>
          <w:rFonts w:ascii="方正仿宋_GBK" w:eastAsia="方正仿宋_GBK" w:hAnsi="宋体" w:cs="Times New Roman" w:hint="eastAsia"/>
          <w:sz w:val="28"/>
          <w:szCs w:val="28"/>
        </w:rPr>
        <w:t>,不能影响医院正常的工作秩序</w:t>
      </w:r>
      <w:r w:rsidRPr="00816AB5">
        <w:rPr>
          <w:rFonts w:ascii="方正仿宋_GBK" w:eastAsia="方正仿宋_GBK" w:hAnsi="宋体" w:cs="Times New Roman" w:hint="eastAsia"/>
          <w:sz w:val="28"/>
          <w:szCs w:val="28"/>
        </w:rPr>
        <w:t>。</w:t>
      </w:r>
    </w:p>
    <w:p w:rsidR="0062578C" w:rsidRPr="00816AB5" w:rsidRDefault="0062578C" w:rsidP="000C433B">
      <w:pPr>
        <w:spacing w:line="420" w:lineRule="exact"/>
        <w:ind w:firstLineChars="200" w:firstLine="560"/>
        <w:rPr>
          <w:rFonts w:ascii="方正仿宋_GBK" w:eastAsia="方正仿宋_GBK" w:hAnsi="宋体" w:cs="Times New Roman"/>
          <w:sz w:val="28"/>
          <w:szCs w:val="28"/>
        </w:rPr>
      </w:pPr>
      <w:r w:rsidRPr="00816AB5">
        <w:rPr>
          <w:rFonts w:ascii="方正仿宋_GBK" w:eastAsia="方正仿宋_GBK" w:hAnsi="宋体" w:cs="Times New Roman" w:hint="eastAsia"/>
          <w:sz w:val="28"/>
          <w:szCs w:val="28"/>
        </w:rPr>
        <w:t>2.</w:t>
      </w:r>
      <w:r w:rsidR="000C433B" w:rsidRPr="00816AB5">
        <w:rPr>
          <w:rFonts w:ascii="方正仿宋_GBK" w:eastAsia="方正仿宋_GBK" w:hAnsi="宋体" w:cs="Times New Roman" w:hint="eastAsia"/>
          <w:sz w:val="28"/>
          <w:szCs w:val="28"/>
        </w:rPr>
        <w:t>中标人必须有工作实施方案及</w:t>
      </w:r>
      <w:r w:rsidR="00B31830" w:rsidRPr="00816AB5">
        <w:rPr>
          <w:rFonts w:ascii="方正仿宋_GBK" w:eastAsia="方正仿宋_GBK" w:hAnsi="宋体" w:cs="Times New Roman" w:hint="eastAsia"/>
          <w:sz w:val="28"/>
          <w:szCs w:val="28"/>
        </w:rPr>
        <w:t>具体的现场</w:t>
      </w:r>
      <w:r w:rsidR="000C433B" w:rsidRPr="00816AB5">
        <w:rPr>
          <w:rFonts w:ascii="方正仿宋_GBK" w:eastAsia="方正仿宋_GBK" w:hAnsi="宋体" w:cs="Times New Roman" w:hint="eastAsia"/>
          <w:sz w:val="28"/>
          <w:szCs w:val="28"/>
        </w:rPr>
        <w:t>安全措施。</w:t>
      </w:r>
    </w:p>
    <w:p w:rsidR="00CD2D46" w:rsidRPr="00816AB5" w:rsidRDefault="00CD2D46" w:rsidP="00CD2D46">
      <w:pPr>
        <w:spacing w:line="360" w:lineRule="auto"/>
        <w:rPr>
          <w:rFonts w:ascii="方正仿宋_GBK" w:eastAsia="方正仿宋_GBK" w:hAnsi="宋体"/>
          <w:sz w:val="28"/>
          <w:szCs w:val="28"/>
        </w:rPr>
        <w:sectPr w:rsidR="00CD2D46" w:rsidRPr="00816AB5">
          <w:pgSz w:w="11907" w:h="16840"/>
          <w:pgMar w:top="1134" w:right="1191" w:bottom="1134" w:left="1304" w:header="964" w:footer="992" w:gutter="0"/>
          <w:pgNumType w:fmt="numberInDash"/>
          <w:cols w:space="720"/>
          <w:docGrid w:linePitch="312"/>
        </w:sectPr>
      </w:pPr>
    </w:p>
    <w:p w:rsidR="00A60EC5" w:rsidRPr="00816AB5" w:rsidRDefault="00A60EC5" w:rsidP="00A60EC5">
      <w:pPr>
        <w:pStyle w:val="2"/>
        <w:jc w:val="center"/>
        <w:rPr>
          <w:rFonts w:ascii="方正仿宋_GBK" w:eastAsia="方正仿宋_GBK"/>
          <w:b/>
          <w:sz w:val="36"/>
          <w:szCs w:val="36"/>
        </w:rPr>
      </w:pPr>
      <w:bookmarkStart w:id="16" w:name="_Toc466546912"/>
      <w:bookmarkStart w:id="17" w:name="_Toc417390484"/>
      <w:r w:rsidRPr="00816AB5">
        <w:rPr>
          <w:rFonts w:ascii="方正仿宋_GBK" w:eastAsia="方正仿宋_GBK" w:hint="eastAsia"/>
          <w:b/>
          <w:sz w:val="36"/>
          <w:szCs w:val="36"/>
        </w:rPr>
        <w:lastRenderedPageBreak/>
        <w:t>第三篇  采购商务需求</w:t>
      </w:r>
      <w:bookmarkEnd w:id="16"/>
    </w:p>
    <w:p w:rsidR="00A60EC5" w:rsidRPr="00816AB5" w:rsidRDefault="00A60EC5" w:rsidP="00A60EC5">
      <w:pPr>
        <w:pStyle w:val="3"/>
        <w:spacing w:before="0" w:after="0" w:line="440" w:lineRule="exact"/>
        <w:rPr>
          <w:rFonts w:ascii="方正仿宋_GBK" w:eastAsia="方正仿宋_GBK" w:hAnsiTheme="minorEastAsia"/>
          <w:sz w:val="28"/>
          <w:szCs w:val="28"/>
        </w:rPr>
      </w:pPr>
      <w:bookmarkStart w:id="18" w:name="_Toc466546913"/>
      <w:r w:rsidRPr="00816AB5">
        <w:rPr>
          <w:rFonts w:ascii="方正仿宋_GBK" w:eastAsia="方正仿宋_GBK" w:hAnsiTheme="minorEastAsia" w:hint="eastAsia"/>
          <w:sz w:val="28"/>
          <w:szCs w:val="28"/>
        </w:rPr>
        <w:t>一、服务期、地点及验收方式</w:t>
      </w:r>
      <w:bookmarkEnd w:id="18"/>
    </w:p>
    <w:p w:rsidR="00A60EC5" w:rsidRPr="00816AB5" w:rsidRDefault="00A60EC5" w:rsidP="00F8229F">
      <w:pPr>
        <w:pStyle w:val="21"/>
        <w:spacing w:line="400" w:lineRule="exact"/>
        <w:rPr>
          <w:rFonts w:ascii="方正仿宋_GBK" w:eastAsia="方正仿宋_GBK" w:hAnsiTheme="minorEastAsia"/>
          <w:sz w:val="28"/>
          <w:szCs w:val="28"/>
        </w:rPr>
      </w:pPr>
      <w:r w:rsidRPr="00816AB5">
        <w:rPr>
          <w:rFonts w:ascii="方正仿宋_GBK" w:eastAsia="方正仿宋_GBK" w:hAnsiTheme="minorEastAsia" w:hint="eastAsia"/>
          <w:sz w:val="28"/>
          <w:szCs w:val="28"/>
        </w:rPr>
        <w:t>（一）服务期：</w:t>
      </w:r>
      <w:r w:rsidR="000C433B" w:rsidRPr="00816AB5">
        <w:rPr>
          <w:rFonts w:ascii="方正仿宋_GBK" w:eastAsia="方正仿宋_GBK" w:hAnsiTheme="minorEastAsia" w:hint="eastAsia"/>
          <w:sz w:val="28"/>
          <w:szCs w:val="28"/>
        </w:rPr>
        <w:t>一次</w:t>
      </w:r>
      <w:r w:rsidR="00F13774" w:rsidRPr="00816AB5">
        <w:rPr>
          <w:rFonts w:ascii="方正仿宋_GBK" w:eastAsia="方正仿宋_GBK" w:hAnsiTheme="minorEastAsia" w:hint="eastAsia"/>
          <w:sz w:val="28"/>
          <w:szCs w:val="28"/>
        </w:rPr>
        <w:t>。</w:t>
      </w:r>
    </w:p>
    <w:p w:rsidR="00A60EC5" w:rsidRPr="00816AB5" w:rsidRDefault="00A60EC5" w:rsidP="00816AB5">
      <w:pPr>
        <w:pStyle w:val="21"/>
        <w:spacing w:line="400" w:lineRule="exact"/>
        <w:ind w:leftChars="0" w:left="0"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（二）服务地点：</w:t>
      </w:r>
      <w:r w:rsidR="00667499" w:rsidRPr="00816AB5">
        <w:rPr>
          <w:rFonts w:ascii="方正仿宋_GBK" w:eastAsia="方正仿宋_GBK" w:hAnsiTheme="minorEastAsia" w:hint="eastAsia"/>
          <w:sz w:val="28"/>
          <w:szCs w:val="28"/>
        </w:rPr>
        <w:t>重庆市职业病防治院</w:t>
      </w:r>
    </w:p>
    <w:p w:rsidR="00A60EC5" w:rsidRPr="00816AB5" w:rsidRDefault="00A60EC5" w:rsidP="00816AB5">
      <w:pPr>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（三）验收方式：</w:t>
      </w:r>
    </w:p>
    <w:p w:rsidR="00A60EC5" w:rsidRPr="00816AB5" w:rsidRDefault="00A60EC5" w:rsidP="00816AB5">
      <w:pPr>
        <w:spacing w:line="40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r w:rsidR="00976441" w:rsidRPr="00816AB5">
        <w:rPr>
          <w:rFonts w:ascii="方正仿宋_GBK" w:eastAsia="方正仿宋_GBK" w:hAnsiTheme="minorEastAsia" w:hint="eastAsia"/>
          <w:sz w:val="28"/>
          <w:szCs w:val="28"/>
        </w:rPr>
        <w:t>.</w:t>
      </w:r>
      <w:r w:rsidRPr="00816AB5">
        <w:rPr>
          <w:rFonts w:ascii="方正仿宋_GBK" w:eastAsia="方正仿宋_GBK" w:hAnsiTheme="minorEastAsia" w:hint="eastAsia"/>
          <w:sz w:val="28"/>
          <w:szCs w:val="28"/>
        </w:rPr>
        <w:t>由业主自行验收。</w:t>
      </w:r>
    </w:p>
    <w:p w:rsidR="00A60EC5" w:rsidRPr="00816AB5" w:rsidRDefault="000C433B" w:rsidP="00816AB5">
      <w:pPr>
        <w:spacing w:line="40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r w:rsidR="00976441" w:rsidRPr="00816AB5">
        <w:rPr>
          <w:rFonts w:ascii="方正仿宋_GBK" w:eastAsia="方正仿宋_GBK" w:hAnsiTheme="minorEastAsia" w:hint="eastAsia"/>
          <w:sz w:val="28"/>
          <w:szCs w:val="28"/>
        </w:rPr>
        <w:t>.</w:t>
      </w:r>
      <w:r w:rsidR="00A60EC5" w:rsidRPr="00816AB5">
        <w:rPr>
          <w:rFonts w:ascii="方正仿宋_GBK" w:eastAsia="方正仿宋_GBK" w:hAnsiTheme="minorEastAsia" w:hint="eastAsia"/>
          <w:sz w:val="28"/>
          <w:szCs w:val="28"/>
        </w:rPr>
        <w:t>竞标人提供的服务未达到竞争性磋商文件规定要求，且对采购人造成损失的，由竞标人承担一切责任，并赔偿所造成的损失。</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19" w:name="_Toc466546914"/>
      <w:r w:rsidRPr="00816AB5">
        <w:rPr>
          <w:rFonts w:ascii="方正仿宋_GBK" w:eastAsia="方正仿宋_GBK" w:hAnsiTheme="minorEastAsia" w:hint="eastAsia"/>
          <w:sz w:val="28"/>
          <w:szCs w:val="28"/>
        </w:rPr>
        <w:t>二、报价要求</w:t>
      </w:r>
      <w:bookmarkEnd w:id="19"/>
    </w:p>
    <w:p w:rsidR="00A60EC5" w:rsidRPr="00816AB5" w:rsidRDefault="00A60EC5" w:rsidP="00A60EC5">
      <w:pPr>
        <w:snapToGrid w:val="0"/>
        <w:spacing w:line="400" w:lineRule="exact"/>
        <w:ind w:firstLine="540"/>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报价包括完成本项目所需的服务费、人工费及提供服务所需的设备或货物购买（制造）费、辅材费、运输费、装卸费、安装调试费、培训费及各种应纳的税费等。因成交竞标人自身原因造成漏报、少报皆由其自行承担责任，采购人不再补偿。</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0" w:name="_Toc466546915"/>
      <w:r w:rsidRPr="00816AB5">
        <w:rPr>
          <w:rFonts w:ascii="方正仿宋_GBK" w:eastAsia="方正仿宋_GBK" w:hAnsiTheme="minorEastAsia" w:hint="eastAsia"/>
          <w:sz w:val="28"/>
          <w:szCs w:val="28"/>
        </w:rPr>
        <w:t>三、</w:t>
      </w:r>
      <w:bookmarkStart w:id="21" w:name="_Toc398650620"/>
      <w:r w:rsidRPr="00816AB5">
        <w:rPr>
          <w:rFonts w:ascii="方正仿宋_GBK" w:eastAsia="方正仿宋_GBK" w:hAnsiTheme="minorEastAsia" w:hint="eastAsia"/>
          <w:sz w:val="28"/>
          <w:szCs w:val="28"/>
        </w:rPr>
        <w:t>质量保证及售后服务</w:t>
      </w:r>
      <w:bookmarkEnd w:id="20"/>
      <w:bookmarkEnd w:id="21"/>
    </w:p>
    <w:p w:rsidR="00A60EC5" w:rsidRPr="00816AB5" w:rsidRDefault="00A60EC5" w:rsidP="00816AB5">
      <w:pPr>
        <w:spacing w:line="400" w:lineRule="exact"/>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按国家相关标准及文件要求执行。</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2" w:name="_Toc466546916"/>
      <w:r w:rsidRPr="00816AB5">
        <w:rPr>
          <w:rFonts w:ascii="方正仿宋_GBK" w:eastAsia="方正仿宋_GBK" w:hAnsiTheme="minorEastAsia" w:hint="eastAsia"/>
          <w:sz w:val="28"/>
          <w:szCs w:val="28"/>
        </w:rPr>
        <w:t>四、付款方式</w:t>
      </w:r>
      <w:bookmarkEnd w:id="22"/>
    </w:p>
    <w:p w:rsidR="00A60EC5" w:rsidRPr="00816AB5" w:rsidRDefault="00A57952" w:rsidP="00816AB5">
      <w:pPr>
        <w:snapToGrid w:val="0"/>
        <w:spacing w:line="400" w:lineRule="exact"/>
        <w:ind w:firstLineChars="200" w:firstLine="560"/>
        <w:outlineLvl w:val="0"/>
        <w:rPr>
          <w:rFonts w:ascii="方正仿宋_GBK" w:eastAsia="方正仿宋_GBK" w:hAnsiTheme="minorEastAsia"/>
          <w:sz w:val="28"/>
          <w:szCs w:val="28"/>
        </w:rPr>
      </w:pPr>
      <w:r w:rsidRPr="00816AB5">
        <w:rPr>
          <w:rFonts w:ascii="方正仿宋_GBK" w:eastAsia="方正仿宋_GBK" w:hAnsiTheme="minorEastAsia" w:hint="eastAsia"/>
          <w:sz w:val="28"/>
          <w:szCs w:val="28"/>
        </w:rPr>
        <w:t>清洗保养工作完成</w:t>
      </w:r>
      <w:r w:rsidR="00203AF0">
        <w:rPr>
          <w:rFonts w:ascii="方正仿宋_GBK" w:eastAsia="方正仿宋_GBK" w:hAnsiTheme="minorEastAsia" w:hint="eastAsia"/>
          <w:sz w:val="28"/>
          <w:szCs w:val="28"/>
        </w:rPr>
        <w:t>，</w:t>
      </w:r>
      <w:r w:rsidRPr="00816AB5">
        <w:rPr>
          <w:rFonts w:ascii="方正仿宋_GBK" w:eastAsia="方正仿宋_GBK" w:hAnsiTheme="minorEastAsia" w:hint="eastAsia"/>
          <w:sz w:val="28"/>
          <w:szCs w:val="28"/>
        </w:rPr>
        <w:t>经</w:t>
      </w:r>
      <w:r w:rsidR="00203AF0">
        <w:rPr>
          <w:rFonts w:ascii="方正仿宋_GBK" w:eastAsia="方正仿宋_GBK" w:hAnsiTheme="minorEastAsia" w:hint="eastAsia"/>
          <w:sz w:val="28"/>
          <w:szCs w:val="28"/>
        </w:rPr>
        <w:t>双</w:t>
      </w:r>
      <w:r w:rsidRPr="00816AB5">
        <w:rPr>
          <w:rFonts w:ascii="方正仿宋_GBK" w:eastAsia="方正仿宋_GBK" w:hAnsiTheme="minorEastAsia" w:hint="eastAsia"/>
          <w:sz w:val="28"/>
          <w:szCs w:val="28"/>
        </w:rPr>
        <w:t>方</w:t>
      </w:r>
      <w:r w:rsidR="00203AF0" w:rsidRPr="00816AB5">
        <w:rPr>
          <w:rFonts w:ascii="方正仿宋_GBK" w:eastAsia="方正仿宋_GBK" w:hAnsiTheme="minorEastAsia" w:hint="eastAsia"/>
          <w:sz w:val="28"/>
          <w:szCs w:val="28"/>
        </w:rPr>
        <w:t>验收</w:t>
      </w:r>
      <w:r w:rsidR="00203AF0">
        <w:rPr>
          <w:rFonts w:ascii="方正仿宋_GBK" w:eastAsia="方正仿宋_GBK" w:hAnsiTheme="minorEastAsia" w:hint="eastAsia"/>
          <w:sz w:val="28"/>
          <w:szCs w:val="28"/>
        </w:rPr>
        <w:t>实际清洗保养方量且</w:t>
      </w:r>
      <w:r w:rsidRPr="00816AB5">
        <w:rPr>
          <w:rFonts w:ascii="方正仿宋_GBK" w:eastAsia="方正仿宋_GBK" w:hAnsiTheme="minorEastAsia" w:hint="eastAsia"/>
          <w:sz w:val="28"/>
          <w:szCs w:val="28"/>
        </w:rPr>
        <w:t>合格后，中标方提供</w:t>
      </w:r>
      <w:r w:rsidR="00203AF0">
        <w:rPr>
          <w:rFonts w:ascii="方正仿宋_GBK" w:eastAsia="方正仿宋_GBK" w:hAnsiTheme="minorEastAsia" w:hint="eastAsia"/>
          <w:sz w:val="28"/>
          <w:szCs w:val="28"/>
        </w:rPr>
        <w:t>正式</w:t>
      </w:r>
      <w:r w:rsidRPr="00816AB5">
        <w:rPr>
          <w:rFonts w:ascii="方正仿宋_GBK" w:eastAsia="方正仿宋_GBK" w:hAnsiTheme="minorEastAsia" w:hint="eastAsia"/>
          <w:sz w:val="28"/>
          <w:szCs w:val="28"/>
        </w:rPr>
        <w:t>发票，采购方支付</w:t>
      </w:r>
      <w:r w:rsidR="00203AF0">
        <w:rPr>
          <w:rFonts w:ascii="方正仿宋_GBK" w:eastAsia="方正仿宋_GBK" w:hAnsiTheme="minorEastAsia" w:hint="eastAsia"/>
          <w:sz w:val="28"/>
          <w:szCs w:val="28"/>
        </w:rPr>
        <w:t>实际方量总价款</w:t>
      </w:r>
      <w:r w:rsidRPr="00816AB5">
        <w:rPr>
          <w:rFonts w:ascii="方正仿宋_GBK" w:eastAsia="方正仿宋_GBK" w:hAnsiTheme="minorEastAsia" w:hint="eastAsia"/>
          <w:sz w:val="28"/>
          <w:szCs w:val="28"/>
        </w:rPr>
        <w:t>。</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3" w:name="_Toc466546917"/>
      <w:r w:rsidRPr="00816AB5">
        <w:rPr>
          <w:rFonts w:ascii="方正仿宋_GBK" w:eastAsia="方正仿宋_GBK" w:hAnsiTheme="minorEastAsia" w:hint="eastAsia"/>
          <w:sz w:val="28"/>
          <w:szCs w:val="28"/>
        </w:rPr>
        <w:t>五、知识产权</w:t>
      </w:r>
      <w:bookmarkEnd w:id="23"/>
    </w:p>
    <w:p w:rsidR="00A60EC5" w:rsidRPr="00816AB5" w:rsidRDefault="00A60EC5" w:rsidP="00A60EC5">
      <w:pPr>
        <w:snapToGrid w:val="0"/>
        <w:spacing w:line="400" w:lineRule="exact"/>
        <w:ind w:firstLine="540"/>
        <w:rPr>
          <w:rFonts w:ascii="方正仿宋_GBK" w:eastAsia="方正仿宋_GBK" w:hAnsiTheme="minorEastAsia"/>
          <w:sz w:val="28"/>
          <w:szCs w:val="28"/>
        </w:rPr>
      </w:pPr>
      <w:r w:rsidRPr="00816AB5">
        <w:rPr>
          <w:rFonts w:ascii="方正仿宋_GBK" w:eastAsia="方正仿宋_GBK" w:hAnsiTheme="minorEastAsia" w:hint="eastAsia"/>
          <w:sz w:val="28"/>
          <w:szCs w:val="28"/>
        </w:rPr>
        <w:t>(一)采购人在中华人民共和国境内使用成交竞标人提供的货物及服务时免受第三方提出的侵犯其专利权或其它知识产权的起诉。如果第三方提出侵权指控，成交竞标人应承担由此而引起的一切法律责任和费用。</w:t>
      </w:r>
    </w:p>
    <w:p w:rsidR="00A60EC5" w:rsidRPr="00816AB5" w:rsidRDefault="00A60EC5" w:rsidP="00A60EC5">
      <w:pPr>
        <w:snapToGrid w:val="0"/>
        <w:spacing w:line="400" w:lineRule="exact"/>
        <w:ind w:firstLine="540"/>
        <w:rPr>
          <w:rFonts w:ascii="方正仿宋_GBK" w:eastAsia="方正仿宋_GBK" w:hAnsiTheme="minorEastAsia"/>
          <w:sz w:val="28"/>
          <w:szCs w:val="28"/>
        </w:rPr>
      </w:pPr>
      <w:r w:rsidRPr="00816AB5">
        <w:rPr>
          <w:rFonts w:ascii="方正仿宋_GBK" w:eastAsia="方正仿宋_GBK" w:hAnsiTheme="minorEastAsia" w:hint="eastAsia"/>
          <w:sz w:val="28"/>
          <w:szCs w:val="28"/>
        </w:rPr>
        <w:t>（二）涉及软件开发等服务类项目知识产权的，知识产权归采购人所有。</w:t>
      </w:r>
    </w:p>
    <w:p w:rsidR="00A60EC5" w:rsidRPr="00816AB5" w:rsidRDefault="00A60EC5" w:rsidP="00A60EC5">
      <w:pPr>
        <w:pStyle w:val="3"/>
        <w:spacing w:before="0" w:after="0" w:line="400" w:lineRule="exact"/>
        <w:rPr>
          <w:rFonts w:ascii="方正仿宋_GBK" w:eastAsia="方正仿宋_GBK" w:hAnsiTheme="minorEastAsia"/>
          <w:sz w:val="28"/>
          <w:szCs w:val="28"/>
        </w:rPr>
      </w:pPr>
      <w:bookmarkStart w:id="24" w:name="_Toc466546918"/>
      <w:r w:rsidRPr="00816AB5">
        <w:rPr>
          <w:rFonts w:ascii="方正仿宋_GBK" w:eastAsia="方正仿宋_GBK" w:hAnsiTheme="minorEastAsia" w:hint="eastAsia"/>
          <w:sz w:val="28"/>
          <w:szCs w:val="28"/>
        </w:rPr>
        <w:t>六、其他</w:t>
      </w:r>
      <w:bookmarkEnd w:id="24"/>
    </w:p>
    <w:p w:rsidR="00A60EC5" w:rsidRPr="00816AB5" w:rsidRDefault="00A60EC5"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r w:rsidR="00A57952" w:rsidRPr="00816AB5">
        <w:rPr>
          <w:rFonts w:ascii="方正仿宋_GBK" w:eastAsia="方正仿宋_GBK" w:hAnsiTheme="minorEastAsia" w:hint="eastAsia"/>
          <w:sz w:val="28"/>
          <w:szCs w:val="28"/>
        </w:rPr>
        <w:t>竞标人必须</w:t>
      </w:r>
      <w:r w:rsidRPr="00816AB5">
        <w:rPr>
          <w:rFonts w:ascii="方正仿宋_GBK" w:eastAsia="方正仿宋_GBK" w:hAnsiTheme="minorEastAsia" w:hint="eastAsia"/>
          <w:sz w:val="28"/>
          <w:szCs w:val="28"/>
        </w:rPr>
        <w:t>现场</w:t>
      </w:r>
      <w:r w:rsidR="00A57952" w:rsidRPr="00816AB5">
        <w:rPr>
          <w:rFonts w:ascii="方正仿宋_GBK" w:eastAsia="方正仿宋_GBK" w:hAnsiTheme="minorEastAsia" w:hint="eastAsia"/>
          <w:sz w:val="28"/>
          <w:szCs w:val="28"/>
        </w:rPr>
        <w:t>进行踏堪工作，充分了解医院PVC地板的现状及具体位置，</w:t>
      </w:r>
      <w:r w:rsidRPr="00816AB5">
        <w:rPr>
          <w:rFonts w:ascii="方正仿宋_GBK" w:eastAsia="方正仿宋_GBK" w:hAnsiTheme="minorEastAsia" w:hint="eastAsia"/>
          <w:sz w:val="28"/>
          <w:szCs w:val="28"/>
        </w:rPr>
        <w:t>根据现场实际情况</w:t>
      </w:r>
      <w:r w:rsidR="00A57952" w:rsidRPr="00816AB5">
        <w:rPr>
          <w:rFonts w:ascii="方正仿宋_GBK" w:eastAsia="方正仿宋_GBK" w:hAnsiTheme="minorEastAsia" w:hint="eastAsia"/>
          <w:sz w:val="28"/>
          <w:szCs w:val="28"/>
        </w:rPr>
        <w:t>充分</w:t>
      </w:r>
      <w:r w:rsidRPr="00816AB5">
        <w:rPr>
          <w:rFonts w:ascii="方正仿宋_GBK" w:eastAsia="方正仿宋_GBK" w:hAnsiTheme="minorEastAsia" w:hint="eastAsia"/>
          <w:sz w:val="28"/>
          <w:szCs w:val="28"/>
        </w:rPr>
        <w:t>考虑报价</w:t>
      </w:r>
      <w:r w:rsidR="00A57952" w:rsidRPr="00816AB5">
        <w:rPr>
          <w:rFonts w:ascii="方正仿宋_GBK" w:eastAsia="方正仿宋_GBK" w:hAnsiTheme="minorEastAsia" w:hint="eastAsia"/>
          <w:sz w:val="28"/>
          <w:szCs w:val="28"/>
        </w:rPr>
        <w:t>，</w:t>
      </w:r>
      <w:r w:rsidRPr="00816AB5">
        <w:rPr>
          <w:rFonts w:ascii="方正仿宋_GBK" w:eastAsia="方正仿宋_GBK" w:hAnsiTheme="minorEastAsia" w:hint="eastAsia"/>
          <w:sz w:val="28"/>
          <w:szCs w:val="28"/>
        </w:rPr>
        <w:t>不踏堪现场者不能参与投标（踏勘与业主联系，必须提供介绍信及身份证）。服务期间如不服从业主管理，业主可根据实际情况按违约处理，并处相应罚款，从结算工程款中扣除。</w:t>
      </w:r>
    </w:p>
    <w:p w:rsidR="00A60EC5" w:rsidRPr="00816AB5" w:rsidRDefault="00A57952"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r w:rsidR="00A60EC5" w:rsidRPr="00816AB5">
        <w:rPr>
          <w:rFonts w:ascii="方正仿宋_GBK" w:eastAsia="方正仿宋_GBK" w:hAnsiTheme="minorEastAsia" w:hint="eastAsia"/>
          <w:sz w:val="28"/>
          <w:szCs w:val="28"/>
        </w:rPr>
        <w:t>、加强服务期间安全管理，发生的安全事故由</w:t>
      </w:r>
      <w:r w:rsidR="000C433B" w:rsidRPr="00816AB5">
        <w:rPr>
          <w:rFonts w:ascii="方正仿宋_GBK" w:eastAsia="方正仿宋_GBK" w:hAnsiTheme="minorEastAsia" w:hint="eastAsia"/>
          <w:sz w:val="28"/>
          <w:szCs w:val="28"/>
        </w:rPr>
        <w:t>中标人</w:t>
      </w:r>
      <w:r w:rsidR="00A60EC5" w:rsidRPr="00816AB5">
        <w:rPr>
          <w:rFonts w:ascii="方正仿宋_GBK" w:eastAsia="方正仿宋_GBK" w:hAnsiTheme="minorEastAsia" w:hint="eastAsia"/>
          <w:sz w:val="28"/>
          <w:szCs w:val="28"/>
        </w:rPr>
        <w:t>自行负责。</w:t>
      </w:r>
    </w:p>
    <w:p w:rsidR="00A60EC5" w:rsidRPr="00816AB5" w:rsidRDefault="00A57952"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3</w:t>
      </w:r>
      <w:r w:rsidR="000C2241" w:rsidRPr="00816AB5">
        <w:rPr>
          <w:rFonts w:ascii="方正仿宋_GBK" w:eastAsia="方正仿宋_GBK" w:hAnsiTheme="minorEastAsia" w:hint="eastAsia"/>
          <w:sz w:val="28"/>
          <w:szCs w:val="28"/>
        </w:rPr>
        <w:t>、中标</w:t>
      </w:r>
      <w:r w:rsidR="00A60EC5" w:rsidRPr="00816AB5">
        <w:rPr>
          <w:rFonts w:ascii="方正仿宋_GBK" w:eastAsia="方正仿宋_GBK" w:hAnsiTheme="minorEastAsia" w:hint="eastAsia"/>
          <w:sz w:val="28"/>
          <w:szCs w:val="28"/>
        </w:rPr>
        <w:t>单位应做好安全文明施工</w:t>
      </w:r>
      <w:r w:rsidRPr="00816AB5">
        <w:rPr>
          <w:rFonts w:ascii="方正仿宋_GBK" w:eastAsia="方正仿宋_GBK" w:hAnsiTheme="minorEastAsia" w:hint="eastAsia"/>
          <w:sz w:val="28"/>
          <w:szCs w:val="28"/>
        </w:rPr>
        <w:t>。</w:t>
      </w:r>
    </w:p>
    <w:p w:rsidR="00A60EC5" w:rsidRPr="00816AB5" w:rsidRDefault="00A57952" w:rsidP="00816AB5">
      <w:pPr>
        <w:snapToGrid w:val="0"/>
        <w:spacing w:line="400" w:lineRule="exact"/>
        <w:ind w:firstLineChars="150" w:firstLine="420"/>
        <w:rPr>
          <w:rFonts w:ascii="方正仿宋_GBK" w:eastAsia="方正仿宋_GBK" w:hAnsiTheme="minorEastAsia"/>
          <w:sz w:val="28"/>
          <w:szCs w:val="28"/>
        </w:rPr>
      </w:pPr>
      <w:r w:rsidRPr="00816AB5">
        <w:rPr>
          <w:rFonts w:ascii="方正仿宋_GBK" w:eastAsia="方正仿宋_GBK" w:hAnsiTheme="minorEastAsia" w:hint="eastAsia"/>
          <w:sz w:val="28"/>
          <w:szCs w:val="28"/>
        </w:rPr>
        <w:t>4</w:t>
      </w:r>
      <w:r w:rsidR="00A60EC5" w:rsidRPr="00816AB5">
        <w:rPr>
          <w:rFonts w:ascii="方正仿宋_GBK" w:eastAsia="方正仿宋_GBK" w:hAnsiTheme="minorEastAsia" w:hint="eastAsia"/>
          <w:sz w:val="28"/>
          <w:szCs w:val="28"/>
        </w:rPr>
        <w:t>、其他未尽事宜双方协商解决。</w:t>
      </w:r>
    </w:p>
    <w:p w:rsidR="001E0411" w:rsidRPr="00816AB5" w:rsidRDefault="001E0411" w:rsidP="00512A7A">
      <w:pPr>
        <w:spacing w:line="360" w:lineRule="auto"/>
        <w:rPr>
          <w:rFonts w:ascii="方正仿宋_GBK" w:eastAsia="方正仿宋_GBK" w:hAnsi="宋体"/>
          <w:sz w:val="28"/>
          <w:szCs w:val="28"/>
        </w:rPr>
        <w:sectPr w:rsidR="001E0411" w:rsidRPr="00816AB5">
          <w:footerReference w:type="even" r:id="rId13"/>
          <w:footerReference w:type="default" r:id="rId14"/>
          <w:pgSz w:w="11907" w:h="16840"/>
          <w:pgMar w:top="1134" w:right="1191" w:bottom="1134" w:left="1304" w:header="964" w:footer="992" w:gutter="0"/>
          <w:pgNumType w:fmt="numberInDash"/>
          <w:cols w:space="720"/>
          <w:docGrid w:linePitch="312"/>
        </w:sectPr>
      </w:pPr>
      <w:bookmarkStart w:id="25" w:name="_Toc12789058"/>
      <w:bookmarkEnd w:id="17"/>
    </w:p>
    <w:p w:rsidR="001E0411" w:rsidRPr="00816AB5" w:rsidRDefault="001E0411" w:rsidP="001E0411">
      <w:pPr>
        <w:pStyle w:val="2"/>
        <w:jc w:val="center"/>
        <w:rPr>
          <w:rFonts w:ascii="方正仿宋_GBK" w:eastAsia="方正仿宋_GBK"/>
          <w:sz w:val="36"/>
          <w:szCs w:val="36"/>
        </w:rPr>
      </w:pPr>
      <w:bookmarkStart w:id="26" w:name="_Toc417390487"/>
      <w:r w:rsidRPr="00816AB5">
        <w:rPr>
          <w:rFonts w:ascii="方正仿宋_GBK" w:eastAsia="方正仿宋_GBK" w:hint="eastAsia"/>
          <w:sz w:val="36"/>
          <w:szCs w:val="36"/>
        </w:rPr>
        <w:lastRenderedPageBreak/>
        <w:t xml:space="preserve">第四篇  </w:t>
      </w:r>
      <w:bookmarkStart w:id="27" w:name="_Toc11641055"/>
      <w:bookmarkStart w:id="28" w:name="_Toc12789059"/>
      <w:bookmarkEnd w:id="25"/>
      <w:bookmarkEnd w:id="26"/>
      <w:r w:rsidRPr="00816AB5">
        <w:rPr>
          <w:rFonts w:ascii="方正仿宋_GBK" w:eastAsia="方正仿宋_GBK" w:hint="eastAsia"/>
          <w:sz w:val="36"/>
          <w:szCs w:val="36"/>
        </w:rPr>
        <w:t>供应商须知</w:t>
      </w:r>
    </w:p>
    <w:p w:rsidR="001E0411" w:rsidRPr="00816AB5" w:rsidRDefault="001E0411" w:rsidP="001E0411">
      <w:pPr>
        <w:pStyle w:val="3"/>
        <w:spacing w:before="0" w:after="0" w:line="440" w:lineRule="exact"/>
        <w:rPr>
          <w:rFonts w:ascii="方正仿宋_GBK" w:eastAsia="方正仿宋_GBK" w:hAnsi="宋体"/>
          <w:sz w:val="28"/>
          <w:szCs w:val="28"/>
        </w:rPr>
      </w:pPr>
      <w:bookmarkStart w:id="29" w:name="_Toc342913389"/>
      <w:bookmarkStart w:id="30" w:name="_Toc417390475"/>
      <w:r w:rsidRPr="00816AB5">
        <w:rPr>
          <w:rFonts w:ascii="方正仿宋_GBK" w:eastAsia="方正仿宋_GBK" w:hAnsi="宋体" w:hint="eastAsia"/>
          <w:sz w:val="28"/>
          <w:szCs w:val="28"/>
        </w:rPr>
        <w:t>一、</w:t>
      </w:r>
      <w:bookmarkEnd w:id="29"/>
      <w:bookmarkEnd w:id="30"/>
      <w:r w:rsidRPr="00816AB5">
        <w:rPr>
          <w:rFonts w:ascii="方正仿宋_GBK" w:eastAsia="方正仿宋_GBK" w:hAnsi="宋体" w:hint="eastAsia"/>
          <w:b w:val="0"/>
          <w:sz w:val="28"/>
          <w:szCs w:val="28"/>
        </w:rPr>
        <w:t>响应文件</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1、供应商应当按照竞争性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文件的要求编制响应文件，并对竞争性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文件提出的要求和条件作出实质性响应，响应文件原则上采用软面订本，同时应编制完整的页码、目录。电子文档以Ｕ盘为载体，文件名格式为：所投项目名称+供应商名称。</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响应文件的正本、副本单独装订成册，统一密封在一个信封内，信封上注明项目名称、供应商名称。信封的封口应加盖供应商公章或法人授权代表签字。若正本与副本不符，以正本为准，电子文件与纸质不符，以纸质文件为准。</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2、响应文件投递截止时间：参阅竞争性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邀请书。</w:t>
      </w:r>
    </w:p>
    <w:p w:rsidR="001E0411" w:rsidRPr="00816AB5" w:rsidRDefault="001E0411" w:rsidP="00816AB5">
      <w:pPr>
        <w:snapToGrid w:val="0"/>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3、响应文件语言：简体中文</w:t>
      </w:r>
    </w:p>
    <w:p w:rsidR="001E0411" w:rsidRPr="00816AB5" w:rsidRDefault="001E0411" w:rsidP="001E0411">
      <w:pPr>
        <w:snapToGrid w:val="0"/>
        <w:spacing w:line="380" w:lineRule="exact"/>
        <w:rPr>
          <w:rFonts w:ascii="方正仿宋_GBK" w:eastAsia="方正仿宋_GBK" w:hAnsi="宋体"/>
          <w:sz w:val="28"/>
          <w:szCs w:val="28"/>
        </w:rPr>
      </w:pPr>
      <w:bookmarkStart w:id="31" w:name="_Toc102227320"/>
      <w:bookmarkStart w:id="32" w:name="_Toc342913394"/>
      <w:bookmarkStart w:id="33" w:name="_Toc417390480"/>
      <w:r w:rsidRPr="00816AB5">
        <w:rPr>
          <w:rFonts w:ascii="方正仿宋_GBK" w:eastAsia="方正仿宋_GBK" w:hAnsi="宋体" w:hint="eastAsia"/>
          <w:sz w:val="28"/>
          <w:szCs w:val="28"/>
        </w:rPr>
        <w:t>二、成交</w:t>
      </w:r>
      <w:bookmarkEnd w:id="31"/>
      <w:r w:rsidRPr="00816AB5">
        <w:rPr>
          <w:rFonts w:ascii="方正仿宋_GBK" w:eastAsia="方正仿宋_GBK" w:hAnsi="宋体" w:hint="eastAsia"/>
          <w:sz w:val="28"/>
          <w:szCs w:val="28"/>
        </w:rPr>
        <w:t>原则</w:t>
      </w:r>
      <w:bookmarkEnd w:id="32"/>
      <w:bookmarkEnd w:id="33"/>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1、采购方式：本次采购采用竞争性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的方式，</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2、</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程序</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宋体" w:eastAsia="方正仿宋_GBK" w:hAnsi="宋体" w:hint="eastAsia"/>
          <w:sz w:val="28"/>
          <w:szCs w:val="28"/>
        </w:rPr>
        <w:t> </w:t>
      </w:r>
      <w:r w:rsidRPr="00816AB5">
        <w:rPr>
          <w:rFonts w:ascii="方正仿宋_GBK" w:eastAsia="方正仿宋_GBK" w:hAnsi="宋体" w:hint="eastAsia"/>
          <w:sz w:val="28"/>
          <w:szCs w:val="28"/>
        </w:rPr>
        <w:t xml:space="preserve"> 2.1</w:t>
      </w:r>
      <w:r w:rsidRPr="00816AB5">
        <w:rPr>
          <w:rFonts w:ascii="宋体" w:eastAsia="方正仿宋_GBK" w:hAnsi="宋体" w:hint="eastAsia"/>
          <w:sz w:val="28"/>
          <w:szCs w:val="28"/>
        </w:rPr>
        <w:t> </w:t>
      </w:r>
      <w:r w:rsidRPr="00816AB5">
        <w:rPr>
          <w:rFonts w:ascii="方正仿宋_GBK" w:eastAsia="方正仿宋_GBK" w:hAnsi="宋体" w:hint="eastAsia"/>
          <w:sz w:val="28"/>
          <w:szCs w:val="28"/>
        </w:rPr>
        <w:t>在规定的时间内由服务商将</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响应文件提交给采购人，由评审委员会对</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响应文件进行评审。</w:t>
      </w: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宋体" w:eastAsia="方正仿宋_GBK" w:hAnsi="宋体" w:hint="eastAsia"/>
          <w:sz w:val="28"/>
          <w:szCs w:val="28"/>
        </w:rPr>
        <w:t>  </w:t>
      </w:r>
      <w:r w:rsidRPr="00816AB5">
        <w:rPr>
          <w:rFonts w:ascii="方正仿宋_GBK" w:eastAsia="方正仿宋_GBK" w:hAnsi="宋体" w:hint="eastAsia"/>
          <w:sz w:val="28"/>
          <w:szCs w:val="28"/>
        </w:rPr>
        <w:t>2.2</w:t>
      </w:r>
      <w:r w:rsidRPr="00816AB5">
        <w:rPr>
          <w:rFonts w:ascii="宋体" w:eastAsia="方正仿宋_GBK" w:hAnsi="宋体" w:hint="eastAsia"/>
          <w:sz w:val="28"/>
          <w:szCs w:val="28"/>
        </w:rPr>
        <w:t> </w:t>
      </w:r>
      <w:r w:rsidRPr="00816AB5">
        <w:rPr>
          <w:rFonts w:ascii="方正仿宋_GBK" w:eastAsia="方正仿宋_GBK" w:hAnsi="宋体" w:hint="eastAsia"/>
          <w:sz w:val="28"/>
          <w:szCs w:val="28"/>
        </w:rPr>
        <w:t>就服务、商务及价格进行</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，经过评审委员会的评审确定最终成交服务商。</w:t>
      </w:r>
    </w:p>
    <w:p w:rsidR="001E0411" w:rsidRPr="00816AB5" w:rsidRDefault="001E0411" w:rsidP="001E0411">
      <w:pPr>
        <w:pStyle w:val="3"/>
        <w:spacing w:before="0" w:after="0" w:line="400" w:lineRule="exact"/>
        <w:rPr>
          <w:rFonts w:ascii="方正仿宋_GBK" w:eastAsia="方正仿宋_GBK" w:hAnsi="宋体"/>
          <w:sz w:val="28"/>
          <w:szCs w:val="28"/>
        </w:rPr>
      </w:pPr>
      <w:bookmarkStart w:id="34" w:name="_Toc102227322"/>
      <w:bookmarkStart w:id="35" w:name="_Toc342913396"/>
      <w:bookmarkStart w:id="36" w:name="_Toc417390483"/>
      <w:r w:rsidRPr="00816AB5">
        <w:rPr>
          <w:rFonts w:ascii="方正仿宋_GBK" w:eastAsia="方正仿宋_GBK" w:hAnsi="宋体" w:hint="eastAsia"/>
          <w:sz w:val="28"/>
          <w:szCs w:val="28"/>
        </w:rPr>
        <w:t>二、签订</w:t>
      </w:r>
      <w:bookmarkEnd w:id="34"/>
      <w:r w:rsidRPr="00816AB5">
        <w:rPr>
          <w:rFonts w:ascii="方正仿宋_GBK" w:eastAsia="方正仿宋_GBK" w:hAnsi="宋体" w:hint="eastAsia"/>
          <w:sz w:val="28"/>
          <w:szCs w:val="28"/>
        </w:rPr>
        <w:t>合同</w:t>
      </w:r>
      <w:bookmarkEnd w:id="35"/>
      <w:bookmarkEnd w:id="36"/>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1、采购人与成交供应商应当在成交通知书发出之日起30日内，按照采购文件确定的合同文本以及采购标的、规格型号、采购金额、采购数量、技术和服务要求等事项签订政府采购合同。</w:t>
      </w:r>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2、竞争性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文件、成交供应商的响应文件及有效承诺文件等，均为签订合同的依据。</w:t>
      </w:r>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3、如成交供应商放弃成交项目或在签订合同时擅自改变成交状态的，采购人将按照相关法律法规处理。</w:t>
      </w:r>
    </w:p>
    <w:p w:rsidR="001E0411" w:rsidRPr="00816AB5" w:rsidRDefault="001E0411" w:rsidP="00816AB5">
      <w:pPr>
        <w:spacing w:line="40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4、采购人不得向成交供应商提出超出竞争性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以外的任何要求作为签订合同的条件，不得与成交供应商订立背离竞争性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确定的合同文本以及采购标的、规格型号、采购金额、采购数量、技术和服务要求等实质性内容的协议。</w:t>
      </w:r>
    </w:p>
    <w:p w:rsidR="001E0411" w:rsidRPr="00816AB5" w:rsidRDefault="001E0411" w:rsidP="00816AB5">
      <w:pPr>
        <w:spacing w:line="400" w:lineRule="exact"/>
        <w:ind w:firstLineChars="200" w:firstLine="560"/>
        <w:rPr>
          <w:rFonts w:ascii="方正仿宋_GBK" w:eastAsia="方正仿宋_GBK" w:hAnsi="宋体"/>
          <w:b/>
          <w:sz w:val="28"/>
          <w:szCs w:val="28"/>
        </w:rPr>
      </w:pPr>
      <w:r w:rsidRPr="00816AB5">
        <w:rPr>
          <w:rFonts w:ascii="方正仿宋_GBK" w:eastAsia="方正仿宋_GBK" w:hAnsi="宋体" w:hint="eastAsia"/>
          <w:sz w:val="28"/>
          <w:szCs w:val="28"/>
        </w:rPr>
        <w:t>5、除不可抗力等因素外，成交通知书发出后，采购人改变成交结果，或者成交供应商拒绝签订政府采购合同的，应当承担相应的法律责任。</w:t>
      </w:r>
    </w:p>
    <w:p w:rsidR="001E0411" w:rsidRPr="00816AB5" w:rsidRDefault="001E0411" w:rsidP="001E0411">
      <w:pPr>
        <w:pStyle w:val="1"/>
        <w:spacing w:before="240" w:after="120"/>
        <w:rPr>
          <w:rFonts w:ascii="方正仿宋_GBK" w:eastAsia="方正仿宋_GBK" w:hAnsi="宋体"/>
          <w:color w:val="FF0000"/>
          <w:sz w:val="28"/>
          <w:szCs w:val="28"/>
        </w:rPr>
      </w:pPr>
    </w:p>
    <w:p w:rsidR="001E0411" w:rsidRPr="00816AB5" w:rsidRDefault="001E0411" w:rsidP="001E0411">
      <w:pPr>
        <w:pStyle w:val="1"/>
        <w:spacing w:before="240" w:after="120" w:line="360" w:lineRule="auto"/>
        <w:rPr>
          <w:rFonts w:ascii="方正仿宋_GBK" w:eastAsia="方正仿宋_GBK"/>
          <w:b/>
          <w:sz w:val="36"/>
          <w:szCs w:val="36"/>
        </w:rPr>
      </w:pPr>
      <w:r w:rsidRPr="00816AB5">
        <w:rPr>
          <w:rFonts w:ascii="方正仿宋_GBK" w:eastAsia="方正仿宋_GBK" w:hAnsi="宋体" w:hint="eastAsia"/>
          <w:sz w:val="28"/>
          <w:szCs w:val="28"/>
        </w:rPr>
        <w:br w:type="page"/>
      </w:r>
      <w:bookmarkStart w:id="37" w:name="_Toc417390494"/>
      <w:r w:rsidRPr="00816AB5">
        <w:rPr>
          <w:rFonts w:ascii="方正仿宋_GBK" w:eastAsia="方正仿宋_GBK" w:hAnsi="宋体" w:hint="eastAsia"/>
          <w:sz w:val="36"/>
          <w:szCs w:val="36"/>
        </w:rPr>
        <w:lastRenderedPageBreak/>
        <w:t xml:space="preserve">第五篇  </w:t>
      </w:r>
      <w:bookmarkEnd w:id="27"/>
      <w:bookmarkEnd w:id="28"/>
      <w:r w:rsidR="00CD2D46" w:rsidRPr="00816AB5">
        <w:rPr>
          <w:rFonts w:ascii="方正仿宋_GBK" w:eastAsia="方正仿宋_GBK" w:hint="eastAsia"/>
          <w:b/>
          <w:sz w:val="36"/>
          <w:szCs w:val="36"/>
        </w:rPr>
        <w:t>磋商</w:t>
      </w:r>
      <w:r w:rsidRPr="00816AB5">
        <w:rPr>
          <w:rFonts w:ascii="方正仿宋_GBK" w:eastAsia="方正仿宋_GBK" w:hint="eastAsia"/>
          <w:b/>
          <w:sz w:val="36"/>
          <w:szCs w:val="36"/>
        </w:rPr>
        <w:t>方法、评审标准、无效响应和采购终止</w:t>
      </w:r>
    </w:p>
    <w:p w:rsidR="001E0411" w:rsidRPr="00816AB5" w:rsidRDefault="001E0411" w:rsidP="00816AB5">
      <w:pPr>
        <w:spacing w:line="360" w:lineRule="auto"/>
        <w:ind w:firstLineChars="200" w:firstLine="560"/>
        <w:rPr>
          <w:rFonts w:ascii="方正仿宋_GBK" w:eastAsia="方正仿宋_GBK" w:hAnsiTheme="minorEastAsia"/>
          <w:sz w:val="28"/>
          <w:szCs w:val="28"/>
        </w:rPr>
      </w:pPr>
      <w:bookmarkStart w:id="38" w:name="_Toc414998244"/>
      <w:r w:rsidRPr="00816AB5">
        <w:rPr>
          <w:rFonts w:ascii="方正仿宋_GBK" w:eastAsia="方正仿宋_GBK" w:hAnsiTheme="minorEastAsia" w:hint="eastAsia"/>
          <w:sz w:val="28"/>
          <w:szCs w:val="28"/>
        </w:rPr>
        <w:t>一、</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方法</w:t>
      </w:r>
      <w:bookmarkEnd w:id="38"/>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（一）竞争性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小组由采购人组建，包括有关技术、经济方面的专家组成。</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按竞争性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文件规定的时间和地点进行，供应商须有法定代表人或其授权代表参加并签到。竞争性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以抽签的形式确定</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顺序，由</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小组分别与各供应商进行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小组对各供应商的资格条件、响应文件的有效性、完整性和响应程度进行审查。各供应商只有在完全符合要求的前提下，才能参与正式</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1.资格性检查。依据法律法规和竞争性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文件的规定，对响应文件中的资格证明等进行审查，以确定供应商是否具备</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资格。资格性检查资料表如下：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720"/>
        <w:gridCol w:w="2388"/>
        <w:gridCol w:w="4536"/>
      </w:tblGrid>
      <w:tr w:rsidR="001E0411" w:rsidRPr="00816AB5" w:rsidTr="00E574BA">
        <w:trPr>
          <w:trHeight w:val="490"/>
        </w:trPr>
        <w:tc>
          <w:tcPr>
            <w:tcW w:w="82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序号</w:t>
            </w:r>
          </w:p>
        </w:tc>
        <w:tc>
          <w:tcPr>
            <w:tcW w:w="3108" w:type="dxa"/>
            <w:gridSpan w:val="2"/>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检查因素</w:t>
            </w:r>
          </w:p>
        </w:tc>
        <w:tc>
          <w:tcPr>
            <w:tcW w:w="453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检查内容</w:t>
            </w:r>
          </w:p>
        </w:tc>
      </w:tr>
      <w:tr w:rsidR="001E0411" w:rsidRPr="00816AB5" w:rsidTr="00E574BA">
        <w:trPr>
          <w:cantSplit/>
          <w:trHeight w:val="1132"/>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p>
        </w:tc>
        <w:tc>
          <w:tcPr>
            <w:tcW w:w="7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供应商应符合的基本</w:t>
            </w:r>
            <w:r w:rsidRPr="00816AB5">
              <w:rPr>
                <w:rFonts w:ascii="方正仿宋_GBK" w:eastAsia="方正仿宋_GBK" w:hAnsiTheme="minorEastAsia" w:hint="eastAsia"/>
                <w:sz w:val="28"/>
                <w:szCs w:val="28"/>
              </w:rPr>
              <w:lastRenderedPageBreak/>
              <w:t>资格条件</w:t>
            </w: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lastRenderedPageBreak/>
              <w:t>具有独立承担民事责任的能力</w:t>
            </w:r>
          </w:p>
        </w:tc>
        <w:tc>
          <w:tcPr>
            <w:tcW w:w="453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有效的法人营业执照、税务登记证、组织机构代码证复印件（或有效的三证合一营业执照复印件）；法定代表人身份证明和法定代表人授权代表委托书；法定代表人和授权代表在投标单位缴纳社会保障金证明材料或其他证明材料；不具有独立法人的分公司、办事处等分支机构不能参加投标。</w:t>
            </w:r>
          </w:p>
        </w:tc>
      </w:tr>
      <w:tr w:rsidR="001E0411" w:rsidRPr="00816AB5" w:rsidTr="00E574BA">
        <w:trPr>
          <w:cantSplit/>
          <w:trHeight w:val="381"/>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具有良好的商业信誉和健全的财务会计制度</w:t>
            </w:r>
          </w:p>
        </w:tc>
        <w:tc>
          <w:tcPr>
            <w:tcW w:w="4536"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供应商提供诚信声明</w:t>
            </w:r>
          </w:p>
        </w:tc>
      </w:tr>
      <w:tr w:rsidR="001E0411" w:rsidRPr="00816AB5" w:rsidTr="00E574BA">
        <w:trPr>
          <w:cantSplit/>
          <w:trHeight w:val="42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具有履行合同所必需的设备和专业技术能力</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有依法缴纳税收和社会保障金的良好记录</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参加政府采购活动前三年内，在经营活动中没有重大违法记录</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8"/>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7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238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法律、行政法规规定的其他条件</w:t>
            </w:r>
          </w:p>
        </w:tc>
        <w:tc>
          <w:tcPr>
            <w:tcW w:w="4536"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r>
      <w:tr w:rsidR="001E0411" w:rsidRPr="00816AB5" w:rsidTr="00E574BA">
        <w:trPr>
          <w:cantSplit/>
          <w:trHeight w:val="375"/>
        </w:trPr>
        <w:tc>
          <w:tcPr>
            <w:tcW w:w="82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p>
        </w:tc>
        <w:tc>
          <w:tcPr>
            <w:tcW w:w="3108" w:type="dxa"/>
            <w:gridSpan w:val="2"/>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特定资格条件</w:t>
            </w:r>
          </w:p>
        </w:tc>
        <w:tc>
          <w:tcPr>
            <w:tcW w:w="453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提供有效的证明材料复印件</w:t>
            </w:r>
          </w:p>
        </w:tc>
      </w:tr>
    </w:tbl>
    <w:p w:rsidR="001E0411" w:rsidRPr="00816AB5" w:rsidRDefault="001E0411" w:rsidP="001E0411">
      <w:pPr>
        <w:spacing w:line="360" w:lineRule="auto"/>
        <w:rPr>
          <w:rFonts w:ascii="方正仿宋_GBK" w:eastAsia="方正仿宋_GBK" w:hAnsiTheme="minorEastAsia"/>
          <w:sz w:val="28"/>
          <w:szCs w:val="28"/>
        </w:rPr>
      </w:pP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响应供应商应随身携带以上相关资格证明原件以备核验，如未在竞争性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小组规定的时间内提供原件核验的，则视为无效</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2.符合性检查。依据竞争性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文件的规定，从响应文件的有效性、完整性和对竞争性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文件的响应程度进行审查，以确定是否对竞争性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文件的实质性要求作出响应。符合性检查资料表如下：</w:t>
      </w:r>
    </w:p>
    <w:p w:rsidR="001E0411" w:rsidRPr="00816AB5" w:rsidRDefault="001E0411" w:rsidP="001E0411">
      <w:pPr>
        <w:spacing w:line="360" w:lineRule="auto"/>
        <w:rPr>
          <w:rFonts w:ascii="方正仿宋_GBK" w:eastAsia="方正仿宋_GBK" w:hAnsiTheme="minorEastAsia"/>
          <w:sz w:val="28"/>
          <w:szCs w:val="28"/>
        </w:rPr>
      </w:pPr>
    </w:p>
    <w:p w:rsidR="001E0411" w:rsidRPr="00816AB5" w:rsidRDefault="001E0411" w:rsidP="001E0411">
      <w:pPr>
        <w:spacing w:line="360" w:lineRule="auto"/>
        <w:rPr>
          <w:rFonts w:ascii="方正仿宋_GBK" w:eastAsia="方正仿宋_GBK" w:hAnsiTheme="minorEastAsia"/>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420"/>
        <w:gridCol w:w="1996"/>
        <w:gridCol w:w="4348"/>
      </w:tblGrid>
      <w:tr w:rsidR="001E0411" w:rsidRPr="00816AB5" w:rsidTr="00E574BA">
        <w:trPr>
          <w:trHeight w:val="355"/>
        </w:trPr>
        <w:tc>
          <w:tcPr>
            <w:tcW w:w="82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序号</w:t>
            </w:r>
          </w:p>
        </w:tc>
        <w:tc>
          <w:tcPr>
            <w:tcW w:w="3416" w:type="dxa"/>
            <w:gridSpan w:val="2"/>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评审因素</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评审标准</w:t>
            </w:r>
          </w:p>
        </w:tc>
      </w:tr>
      <w:tr w:rsidR="001E0411" w:rsidRPr="00816AB5" w:rsidTr="00E574BA">
        <w:trPr>
          <w:trHeight w:val="424"/>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1</w:t>
            </w:r>
          </w:p>
        </w:tc>
        <w:tc>
          <w:tcPr>
            <w:tcW w:w="14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有效性审查</w:t>
            </w: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响应文件签署</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响应文件上法定代表人或其授权代表人的签字齐全。</w:t>
            </w:r>
          </w:p>
        </w:tc>
      </w:tr>
      <w:tr w:rsidR="001E0411" w:rsidRPr="00816AB5" w:rsidTr="00E574BA">
        <w:trPr>
          <w:trHeight w:val="430"/>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法定代表人身份证明及授权委托书</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法定代表人身份证明及授权委托书有效，符合竞争性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文件规定的格式，签字或盖章齐全。</w:t>
            </w:r>
          </w:p>
        </w:tc>
      </w:tr>
      <w:tr w:rsidR="001E0411" w:rsidRPr="00816AB5" w:rsidTr="00E574BA">
        <w:trPr>
          <w:trHeight w:val="366"/>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CD2D46"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w:t>
            </w:r>
            <w:r w:rsidR="001E0411" w:rsidRPr="00816AB5">
              <w:rPr>
                <w:rFonts w:ascii="方正仿宋_GBK" w:eastAsia="方正仿宋_GBK" w:hAnsiTheme="minorEastAsia" w:hint="eastAsia"/>
                <w:sz w:val="28"/>
                <w:szCs w:val="28"/>
              </w:rPr>
              <w:t>方案</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只能有一个方案参与</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w:t>
            </w:r>
          </w:p>
        </w:tc>
      </w:tr>
      <w:tr w:rsidR="001E0411" w:rsidRPr="00816AB5" w:rsidTr="00E574BA">
        <w:trPr>
          <w:trHeight w:val="619"/>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报价唯一</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只能在采购预算范围内报价，只能有一个有效报价，不得提交选择性报价。</w:t>
            </w:r>
          </w:p>
        </w:tc>
      </w:tr>
      <w:tr w:rsidR="001E0411" w:rsidRPr="00816AB5" w:rsidTr="00E574BA">
        <w:trPr>
          <w:trHeight w:val="451"/>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2</w:t>
            </w:r>
          </w:p>
        </w:tc>
        <w:tc>
          <w:tcPr>
            <w:tcW w:w="14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完整性审查</w:t>
            </w: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响应文件份数</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响应文件正、副本数量符合竞争性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文件要求。</w:t>
            </w:r>
          </w:p>
        </w:tc>
      </w:tr>
      <w:tr w:rsidR="001E0411" w:rsidRPr="00816AB5" w:rsidTr="00E574BA">
        <w:trPr>
          <w:trHeight w:val="472"/>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响应文件内容</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响应文件内容齐全、无遗漏。</w:t>
            </w:r>
          </w:p>
        </w:tc>
      </w:tr>
      <w:tr w:rsidR="001E0411" w:rsidRPr="00816AB5" w:rsidTr="00E574BA">
        <w:trPr>
          <w:trHeight w:val="379"/>
        </w:trPr>
        <w:tc>
          <w:tcPr>
            <w:tcW w:w="828"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3</w:t>
            </w:r>
          </w:p>
        </w:tc>
        <w:tc>
          <w:tcPr>
            <w:tcW w:w="1420" w:type="dxa"/>
            <w:vMerge w:val="restart"/>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文件的响应程度审查</w:t>
            </w:r>
          </w:p>
        </w:tc>
        <w:tc>
          <w:tcPr>
            <w:tcW w:w="1996"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响应文件内容</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文件第二篇规定的内容作出响应。</w:t>
            </w:r>
          </w:p>
        </w:tc>
      </w:tr>
      <w:tr w:rsidR="001E0411" w:rsidRPr="00816AB5" w:rsidTr="00E574BA">
        <w:trPr>
          <w:trHeight w:val="481"/>
        </w:trPr>
        <w:tc>
          <w:tcPr>
            <w:tcW w:w="828"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420" w:type="dxa"/>
            <w:vMerge/>
            <w:vAlign w:val="center"/>
          </w:tcPr>
          <w:p w:rsidR="001E0411" w:rsidRPr="00816AB5" w:rsidRDefault="001E0411" w:rsidP="00E574BA">
            <w:pPr>
              <w:spacing w:line="360" w:lineRule="auto"/>
              <w:rPr>
                <w:rFonts w:ascii="方正仿宋_GBK" w:eastAsia="方正仿宋_GBK" w:hAnsiTheme="minorEastAsia"/>
                <w:sz w:val="28"/>
                <w:szCs w:val="28"/>
              </w:rPr>
            </w:pPr>
          </w:p>
        </w:tc>
        <w:tc>
          <w:tcPr>
            <w:tcW w:w="1996" w:type="dxa"/>
            <w:vAlign w:val="center"/>
          </w:tcPr>
          <w:p w:rsidR="001E0411" w:rsidRPr="00816AB5" w:rsidRDefault="00CD2D46"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磋商</w:t>
            </w:r>
            <w:r w:rsidR="001E0411" w:rsidRPr="00816AB5">
              <w:rPr>
                <w:rFonts w:ascii="方正仿宋_GBK" w:eastAsia="方正仿宋_GBK" w:hAnsiTheme="minorEastAsia" w:hint="eastAsia"/>
                <w:sz w:val="28"/>
                <w:szCs w:val="28"/>
              </w:rPr>
              <w:t>有效期</w:t>
            </w:r>
          </w:p>
        </w:tc>
        <w:tc>
          <w:tcPr>
            <w:tcW w:w="4348" w:type="dxa"/>
            <w:vAlign w:val="center"/>
          </w:tcPr>
          <w:p w:rsidR="001E0411" w:rsidRPr="00816AB5" w:rsidRDefault="001E0411" w:rsidP="00E574BA">
            <w:pPr>
              <w:spacing w:line="360" w:lineRule="auto"/>
              <w:rPr>
                <w:rFonts w:ascii="方正仿宋_GBK" w:eastAsia="方正仿宋_GBK" w:hAnsiTheme="minorEastAsia"/>
                <w:sz w:val="28"/>
                <w:szCs w:val="28"/>
              </w:rPr>
            </w:pPr>
            <w:r w:rsidRPr="00816AB5">
              <w:rPr>
                <w:rFonts w:ascii="方正仿宋_GBK" w:eastAsia="方正仿宋_GBK" w:hAnsiTheme="minorEastAsia" w:hint="eastAsia"/>
                <w:sz w:val="28"/>
                <w:szCs w:val="28"/>
              </w:rPr>
              <w:t>满足竞争性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w:t>
            </w:r>
          </w:p>
        </w:tc>
      </w:tr>
    </w:tbl>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3.澄清有关问题。</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4.</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小组要求供应商澄清、说明或者更正响应文件应当以书面形式作出。</w:t>
      </w:r>
      <w:r w:rsidRPr="00816AB5">
        <w:rPr>
          <w:rFonts w:ascii="方正仿宋_GBK" w:eastAsia="方正仿宋_GBK" w:hAnsiTheme="minorEastAsia" w:hint="eastAsia"/>
          <w:sz w:val="28"/>
          <w:szCs w:val="28"/>
        </w:rPr>
        <w:lastRenderedPageBreak/>
        <w:t>供应商的澄清、说明或者更正应当由法定代表人或其授权代表签字或者加盖公章。由授权代表签字的，应当附法定代表人授权书。供应商为自然人的，应当由本人签字并附身份证明。</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5.在</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过程中</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的任何一方不得向他人透露与</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有关的技术资料、价格或其他信息。</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6.在</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过程中，</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小组可以根据竞争性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情况实质性变动采购需求中的技术、服务要求以及合同草案条款，但不得变动竞争性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文件中的其他内容。实质性变动的内容，须经采购人代表确认。对竞争性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文件作出的实质性变动是竞争性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文件的有效组成部分，</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小组应当及时以书面形式同时通知所有参加</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的供应商。</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7.供应商在</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时作出的所有书面承诺须由法定代表人或其授权代表签字。</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8.</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小组采用综合评分法对提交最后报价的供应商的响应文件和最后报价（含有效书面承诺）进行综合评分，综合评分法是指响应文件满足竞争性</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全部实质性要求且按照评审因素的量化指标评审得分最高的供应商为成交候选供应商的评审方法。供应商总得分为价格、商务、技术等评定因素分别按照相应权重值计算分项得分后相加，满分为100分。（详见评审标准）。</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9.</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小组各成员独立对每个有效响应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服务条款的优劣顺序排列推荐。</w:t>
      </w:r>
      <w:bookmarkStart w:id="39" w:name="_Toc414998245"/>
      <w:bookmarkStart w:id="40" w:name="_Toc458697742"/>
    </w:p>
    <w:p w:rsidR="00E96980" w:rsidRPr="00816AB5" w:rsidRDefault="00816AB5" w:rsidP="00816AB5">
      <w:pPr>
        <w:spacing w:line="360" w:lineRule="auto"/>
        <w:rPr>
          <w:rFonts w:ascii="方正仿宋_GBK" w:eastAsia="方正仿宋_GBK" w:hAnsiTheme="minorEastAsia"/>
          <w:sz w:val="28"/>
          <w:szCs w:val="28"/>
        </w:rPr>
      </w:pPr>
      <w:r>
        <w:rPr>
          <w:rFonts w:ascii="方正仿宋_GBK" w:eastAsia="方正仿宋_GBK" w:hAnsiTheme="minorEastAsia" w:hint="eastAsia"/>
          <w:sz w:val="28"/>
          <w:szCs w:val="28"/>
        </w:rPr>
        <w:lastRenderedPageBreak/>
        <w:t>（四）评审标准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5"/>
        <w:gridCol w:w="1275"/>
        <w:gridCol w:w="13"/>
        <w:gridCol w:w="765"/>
        <w:gridCol w:w="4453"/>
        <w:gridCol w:w="1016"/>
      </w:tblGrid>
      <w:tr w:rsidR="00E96980" w:rsidRPr="00816AB5" w:rsidTr="00CE7153">
        <w:trPr>
          <w:cantSplit/>
          <w:trHeight w:val="402"/>
        </w:trPr>
        <w:tc>
          <w:tcPr>
            <w:tcW w:w="76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项目</w:t>
            </w:r>
          </w:p>
        </w:tc>
        <w:tc>
          <w:tcPr>
            <w:tcW w:w="1288" w:type="dxa"/>
            <w:gridSpan w:val="2"/>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分值</w:t>
            </w:r>
          </w:p>
        </w:tc>
        <w:tc>
          <w:tcPr>
            <w:tcW w:w="5218" w:type="dxa"/>
            <w:gridSpan w:val="2"/>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评分标准</w:t>
            </w:r>
          </w:p>
        </w:tc>
        <w:tc>
          <w:tcPr>
            <w:tcW w:w="1016"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说明</w:t>
            </w:r>
          </w:p>
        </w:tc>
      </w:tr>
      <w:tr w:rsidR="00E96980" w:rsidRPr="00816AB5" w:rsidTr="00CE7153">
        <w:trPr>
          <w:cantSplit/>
          <w:trHeight w:val="402"/>
        </w:trPr>
        <w:tc>
          <w:tcPr>
            <w:tcW w:w="76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经济文件部分</w:t>
            </w:r>
          </w:p>
        </w:tc>
        <w:tc>
          <w:tcPr>
            <w:tcW w:w="127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响应报价</w:t>
            </w:r>
          </w:p>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w:t>
            </w:r>
            <w:r w:rsidR="00E24077">
              <w:rPr>
                <w:rFonts w:ascii="方正仿宋_GBK" w:eastAsia="方正仿宋_GBK" w:hint="eastAsia"/>
                <w:sz w:val="28"/>
                <w:szCs w:val="28"/>
              </w:rPr>
              <w:t>6</w:t>
            </w:r>
            <w:r w:rsidRPr="00816AB5">
              <w:rPr>
                <w:rFonts w:ascii="方正仿宋_GBK" w:eastAsia="方正仿宋_GBK" w:hint="eastAsia"/>
                <w:sz w:val="28"/>
                <w:szCs w:val="28"/>
              </w:rPr>
              <w:t>0%）</w:t>
            </w:r>
          </w:p>
        </w:tc>
        <w:tc>
          <w:tcPr>
            <w:tcW w:w="778" w:type="dxa"/>
            <w:gridSpan w:val="2"/>
            <w:vAlign w:val="center"/>
          </w:tcPr>
          <w:p w:rsidR="00E96980" w:rsidRPr="00816AB5" w:rsidRDefault="00E24077" w:rsidP="00CE7153">
            <w:pPr>
              <w:spacing w:line="360" w:lineRule="auto"/>
              <w:rPr>
                <w:rFonts w:ascii="方正仿宋_GBK" w:eastAsia="方正仿宋_GBK"/>
                <w:sz w:val="28"/>
                <w:szCs w:val="28"/>
              </w:rPr>
            </w:pPr>
            <w:r>
              <w:rPr>
                <w:rFonts w:ascii="方正仿宋_GBK" w:eastAsia="方正仿宋_GBK" w:hint="eastAsia"/>
                <w:sz w:val="28"/>
                <w:szCs w:val="28"/>
              </w:rPr>
              <w:t>6</w:t>
            </w:r>
            <w:r w:rsidR="00E96980" w:rsidRPr="00816AB5">
              <w:rPr>
                <w:rFonts w:ascii="方正仿宋_GBK" w:eastAsia="方正仿宋_GBK" w:hint="eastAsia"/>
                <w:sz w:val="28"/>
                <w:szCs w:val="28"/>
              </w:rPr>
              <w:t>0</w:t>
            </w:r>
          </w:p>
        </w:tc>
        <w:tc>
          <w:tcPr>
            <w:tcW w:w="4453"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有效的响应报价中的最低价为评标基准价，按照下列公式计算每个响应供应商的响应价格得分。</w:t>
            </w:r>
          </w:p>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响应报价得分＝（基准价/响应报价）×</w:t>
            </w:r>
            <w:r w:rsidR="00E24077">
              <w:rPr>
                <w:rFonts w:ascii="方正仿宋_GBK" w:eastAsia="方正仿宋_GBK" w:hint="eastAsia"/>
                <w:sz w:val="28"/>
                <w:szCs w:val="28"/>
              </w:rPr>
              <w:t>6</w:t>
            </w:r>
            <w:r w:rsidRPr="00816AB5">
              <w:rPr>
                <w:rFonts w:ascii="方正仿宋_GBK" w:eastAsia="方正仿宋_GBK" w:hint="eastAsia"/>
                <w:sz w:val="28"/>
                <w:szCs w:val="28"/>
              </w:rPr>
              <w:t>0%×100。</w:t>
            </w:r>
          </w:p>
        </w:tc>
        <w:tc>
          <w:tcPr>
            <w:tcW w:w="1016" w:type="dxa"/>
            <w:vAlign w:val="center"/>
          </w:tcPr>
          <w:p w:rsidR="00E96980" w:rsidRPr="00816AB5" w:rsidRDefault="00E96980" w:rsidP="00CE7153">
            <w:pPr>
              <w:spacing w:line="360" w:lineRule="auto"/>
              <w:rPr>
                <w:rFonts w:ascii="方正仿宋_GBK" w:eastAsia="方正仿宋_GBK"/>
                <w:sz w:val="28"/>
                <w:szCs w:val="28"/>
              </w:rPr>
            </w:pPr>
          </w:p>
        </w:tc>
      </w:tr>
      <w:tr w:rsidR="00E96980" w:rsidRPr="00816AB5" w:rsidTr="00CE7153">
        <w:trPr>
          <w:cantSplit/>
          <w:trHeight w:val="1634"/>
        </w:trPr>
        <w:tc>
          <w:tcPr>
            <w:tcW w:w="765" w:type="dxa"/>
            <w:vAlign w:val="center"/>
          </w:tcPr>
          <w:p w:rsidR="00E96980" w:rsidRPr="00816AB5" w:rsidRDefault="00E96980" w:rsidP="00CE7153">
            <w:pPr>
              <w:spacing w:line="360" w:lineRule="auto"/>
              <w:rPr>
                <w:rFonts w:ascii="方正仿宋_GBK" w:eastAsia="方正仿宋_GBK"/>
                <w:sz w:val="28"/>
                <w:szCs w:val="28"/>
              </w:rPr>
            </w:pPr>
          </w:p>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技术</w:t>
            </w:r>
          </w:p>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部分</w:t>
            </w:r>
          </w:p>
          <w:p w:rsidR="00E96980" w:rsidRPr="00816AB5" w:rsidRDefault="00E96980" w:rsidP="00CE7153">
            <w:pPr>
              <w:spacing w:line="360" w:lineRule="auto"/>
              <w:rPr>
                <w:rFonts w:ascii="方正仿宋_GBK" w:eastAsia="方正仿宋_GBK"/>
                <w:sz w:val="28"/>
                <w:szCs w:val="28"/>
              </w:rPr>
            </w:pPr>
          </w:p>
        </w:tc>
        <w:tc>
          <w:tcPr>
            <w:tcW w:w="127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项目需求实施要求响应</w:t>
            </w:r>
          </w:p>
          <w:p w:rsidR="00E96980" w:rsidRPr="00816AB5" w:rsidRDefault="00E96980" w:rsidP="00002580">
            <w:pPr>
              <w:spacing w:line="360" w:lineRule="auto"/>
              <w:rPr>
                <w:rFonts w:ascii="方正仿宋_GBK" w:eastAsia="方正仿宋_GBK"/>
                <w:sz w:val="28"/>
                <w:szCs w:val="28"/>
              </w:rPr>
            </w:pPr>
            <w:r w:rsidRPr="00816AB5">
              <w:rPr>
                <w:rFonts w:ascii="方正仿宋_GBK" w:eastAsia="方正仿宋_GBK" w:hint="eastAsia"/>
                <w:sz w:val="28"/>
                <w:szCs w:val="28"/>
              </w:rPr>
              <w:t>（</w:t>
            </w:r>
            <w:r w:rsidR="00002580">
              <w:rPr>
                <w:rFonts w:ascii="方正仿宋_GBK" w:eastAsia="方正仿宋_GBK" w:hint="eastAsia"/>
                <w:sz w:val="28"/>
                <w:szCs w:val="28"/>
              </w:rPr>
              <w:t>25</w:t>
            </w:r>
            <w:r w:rsidRPr="00816AB5">
              <w:rPr>
                <w:rFonts w:ascii="方正仿宋_GBK" w:eastAsia="方正仿宋_GBK" w:hint="eastAsia"/>
                <w:sz w:val="28"/>
                <w:szCs w:val="28"/>
              </w:rPr>
              <w:t>%）</w:t>
            </w:r>
          </w:p>
        </w:tc>
        <w:tc>
          <w:tcPr>
            <w:tcW w:w="778" w:type="dxa"/>
            <w:gridSpan w:val="2"/>
            <w:vAlign w:val="center"/>
          </w:tcPr>
          <w:p w:rsidR="00E96980" w:rsidRPr="00816AB5" w:rsidRDefault="00E24077" w:rsidP="00CE7153">
            <w:pPr>
              <w:spacing w:line="360" w:lineRule="auto"/>
              <w:rPr>
                <w:rFonts w:ascii="方正仿宋_GBK" w:eastAsia="方正仿宋_GBK"/>
                <w:sz w:val="28"/>
                <w:szCs w:val="28"/>
              </w:rPr>
            </w:pPr>
            <w:r>
              <w:rPr>
                <w:rFonts w:ascii="方正仿宋_GBK" w:eastAsia="方正仿宋_GBK" w:hint="eastAsia"/>
                <w:sz w:val="28"/>
                <w:szCs w:val="28"/>
              </w:rPr>
              <w:t>25</w:t>
            </w:r>
          </w:p>
        </w:tc>
        <w:tc>
          <w:tcPr>
            <w:tcW w:w="4453" w:type="dxa"/>
            <w:vAlign w:val="center"/>
          </w:tcPr>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项目实施方案及安全措施的合理性。</w:t>
            </w:r>
            <w:r w:rsidR="00E24077">
              <w:rPr>
                <w:rFonts w:ascii="方正仿宋_GBK" w:eastAsia="方正仿宋_GBK" w:hint="eastAsia"/>
                <w:sz w:val="28"/>
                <w:szCs w:val="28"/>
              </w:rPr>
              <w:t>优25分,良16分，好9分，差0分。</w:t>
            </w:r>
          </w:p>
        </w:tc>
        <w:tc>
          <w:tcPr>
            <w:tcW w:w="1016" w:type="dxa"/>
            <w:vAlign w:val="center"/>
          </w:tcPr>
          <w:p w:rsidR="00E96980" w:rsidRPr="00816AB5" w:rsidRDefault="00E96980" w:rsidP="00CE7153">
            <w:pPr>
              <w:spacing w:line="360" w:lineRule="auto"/>
              <w:rPr>
                <w:rFonts w:ascii="方正仿宋_GBK" w:eastAsia="方正仿宋_GBK"/>
                <w:sz w:val="28"/>
                <w:szCs w:val="28"/>
              </w:rPr>
            </w:pPr>
          </w:p>
        </w:tc>
      </w:tr>
      <w:tr w:rsidR="00E96980" w:rsidRPr="00816AB5" w:rsidTr="00CE7153">
        <w:trPr>
          <w:cantSplit/>
          <w:trHeight w:val="1179"/>
        </w:trPr>
        <w:tc>
          <w:tcPr>
            <w:tcW w:w="76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商务部分</w:t>
            </w:r>
          </w:p>
          <w:p w:rsidR="00E96980" w:rsidRPr="00816AB5" w:rsidRDefault="00E96980" w:rsidP="00CE7153">
            <w:pPr>
              <w:spacing w:line="360" w:lineRule="auto"/>
              <w:rPr>
                <w:rFonts w:ascii="方正仿宋_GBK" w:eastAsia="方正仿宋_GBK"/>
                <w:sz w:val="28"/>
                <w:szCs w:val="28"/>
              </w:rPr>
            </w:pPr>
          </w:p>
        </w:tc>
        <w:tc>
          <w:tcPr>
            <w:tcW w:w="1275" w:type="dxa"/>
            <w:vAlign w:val="center"/>
          </w:tcPr>
          <w:p w:rsidR="00E96980" w:rsidRPr="00816AB5" w:rsidRDefault="00E96980" w:rsidP="00CE7153">
            <w:pPr>
              <w:spacing w:line="360" w:lineRule="auto"/>
              <w:rPr>
                <w:rFonts w:ascii="方正仿宋_GBK" w:eastAsia="方正仿宋_GBK"/>
                <w:sz w:val="28"/>
                <w:szCs w:val="28"/>
              </w:rPr>
            </w:pPr>
            <w:r w:rsidRPr="00816AB5">
              <w:rPr>
                <w:rFonts w:ascii="方正仿宋_GBK" w:eastAsia="方正仿宋_GBK" w:hint="eastAsia"/>
                <w:sz w:val="28"/>
                <w:szCs w:val="28"/>
              </w:rPr>
              <w:t>业绩</w:t>
            </w:r>
          </w:p>
          <w:p w:rsidR="00E96980" w:rsidRPr="00816AB5" w:rsidRDefault="00E96980" w:rsidP="00002580">
            <w:pPr>
              <w:spacing w:line="360" w:lineRule="auto"/>
              <w:rPr>
                <w:rFonts w:ascii="方正仿宋_GBK" w:eastAsia="方正仿宋_GBK"/>
                <w:sz w:val="28"/>
                <w:szCs w:val="28"/>
              </w:rPr>
            </w:pPr>
            <w:r w:rsidRPr="00816AB5">
              <w:rPr>
                <w:rFonts w:ascii="方正仿宋_GBK" w:eastAsia="方正仿宋_GBK" w:hint="eastAsia"/>
                <w:sz w:val="28"/>
                <w:szCs w:val="28"/>
              </w:rPr>
              <w:t>（1</w:t>
            </w:r>
            <w:r w:rsidR="00002580">
              <w:rPr>
                <w:rFonts w:ascii="方正仿宋_GBK" w:eastAsia="方正仿宋_GBK" w:hint="eastAsia"/>
                <w:sz w:val="28"/>
                <w:szCs w:val="28"/>
              </w:rPr>
              <w:t>5</w:t>
            </w:r>
            <w:r w:rsidRPr="00816AB5">
              <w:rPr>
                <w:rFonts w:ascii="方正仿宋_GBK" w:eastAsia="方正仿宋_GBK" w:hint="eastAsia"/>
                <w:sz w:val="28"/>
                <w:szCs w:val="28"/>
              </w:rPr>
              <w:t>%）</w:t>
            </w:r>
          </w:p>
        </w:tc>
        <w:tc>
          <w:tcPr>
            <w:tcW w:w="778" w:type="dxa"/>
            <w:gridSpan w:val="2"/>
            <w:vAlign w:val="center"/>
          </w:tcPr>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1</w:t>
            </w:r>
            <w:r w:rsidR="00E24077">
              <w:rPr>
                <w:rFonts w:ascii="方正仿宋_GBK" w:eastAsia="方正仿宋_GBK" w:hint="eastAsia"/>
                <w:sz w:val="28"/>
                <w:szCs w:val="28"/>
              </w:rPr>
              <w:t>5</w:t>
            </w:r>
          </w:p>
        </w:tc>
        <w:tc>
          <w:tcPr>
            <w:tcW w:w="4453" w:type="dxa"/>
            <w:vAlign w:val="center"/>
          </w:tcPr>
          <w:p w:rsidR="00E96980" w:rsidRPr="00816AB5" w:rsidRDefault="00E96980" w:rsidP="00E24077">
            <w:pPr>
              <w:spacing w:line="360" w:lineRule="auto"/>
              <w:rPr>
                <w:rFonts w:ascii="方正仿宋_GBK" w:eastAsia="方正仿宋_GBK"/>
                <w:sz w:val="28"/>
                <w:szCs w:val="28"/>
              </w:rPr>
            </w:pPr>
            <w:r w:rsidRPr="00816AB5">
              <w:rPr>
                <w:rFonts w:ascii="方正仿宋_GBK" w:eastAsia="方正仿宋_GBK" w:hint="eastAsia"/>
                <w:sz w:val="28"/>
                <w:szCs w:val="28"/>
              </w:rPr>
              <w:t>提供2017年</w:t>
            </w:r>
            <w:r w:rsidR="00E24077">
              <w:rPr>
                <w:rFonts w:ascii="方正仿宋_GBK" w:eastAsia="方正仿宋_GBK" w:hint="eastAsia"/>
                <w:sz w:val="28"/>
                <w:szCs w:val="28"/>
              </w:rPr>
              <w:t>以来</w:t>
            </w:r>
            <w:r w:rsidRPr="00816AB5">
              <w:rPr>
                <w:rFonts w:ascii="方正仿宋_GBK" w:eastAsia="方正仿宋_GBK" w:hint="eastAsia"/>
                <w:sz w:val="28"/>
                <w:szCs w:val="28"/>
              </w:rPr>
              <w:t>医院合同业绩</w:t>
            </w:r>
            <w:r w:rsidR="00E24077">
              <w:rPr>
                <w:rFonts w:ascii="方正仿宋_GBK" w:eastAsia="方正仿宋_GBK" w:hint="eastAsia"/>
                <w:sz w:val="28"/>
                <w:szCs w:val="28"/>
              </w:rPr>
              <w:t>；每个3分,最多15分</w:t>
            </w:r>
            <w:r w:rsidRPr="00816AB5">
              <w:rPr>
                <w:rFonts w:ascii="方正仿宋_GBK" w:eastAsia="方正仿宋_GBK" w:hint="eastAsia"/>
                <w:sz w:val="28"/>
                <w:szCs w:val="28"/>
              </w:rPr>
              <w:t xml:space="preserve"> </w:t>
            </w:r>
            <w:r w:rsidR="00E24077">
              <w:rPr>
                <w:rFonts w:ascii="方正仿宋_GBK" w:eastAsia="方正仿宋_GBK" w:hint="eastAsia"/>
                <w:sz w:val="28"/>
                <w:szCs w:val="28"/>
              </w:rPr>
              <w:t>。</w:t>
            </w:r>
          </w:p>
        </w:tc>
        <w:tc>
          <w:tcPr>
            <w:tcW w:w="1016" w:type="dxa"/>
            <w:vAlign w:val="center"/>
          </w:tcPr>
          <w:p w:rsidR="00E96980" w:rsidRPr="00816AB5" w:rsidRDefault="00E96980" w:rsidP="00CE7153">
            <w:pPr>
              <w:spacing w:line="360" w:lineRule="auto"/>
              <w:rPr>
                <w:rFonts w:ascii="方正仿宋_GBK" w:eastAsia="方正仿宋_GBK"/>
                <w:sz w:val="28"/>
                <w:szCs w:val="28"/>
              </w:rPr>
            </w:pPr>
          </w:p>
        </w:tc>
      </w:tr>
    </w:tbl>
    <w:p w:rsidR="00D20178" w:rsidRPr="00816AB5" w:rsidRDefault="00D20178" w:rsidP="00816AB5">
      <w:pPr>
        <w:spacing w:line="360" w:lineRule="auto"/>
        <w:ind w:firstLineChars="200" w:firstLine="560"/>
        <w:rPr>
          <w:rFonts w:ascii="方正仿宋_GBK" w:eastAsia="方正仿宋_GBK" w:hAnsiTheme="minorEastAsia"/>
          <w:sz w:val="28"/>
          <w:szCs w:val="28"/>
        </w:rPr>
      </w:pPr>
    </w:p>
    <w:p w:rsidR="00D20178" w:rsidRPr="00816AB5" w:rsidRDefault="00D20178" w:rsidP="00816AB5">
      <w:pPr>
        <w:spacing w:line="360" w:lineRule="auto"/>
        <w:ind w:firstLineChars="200" w:firstLine="560"/>
        <w:rPr>
          <w:rFonts w:ascii="方正仿宋_GBK" w:eastAsia="方正仿宋_GBK" w:hAnsi="黑体"/>
          <w:sz w:val="28"/>
          <w:szCs w:val="28"/>
        </w:rPr>
      </w:pPr>
      <w:bookmarkStart w:id="41" w:name="_Toc458697743"/>
      <w:bookmarkStart w:id="42" w:name="_Toc414998246"/>
      <w:bookmarkEnd w:id="39"/>
      <w:bookmarkEnd w:id="40"/>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三、无效响应</w:t>
      </w:r>
      <w:bookmarkEnd w:id="41"/>
      <w:bookmarkEnd w:id="42"/>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lastRenderedPageBreak/>
        <w:t>响应供应商发生以下条款情况之一者，视为无效响应：</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（一）法定代表人为同一个人的两个及两个以上法人，母公司、全资子公司及其控股公司同时参与响应的；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（二）不具备本</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文件规定的资格条件和其他要求的；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（三）响应文件不按规定的格式、内容填写；</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（四）供应商超出营业范围响应的；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（五）响应文件出现多个响应方案或响应报价的；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（六）供应商的响应文件内容与采购项目要求有严重背离的（含人员配置、履约期限、付款方式、响应有效期和</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文件要求的其他承诺）；</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（七）响应文件不能满足本</w:t>
      </w:r>
      <w:r w:rsidR="00CD2D46" w:rsidRPr="00816AB5">
        <w:rPr>
          <w:rFonts w:ascii="方正仿宋_GBK" w:eastAsia="方正仿宋_GBK" w:hAnsiTheme="minorEastAsia" w:hint="eastAsia"/>
          <w:sz w:val="28"/>
          <w:szCs w:val="28"/>
        </w:rPr>
        <w:t>磋商</w:t>
      </w:r>
      <w:r w:rsidRPr="00816AB5">
        <w:rPr>
          <w:rFonts w:ascii="方正仿宋_GBK" w:eastAsia="方正仿宋_GBK" w:hAnsiTheme="minorEastAsia" w:hint="eastAsia"/>
          <w:sz w:val="28"/>
          <w:szCs w:val="28"/>
        </w:rPr>
        <w:t>文件技术、商务和经济文件要求的；</w:t>
      </w:r>
    </w:p>
    <w:p w:rsidR="001E0411" w:rsidRPr="00816AB5" w:rsidRDefault="001E0411" w:rsidP="00816AB5">
      <w:pPr>
        <w:spacing w:line="360" w:lineRule="auto"/>
        <w:ind w:firstLineChars="200" w:firstLine="560"/>
        <w:rPr>
          <w:rFonts w:ascii="方正仿宋_GBK" w:eastAsia="方正仿宋_GBK" w:hAnsiTheme="minorEastAsia"/>
          <w:sz w:val="28"/>
          <w:szCs w:val="28"/>
        </w:rPr>
      </w:pPr>
      <w:r w:rsidRPr="00816AB5">
        <w:rPr>
          <w:rFonts w:ascii="方正仿宋_GBK" w:eastAsia="方正仿宋_GBK" w:hAnsiTheme="minorEastAsia" w:hint="eastAsia"/>
          <w:sz w:val="28"/>
          <w:szCs w:val="28"/>
        </w:rPr>
        <w:t>（八）出现影响采购公正的违法、违规行为的；</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AnsiTheme="minorEastAsia" w:hint="eastAsia"/>
          <w:sz w:val="28"/>
          <w:szCs w:val="28"/>
        </w:rPr>
        <w:t>（九）响应报价超出采购控制价的。</w:t>
      </w:r>
    </w:p>
    <w:bookmarkEnd w:id="37"/>
    <w:p w:rsidR="001E0411" w:rsidRPr="00816AB5" w:rsidRDefault="001E0411" w:rsidP="001E0411">
      <w:pPr>
        <w:tabs>
          <w:tab w:val="left" w:pos="9000"/>
        </w:tabs>
        <w:spacing w:line="276" w:lineRule="auto"/>
        <w:jc w:val="center"/>
        <w:rPr>
          <w:rFonts w:ascii="方正仿宋_GBK" w:eastAsia="方正仿宋_GBK" w:hAnsi="宋体"/>
          <w:sz w:val="28"/>
          <w:szCs w:val="28"/>
        </w:rPr>
        <w:sectPr w:rsidR="001E0411" w:rsidRPr="00816AB5">
          <w:pgSz w:w="11907" w:h="16840"/>
          <w:pgMar w:top="1134" w:right="1191" w:bottom="1134" w:left="1304" w:header="964" w:footer="992" w:gutter="0"/>
          <w:pgNumType w:fmt="numberInDash"/>
          <w:cols w:space="720"/>
          <w:docGrid w:linePitch="312"/>
        </w:sectPr>
      </w:pPr>
    </w:p>
    <w:p w:rsidR="001E0411" w:rsidRPr="00816AB5" w:rsidRDefault="001E0411" w:rsidP="00816AB5">
      <w:pPr>
        <w:pStyle w:val="1"/>
        <w:spacing w:before="312" w:after="156" w:line="360" w:lineRule="auto"/>
        <w:rPr>
          <w:rFonts w:ascii="方正仿宋_GBK" w:eastAsia="方正仿宋_GBK" w:hAnsi="宋体"/>
          <w:b/>
          <w:sz w:val="28"/>
          <w:szCs w:val="28"/>
        </w:rPr>
      </w:pPr>
      <w:bookmarkStart w:id="43" w:name="_Hlt41879464"/>
      <w:bookmarkStart w:id="44" w:name="_Toc12789072"/>
      <w:bookmarkStart w:id="45" w:name="_Toc417390495"/>
      <w:bookmarkEnd w:id="43"/>
      <w:r w:rsidRPr="00816AB5">
        <w:rPr>
          <w:rFonts w:ascii="方正仿宋_GBK" w:eastAsia="方正仿宋_GBK" w:hAnsi="宋体" w:hint="eastAsia"/>
          <w:b/>
          <w:sz w:val="36"/>
          <w:szCs w:val="36"/>
        </w:rPr>
        <w:lastRenderedPageBreak/>
        <w:t>第六篇  合同草案条款</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1、定义</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1.1甲方（需方）即采购人，是指通过竞争性</w:t>
      </w:r>
      <w:r w:rsidR="00CD2D46" w:rsidRPr="00816AB5">
        <w:rPr>
          <w:rFonts w:ascii="方正仿宋_GBK" w:eastAsia="方正仿宋_GBK" w:hAnsi="宋体" w:hint="eastAsia"/>
          <w:bCs/>
          <w:sz w:val="28"/>
          <w:szCs w:val="28"/>
        </w:rPr>
        <w:t>磋商</w:t>
      </w:r>
      <w:r w:rsidRPr="00816AB5">
        <w:rPr>
          <w:rFonts w:ascii="方正仿宋_GBK" w:eastAsia="方正仿宋_GBK" w:hAnsi="宋体" w:hint="eastAsia"/>
          <w:bCs/>
          <w:sz w:val="28"/>
          <w:szCs w:val="28"/>
        </w:rPr>
        <w:t>采购，接受合同货物及服务的各级国家机关、事业单位和团体组织。</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1.2乙方（供方）即成交供应商，是指成交后提供合同货物和服务的自然人、法人及其他组织。</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1.3合同是指由甲乙双方按照竞争性</w:t>
      </w:r>
      <w:r w:rsidR="00CD2D46" w:rsidRPr="00816AB5">
        <w:rPr>
          <w:rFonts w:ascii="方正仿宋_GBK" w:eastAsia="方正仿宋_GBK" w:hAnsi="宋体" w:hint="eastAsia"/>
          <w:bCs/>
          <w:sz w:val="28"/>
          <w:szCs w:val="28"/>
        </w:rPr>
        <w:t>磋商</w:t>
      </w:r>
      <w:r w:rsidRPr="00816AB5">
        <w:rPr>
          <w:rFonts w:ascii="方正仿宋_GBK" w:eastAsia="方正仿宋_GBK" w:hAnsi="宋体" w:hint="eastAsia"/>
          <w:bCs/>
          <w:sz w:val="28"/>
          <w:szCs w:val="28"/>
        </w:rPr>
        <w:t>文件和响应文件的实质性内容，通过协商一致达成的书面协议。</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1.4合同价格指以成交价格为依据，在供方全面履行合同义务后，需方（或财政部门）应支付给供方的金额。</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1.5技术资料是指合同货物及其相关的设计、制造、监造、检验、验收等文件（包括图纸、各种文字说明、标准）。</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2、货物内容</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合同包括以下内容：货物名称、型号规格、技术参数、数量（单位）等内容。</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3、合同价格</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3.1合同价格即合同总价。</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3.2合同价格包括合同货物、技术资料、合同货物的税费、运杂费、保险费、包装费、装卸费及与货物有关的供方应纳的税费，所有税费由乙方负担。</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3.3合同货物单价为不变价。</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4、转包或分包</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4.1本合同范围的货物，应由乙方直接供应，不得转让他人供应；</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4.2非经甲方书面同意，乙方不得将本合同范围的货物全部或部分分包给他人供应；</w:t>
      </w:r>
    </w:p>
    <w:p w:rsidR="001E0411" w:rsidRPr="00816AB5" w:rsidRDefault="001E0411" w:rsidP="00816AB5">
      <w:pPr>
        <w:snapToGrid w:val="0"/>
        <w:spacing w:line="380" w:lineRule="exact"/>
        <w:ind w:firstLineChars="250" w:firstLine="700"/>
        <w:outlineLvl w:val="0"/>
        <w:rPr>
          <w:rFonts w:ascii="方正仿宋_GBK" w:eastAsia="方正仿宋_GBK" w:hAnsi="宋体"/>
          <w:bCs/>
          <w:sz w:val="28"/>
          <w:szCs w:val="28"/>
        </w:rPr>
      </w:pPr>
      <w:r w:rsidRPr="00816AB5">
        <w:rPr>
          <w:rFonts w:ascii="方正仿宋_GBK" w:eastAsia="方正仿宋_GBK" w:hAnsi="宋体" w:hint="eastAsia"/>
          <w:bCs/>
          <w:sz w:val="28"/>
          <w:szCs w:val="28"/>
        </w:rPr>
        <w:t>4.3如有转让和未经甲方同意的分包行为，甲方有权解除合同，没收履约保证金并追究乙方的违约责任。</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bCs/>
          <w:sz w:val="28"/>
          <w:szCs w:val="28"/>
        </w:rPr>
        <w:t>5、质量保证及售后服务</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5.1乙方应按竞争性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文件规定的货物性能、技术要求、质量标准向甲方提供未经使用的全新产品。</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5.2乙方提供的货物在质保期内因货物本身的质量问题发生故障，乙方应负责免费更换。对达不到技术要求者，根据实际情况，经双方协商，可按以下办法处理：</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lastRenderedPageBreak/>
        <w:t>5.2.1更换：由乙方承担所发生的全部费用。</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5.2.2贬值处理：由甲乙双方合议定价。</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5.2.3退货处理：乙方应退还甲方支付的合同款，同时应承担该货物的直接费用（运输、保险、检验、货款利息及银行手续费等）。</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 xml:space="preserve">5.3 如在使用过程中发生质量问题，乙方应同本项目“第四篇 </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项目服务需求”对质量保证及售后服务内容的约定。</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5.4在质保期内，乙方应对货物出现的质量及安全问题负责处理解决并承担一切费用。</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6、付款</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6.1本合同使用货币币制如未作特别说明均为人民币。</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6.2付款方式：银行转账、现金支票。</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 xml:space="preserve">6.3付款方法：同本项目“第四篇 </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项目服务需求”中关于付款方式的约定。</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7、检查验收</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7.1供方应随货物提供合格证和质量证明文件，如是国外进口的货物还须提供入关证明。</w:t>
      </w:r>
    </w:p>
    <w:p w:rsidR="001E0411" w:rsidRPr="00816AB5" w:rsidRDefault="001E0411" w:rsidP="00816AB5">
      <w:pPr>
        <w:adjustRightInd w:val="0"/>
        <w:snapToGrid w:val="0"/>
        <w:spacing w:line="380" w:lineRule="exact"/>
        <w:ind w:firstLineChars="250" w:firstLine="700"/>
        <w:rPr>
          <w:rFonts w:ascii="方正仿宋_GBK" w:eastAsia="方正仿宋_GBK" w:hAnsi="宋体"/>
          <w:sz w:val="28"/>
          <w:szCs w:val="28"/>
        </w:rPr>
      </w:pPr>
      <w:r w:rsidRPr="00816AB5">
        <w:rPr>
          <w:rFonts w:ascii="方正仿宋_GBK" w:eastAsia="方正仿宋_GBK" w:hAnsi="宋体" w:hint="eastAsia"/>
          <w:sz w:val="28"/>
          <w:szCs w:val="28"/>
        </w:rPr>
        <w:t>7.2货物验收</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供方所交货物的各种质量指标不得低于供方提供样品的质量指标（无样品时按供方响应文件中所提供的“技术文件”执行），售后服务质量要求按照竞争性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文件和响应文件的内容执行。供方交货时，需方可根据需要随机抽取一部分货物送有关权威检测部门检测，如检测不合格，供方负责赔偿需方一切损失。</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7.3货物验收报告应由需方、供方经办人签字，并加盖双方公章，以此作为支付凭据。</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8、索赔</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供方对货物与合同要求不符负有责任，并且需方已于规定交货内和质量保证期内提出索赔，供方应按需方同意的下述一种或多种方法解决索赔事宜。</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8.1供方同意需方拒收货物并把拒收货物的金额以合同规定的同类货币付给需方，供方负担发生的一切损失和费用，包括利息、运输和保险费、检验费、仓储和装卸费以及为保管和保护被拒绝货物所需要的其它必要费用。</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8.2根据货物的疵劣和受损程度以及需方遭受损失的金额，经双方同意降低货物价格。</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9、知识产权</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9.1甲方在中华人民共和国境内使用乙方提供的货物及服务时免</w:t>
      </w:r>
      <w:r w:rsidRPr="00816AB5">
        <w:rPr>
          <w:rFonts w:ascii="方正仿宋_GBK" w:eastAsia="方正仿宋_GBK" w:hAnsi="宋体" w:hint="eastAsia"/>
          <w:sz w:val="28"/>
          <w:szCs w:val="28"/>
        </w:rPr>
        <w:lastRenderedPageBreak/>
        <w:t>受第三方提出的侵犯其专利权或其它知识产权的起诉。如果第三方提出侵权指控，乙方承担由此而引起的一切法律责任和费用。</w:t>
      </w:r>
    </w:p>
    <w:p w:rsidR="001E0411" w:rsidRPr="00816AB5" w:rsidRDefault="001E0411" w:rsidP="00816AB5">
      <w:pPr>
        <w:adjustRightInd w:val="0"/>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9.2若涉及软件开发等服务类项目知识产权的，知识产权归采购人所有。</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10、合同争议的解决</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10.1当事人友好协商达成一致</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10.2在60天内当事人协商不能达成协议的，可提请采购人当地仲裁机构仲裁。</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11、违约责任</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按《中华人民共和国合同法》、《中华人民共和国政府采购法》有关条款，或由供需双方约定。</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12、合同生效及其它</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12.1合同生效及其效力应符合《中华人民共和国合同法》有关规定。</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12.2合同应经当事人法定代表人或委托代理人签字，加盖双方合同专用章或公章。</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12.3合同所包括附件，是合同不可分割的一部分，具有同等法法律效力。</w:t>
      </w:r>
    </w:p>
    <w:p w:rsidR="001E0411" w:rsidRPr="00816AB5" w:rsidRDefault="001E0411" w:rsidP="00816AB5">
      <w:pPr>
        <w:snapToGrid w:val="0"/>
        <w:spacing w:line="380" w:lineRule="exact"/>
        <w:ind w:firstLineChars="200" w:firstLine="560"/>
        <w:outlineLvl w:val="0"/>
        <w:rPr>
          <w:rFonts w:ascii="方正仿宋_GBK" w:eastAsia="方正仿宋_GBK" w:hAnsi="宋体"/>
          <w:bCs/>
          <w:sz w:val="28"/>
          <w:szCs w:val="28"/>
        </w:rPr>
      </w:pPr>
      <w:r w:rsidRPr="00816AB5">
        <w:rPr>
          <w:rFonts w:ascii="方正仿宋_GBK" w:eastAsia="方正仿宋_GBK" w:hAnsi="宋体" w:hint="eastAsia"/>
          <w:bCs/>
          <w:sz w:val="28"/>
          <w:szCs w:val="28"/>
        </w:rPr>
        <w:t>12.4合同需提供担保的，按《中华人民共和国担保法》规定执行。</w:t>
      </w:r>
    </w:p>
    <w:p w:rsidR="00816AB5" w:rsidRDefault="001E0411" w:rsidP="00816AB5">
      <w:pPr>
        <w:snapToGrid w:val="0"/>
        <w:spacing w:line="380" w:lineRule="exact"/>
        <w:ind w:firstLineChars="200" w:firstLine="560"/>
        <w:rPr>
          <w:rFonts w:ascii="方正仿宋_GBK" w:eastAsia="方正仿宋_GBK" w:hAnsi="宋体"/>
          <w:bCs/>
          <w:sz w:val="28"/>
          <w:szCs w:val="28"/>
        </w:rPr>
      </w:pPr>
      <w:r w:rsidRPr="00816AB5">
        <w:rPr>
          <w:rFonts w:ascii="方正仿宋_GBK" w:eastAsia="方正仿宋_GBK" w:hAnsi="宋体" w:hint="eastAsia"/>
          <w:bCs/>
          <w:sz w:val="28"/>
          <w:szCs w:val="28"/>
        </w:rPr>
        <w:t>12.5本合同条件未尽事宜依照《中华人民共和国合同法》，由供需双方共同协商确定。</w:t>
      </w:r>
      <w:bookmarkStart w:id="46" w:name="_Toc148265480"/>
      <w:bookmarkStart w:id="47" w:name="_Toc303945820"/>
    </w:p>
    <w:p w:rsidR="00816AB5" w:rsidRDefault="00816AB5" w:rsidP="00816AB5">
      <w:pPr>
        <w:snapToGrid w:val="0"/>
        <w:spacing w:line="380" w:lineRule="exact"/>
        <w:ind w:firstLineChars="200" w:firstLine="560"/>
        <w:rPr>
          <w:rFonts w:ascii="方正仿宋_GBK" w:eastAsia="方正仿宋_GBK" w:hAnsi="宋体"/>
          <w:bCs/>
          <w:sz w:val="28"/>
          <w:szCs w:val="28"/>
        </w:rPr>
      </w:pPr>
    </w:p>
    <w:p w:rsidR="00816AB5" w:rsidRDefault="00816AB5" w:rsidP="00816AB5">
      <w:pPr>
        <w:snapToGrid w:val="0"/>
        <w:spacing w:line="380" w:lineRule="exact"/>
        <w:ind w:firstLineChars="200" w:firstLine="560"/>
        <w:rPr>
          <w:rFonts w:ascii="方正仿宋_GBK" w:eastAsia="方正仿宋_GBK" w:hAnsi="宋体"/>
          <w:bCs/>
          <w:sz w:val="28"/>
          <w:szCs w:val="28"/>
        </w:rPr>
      </w:pPr>
    </w:p>
    <w:p w:rsidR="00816AB5" w:rsidRDefault="00816AB5" w:rsidP="00816AB5">
      <w:pPr>
        <w:snapToGrid w:val="0"/>
        <w:spacing w:line="380" w:lineRule="exact"/>
        <w:ind w:firstLineChars="200" w:firstLine="560"/>
        <w:rPr>
          <w:rFonts w:ascii="方正仿宋_GBK" w:eastAsia="方正仿宋_GBK" w:hAnsi="宋体"/>
          <w:bCs/>
          <w:sz w:val="28"/>
          <w:szCs w:val="28"/>
        </w:rPr>
      </w:pPr>
    </w:p>
    <w:p w:rsidR="001E0411" w:rsidRPr="00816AB5" w:rsidRDefault="001E0411" w:rsidP="00816AB5">
      <w:pPr>
        <w:snapToGrid w:val="0"/>
        <w:spacing w:line="380" w:lineRule="exact"/>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附页：1、合同格式</w:t>
      </w:r>
      <w:bookmarkEnd w:id="46"/>
      <w:bookmarkEnd w:id="47"/>
    </w:p>
    <w:p w:rsidR="00D20178" w:rsidRPr="00816AB5" w:rsidRDefault="00D20178" w:rsidP="001E0411">
      <w:pPr>
        <w:rPr>
          <w:rFonts w:ascii="方正仿宋_GBK" w:eastAsia="方正仿宋_GBK" w:hAnsi="宋体"/>
          <w:sz w:val="28"/>
          <w:szCs w:val="28"/>
        </w:rPr>
      </w:pPr>
    </w:p>
    <w:p w:rsidR="001E0411" w:rsidRPr="00816AB5" w:rsidRDefault="001E0411" w:rsidP="001E0411">
      <w:pPr>
        <w:spacing w:line="500" w:lineRule="exact"/>
        <w:jc w:val="center"/>
        <w:rPr>
          <w:rFonts w:ascii="方正仿宋_GBK" w:eastAsia="方正仿宋_GBK" w:hAnsi="宋体"/>
          <w:b/>
          <w:sz w:val="28"/>
          <w:szCs w:val="28"/>
        </w:rPr>
      </w:pPr>
      <w:r w:rsidRPr="00816AB5">
        <w:rPr>
          <w:rFonts w:ascii="方正仿宋_GBK" w:eastAsia="方正仿宋_GBK" w:hAnsi="宋体" w:hint="eastAsia"/>
          <w:b/>
          <w:sz w:val="28"/>
          <w:szCs w:val="28"/>
        </w:rPr>
        <w:t>重庆市政府采购购销合同</w:t>
      </w:r>
    </w:p>
    <w:p w:rsidR="001E0411" w:rsidRPr="00816AB5" w:rsidRDefault="001E0411" w:rsidP="001E0411">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（采购项目编号：     ）</w:t>
      </w:r>
    </w:p>
    <w:p w:rsidR="001E0411" w:rsidRPr="00816AB5" w:rsidRDefault="001E0411" w:rsidP="001E0411">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甲方（需方）：___________________________      计价单位：____________</w:t>
      </w:r>
    </w:p>
    <w:p w:rsidR="001E0411" w:rsidRPr="00816AB5" w:rsidRDefault="001E0411" w:rsidP="001E0411">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乙方（供方）：___________________________      计量单位：_____________</w:t>
      </w:r>
    </w:p>
    <w:p w:rsidR="001E0411" w:rsidRPr="00816AB5" w:rsidRDefault="001E0411" w:rsidP="001E0411">
      <w:pPr>
        <w:spacing w:line="500" w:lineRule="exact"/>
        <w:rPr>
          <w:rFonts w:ascii="方正仿宋_GBK" w:eastAsia="方正仿宋_GBK" w:hAnsi="宋体"/>
          <w:sz w:val="28"/>
          <w:szCs w:val="28"/>
        </w:rPr>
      </w:pPr>
    </w:p>
    <w:p w:rsidR="001E0411" w:rsidRPr="00816AB5" w:rsidRDefault="001E0411" w:rsidP="001E0411">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经双方协商一致，达成以下购销合同：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1741"/>
        <w:gridCol w:w="984"/>
        <w:gridCol w:w="788"/>
        <w:gridCol w:w="984"/>
        <w:gridCol w:w="235"/>
        <w:gridCol w:w="1340"/>
        <w:gridCol w:w="2211"/>
        <w:gridCol w:w="15"/>
      </w:tblGrid>
      <w:tr w:rsidR="001E0411" w:rsidRPr="00816AB5" w:rsidTr="00E574BA">
        <w:trPr>
          <w:gridAfter w:val="1"/>
          <w:wAfter w:w="15" w:type="dxa"/>
          <w:trHeight w:val="452"/>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商品名称</w:t>
            </w: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规格型号</w:t>
            </w: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数量</w:t>
            </w: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单价</w:t>
            </w: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总价</w:t>
            </w: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交货时间</w:t>
            </w: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r w:rsidRPr="00816AB5">
              <w:rPr>
                <w:rFonts w:ascii="方正仿宋_GBK" w:eastAsia="方正仿宋_GBK" w:hAnsi="宋体" w:hint="eastAsia"/>
                <w:sz w:val="28"/>
                <w:szCs w:val="28"/>
              </w:rPr>
              <w:t>交货地点</w:t>
            </w: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Height w:val="564"/>
        </w:trPr>
        <w:tc>
          <w:tcPr>
            <w:tcW w:w="1330"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tcBorders>
              <w:bottom w:val="single" w:sz="4" w:space="0" w:color="auto"/>
            </w:tcBorders>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trPr>
        <w:tc>
          <w:tcPr>
            <w:tcW w:w="1330"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741"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788"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984" w:type="dxa"/>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1575" w:type="dxa"/>
            <w:gridSpan w:val="2"/>
            <w:vAlign w:val="center"/>
          </w:tcPr>
          <w:p w:rsidR="001E0411" w:rsidRPr="00816AB5" w:rsidRDefault="001E0411" w:rsidP="00E574BA">
            <w:pPr>
              <w:spacing w:line="500" w:lineRule="exact"/>
              <w:jc w:val="center"/>
              <w:rPr>
                <w:rFonts w:ascii="方正仿宋_GBK" w:eastAsia="方正仿宋_GBK" w:hAnsi="宋体"/>
                <w:sz w:val="28"/>
                <w:szCs w:val="28"/>
              </w:rPr>
            </w:pPr>
          </w:p>
        </w:tc>
        <w:tc>
          <w:tcPr>
            <w:tcW w:w="2211" w:type="dxa"/>
            <w:vAlign w:val="center"/>
          </w:tcPr>
          <w:p w:rsidR="001E0411" w:rsidRPr="00816AB5" w:rsidRDefault="001E0411" w:rsidP="00E574BA">
            <w:pPr>
              <w:spacing w:line="500" w:lineRule="exact"/>
              <w:jc w:val="center"/>
              <w:rPr>
                <w:rFonts w:ascii="方正仿宋_GBK" w:eastAsia="方正仿宋_GBK" w:hAnsi="宋体"/>
                <w:sz w:val="28"/>
                <w:szCs w:val="28"/>
              </w:rPr>
            </w:pPr>
          </w:p>
        </w:tc>
      </w:tr>
      <w:tr w:rsidR="001E0411" w:rsidRPr="00816AB5" w:rsidTr="00E574BA">
        <w:trPr>
          <w:gridAfter w:val="1"/>
          <w:wAfter w:w="15" w:type="dxa"/>
          <w:cantSplit/>
        </w:trPr>
        <w:tc>
          <w:tcPr>
            <w:tcW w:w="9613" w:type="dxa"/>
            <w:gridSpan w:val="8"/>
            <w:vAlign w:val="center"/>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合计人民币（小写）：</w:t>
            </w:r>
          </w:p>
        </w:tc>
      </w:tr>
      <w:tr w:rsidR="001E0411" w:rsidRPr="00816AB5" w:rsidTr="00E574BA">
        <w:trPr>
          <w:gridAfter w:val="1"/>
          <w:wAfter w:w="15" w:type="dxa"/>
          <w:cantSplit/>
        </w:trPr>
        <w:tc>
          <w:tcPr>
            <w:tcW w:w="9613" w:type="dxa"/>
            <w:gridSpan w:val="8"/>
            <w:vAlign w:val="center"/>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合计人民币（大写）：</w:t>
            </w:r>
          </w:p>
        </w:tc>
      </w:tr>
      <w:tr w:rsidR="001E0411" w:rsidRPr="00816AB5" w:rsidTr="00E574BA">
        <w:trPr>
          <w:gridAfter w:val="1"/>
          <w:wAfter w:w="15" w:type="dxa"/>
          <w:cantSplit/>
          <w:trHeight w:val="2052"/>
        </w:trPr>
        <w:tc>
          <w:tcPr>
            <w:tcW w:w="9613" w:type="dxa"/>
            <w:gridSpan w:val="8"/>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一、质量要求和技术标准。供方提供的商品必须是全新的，完全符合国家有关技术标准，供方的质量保证及售后服务承诺如下：</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1、质保期限：</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2、保修范围：</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3、服务措施：</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4、质保期后服务：</w:t>
            </w:r>
          </w:p>
        </w:tc>
      </w:tr>
      <w:tr w:rsidR="001E0411" w:rsidRPr="00816AB5" w:rsidTr="00E574BA">
        <w:trPr>
          <w:gridAfter w:val="1"/>
          <w:wAfter w:w="15" w:type="dxa"/>
          <w:cantSplit/>
          <w:trHeight w:val="913"/>
        </w:trPr>
        <w:tc>
          <w:tcPr>
            <w:tcW w:w="9613" w:type="dxa"/>
            <w:gridSpan w:val="8"/>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二、随机备品、附件、工具数量及供应方法：</w:t>
            </w:r>
          </w:p>
        </w:tc>
      </w:tr>
      <w:tr w:rsidR="001E0411" w:rsidRPr="00816AB5" w:rsidTr="00E574BA">
        <w:trPr>
          <w:gridAfter w:val="1"/>
          <w:wAfter w:w="15" w:type="dxa"/>
          <w:cantSplit/>
          <w:trHeight w:val="751"/>
        </w:trPr>
        <w:tc>
          <w:tcPr>
            <w:tcW w:w="9613" w:type="dxa"/>
            <w:gridSpan w:val="8"/>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三、交提货方式：</w:t>
            </w:r>
          </w:p>
        </w:tc>
      </w:tr>
      <w:tr w:rsidR="001E0411" w:rsidRPr="00816AB5" w:rsidTr="00E574BA">
        <w:trPr>
          <w:trHeight w:val="1132"/>
        </w:trPr>
        <w:tc>
          <w:tcPr>
            <w:tcW w:w="9628" w:type="dxa"/>
            <w:gridSpan w:val="9"/>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四、验收标准、方法：</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如有异议，请于      日内提出。</w:t>
            </w:r>
          </w:p>
        </w:tc>
      </w:tr>
      <w:tr w:rsidR="001E0411" w:rsidRPr="00816AB5" w:rsidTr="00E574BA">
        <w:trPr>
          <w:trHeight w:val="1127"/>
        </w:trPr>
        <w:tc>
          <w:tcPr>
            <w:tcW w:w="9628" w:type="dxa"/>
            <w:gridSpan w:val="9"/>
          </w:tcPr>
          <w:p w:rsidR="001E0411" w:rsidRPr="00816AB5" w:rsidRDefault="001E0411" w:rsidP="001E0411">
            <w:pPr>
              <w:numPr>
                <w:ilvl w:val="0"/>
                <w:numId w:val="20"/>
              </w:num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lastRenderedPageBreak/>
              <w:t>付款方式：</w:t>
            </w:r>
          </w:p>
          <w:p w:rsidR="001E0411" w:rsidRPr="00816AB5" w:rsidRDefault="001E0411" w:rsidP="00E574BA">
            <w:pPr>
              <w:pStyle w:val="a6"/>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（按财政支付、采购人支付及支付方式等分别填列）</w:t>
            </w:r>
          </w:p>
        </w:tc>
      </w:tr>
      <w:tr w:rsidR="001E0411" w:rsidRPr="00816AB5" w:rsidTr="00E574BA">
        <w:trPr>
          <w:trHeight w:val="1127"/>
        </w:trPr>
        <w:tc>
          <w:tcPr>
            <w:tcW w:w="9628" w:type="dxa"/>
            <w:gridSpan w:val="9"/>
          </w:tcPr>
          <w:p w:rsidR="001E0411" w:rsidRPr="00816AB5" w:rsidRDefault="001E0411" w:rsidP="001E0411">
            <w:pPr>
              <w:numPr>
                <w:ilvl w:val="0"/>
                <w:numId w:val="20"/>
              </w:num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违约责任：</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按《合同法》、《政府采购法》执行，或按双方约定。</w:t>
            </w:r>
          </w:p>
        </w:tc>
      </w:tr>
      <w:tr w:rsidR="001E0411" w:rsidRPr="00816AB5" w:rsidTr="00E574BA">
        <w:trPr>
          <w:trHeight w:val="1691"/>
        </w:trPr>
        <w:tc>
          <w:tcPr>
            <w:tcW w:w="9628" w:type="dxa"/>
            <w:gridSpan w:val="9"/>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七、其他约定事项：</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竞争性</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文件及其补遗书、响应文件和承诺是本合同不可分割的部分。</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本合同如发生争议由双方协商解决，协商不成向需方所在人民法院提请诉讼。</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本合同一式__份， 需方__份，供方__份，采购代理机构　份，财政部门</w:t>
            </w:r>
            <w:r w:rsidRPr="00816AB5">
              <w:rPr>
                <w:rFonts w:ascii="方正仿宋_GBK" w:eastAsia="方正仿宋_GBK" w:hAnsi="宋体" w:hint="eastAsia"/>
                <w:sz w:val="28"/>
                <w:szCs w:val="28"/>
                <w:u w:val="single"/>
              </w:rPr>
              <w:t>1</w:t>
            </w:r>
            <w:r w:rsidRPr="00816AB5">
              <w:rPr>
                <w:rFonts w:ascii="方正仿宋_GBK" w:eastAsia="方正仿宋_GBK" w:hAnsi="宋体" w:hint="eastAsia"/>
                <w:sz w:val="28"/>
                <w:szCs w:val="28"/>
              </w:rPr>
              <w:t>份，具同等法律效力。</w:t>
            </w:r>
          </w:p>
          <w:p w:rsidR="001E0411" w:rsidRPr="00816AB5" w:rsidRDefault="001E0411" w:rsidP="001E0411">
            <w:pPr>
              <w:numPr>
                <w:ilvl w:val="0"/>
                <w:numId w:val="19"/>
              </w:numPr>
              <w:tabs>
                <w:tab w:val="clear" w:pos="1644"/>
                <w:tab w:val="left" w:pos="360"/>
              </w:tabs>
              <w:spacing w:line="500" w:lineRule="exact"/>
              <w:ind w:left="360" w:hanging="360"/>
              <w:rPr>
                <w:rFonts w:ascii="方正仿宋_GBK" w:eastAsia="方正仿宋_GBK" w:hAnsi="宋体"/>
                <w:sz w:val="28"/>
                <w:szCs w:val="28"/>
              </w:rPr>
            </w:pPr>
            <w:r w:rsidRPr="00816AB5">
              <w:rPr>
                <w:rFonts w:ascii="方正仿宋_GBK" w:eastAsia="方正仿宋_GBK" w:hAnsi="宋体" w:hint="eastAsia"/>
                <w:sz w:val="28"/>
                <w:szCs w:val="28"/>
              </w:rPr>
              <w:t>其他：</w:t>
            </w:r>
          </w:p>
        </w:tc>
      </w:tr>
      <w:tr w:rsidR="001E0411" w:rsidRPr="00816AB5" w:rsidTr="00E574BA">
        <w:trPr>
          <w:trHeight w:val="4488"/>
        </w:trPr>
        <w:tc>
          <w:tcPr>
            <w:tcW w:w="3071" w:type="dxa"/>
            <w:gridSpan w:val="2"/>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需方：</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地址：</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联系电话：</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授权代表：</w:t>
            </w:r>
          </w:p>
        </w:tc>
        <w:tc>
          <w:tcPr>
            <w:tcW w:w="2991" w:type="dxa"/>
            <w:gridSpan w:val="4"/>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供方：</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地址：</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电话：</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传真：</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开户银行：</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账号：</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授权代表：</w:t>
            </w:r>
          </w:p>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（本栏请用计算机打印以便于准确付款）</w:t>
            </w:r>
          </w:p>
        </w:tc>
        <w:tc>
          <w:tcPr>
            <w:tcW w:w="3566" w:type="dxa"/>
            <w:gridSpan w:val="3"/>
          </w:tcPr>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采购代理机构： 重庆市政府采购中心</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地址：重庆市江北区五里店五简路2号重庆咨询大厦A栋</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电话：</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传真：</w:t>
            </w:r>
          </w:p>
          <w:p w:rsidR="001E0411" w:rsidRPr="00816AB5" w:rsidRDefault="001E0411" w:rsidP="00E574BA">
            <w:pPr>
              <w:widowControl/>
              <w:spacing w:line="500" w:lineRule="exact"/>
              <w:jc w:val="left"/>
              <w:rPr>
                <w:rFonts w:ascii="方正仿宋_GBK" w:eastAsia="方正仿宋_GBK" w:hAnsi="宋体"/>
                <w:sz w:val="28"/>
                <w:szCs w:val="28"/>
              </w:rPr>
            </w:pPr>
            <w:r w:rsidRPr="00816AB5">
              <w:rPr>
                <w:rFonts w:ascii="方正仿宋_GBK" w:eastAsia="方正仿宋_GBK" w:hAnsi="宋体" w:hint="eastAsia"/>
                <w:sz w:val="28"/>
                <w:szCs w:val="28"/>
              </w:rPr>
              <w:t>授权代表：</w:t>
            </w:r>
          </w:p>
          <w:p w:rsidR="001E0411" w:rsidRPr="00816AB5" w:rsidRDefault="001E0411" w:rsidP="00E574BA">
            <w:pPr>
              <w:widowControl/>
              <w:spacing w:line="500" w:lineRule="exact"/>
              <w:jc w:val="left"/>
              <w:rPr>
                <w:rFonts w:ascii="方正仿宋_GBK" w:eastAsia="方正仿宋_GBK" w:hAnsi="宋体"/>
                <w:sz w:val="28"/>
                <w:szCs w:val="28"/>
              </w:rPr>
            </w:pPr>
          </w:p>
          <w:p w:rsidR="001E0411" w:rsidRPr="00816AB5" w:rsidRDefault="001E0411" w:rsidP="00E574BA">
            <w:pPr>
              <w:widowControl/>
              <w:spacing w:line="500" w:lineRule="exact"/>
              <w:jc w:val="left"/>
              <w:rPr>
                <w:rFonts w:ascii="方正仿宋_GBK" w:eastAsia="方正仿宋_GBK" w:hAnsi="宋体"/>
                <w:sz w:val="28"/>
                <w:szCs w:val="28"/>
              </w:rPr>
            </w:pPr>
          </w:p>
          <w:p w:rsidR="001E0411" w:rsidRPr="00816AB5" w:rsidRDefault="001E0411" w:rsidP="00E574BA">
            <w:pPr>
              <w:spacing w:line="500" w:lineRule="exact"/>
              <w:rPr>
                <w:rFonts w:ascii="方正仿宋_GBK" w:eastAsia="方正仿宋_GBK" w:hAnsi="宋体"/>
                <w:sz w:val="28"/>
                <w:szCs w:val="28"/>
              </w:rPr>
            </w:pPr>
          </w:p>
        </w:tc>
      </w:tr>
      <w:tr w:rsidR="001E0411" w:rsidRPr="00816AB5" w:rsidTr="00F044CE">
        <w:trPr>
          <w:trHeight w:val="843"/>
        </w:trPr>
        <w:tc>
          <w:tcPr>
            <w:tcW w:w="9628" w:type="dxa"/>
            <w:gridSpan w:val="9"/>
          </w:tcPr>
          <w:p w:rsidR="001E0411" w:rsidRPr="00816AB5" w:rsidRDefault="001E0411" w:rsidP="00E574BA">
            <w:pPr>
              <w:spacing w:line="500" w:lineRule="exact"/>
              <w:rPr>
                <w:rFonts w:ascii="方正仿宋_GBK" w:eastAsia="方正仿宋_GBK" w:hAnsi="宋体"/>
                <w:sz w:val="28"/>
                <w:szCs w:val="28"/>
              </w:rPr>
            </w:pPr>
            <w:r w:rsidRPr="00816AB5">
              <w:rPr>
                <w:rFonts w:ascii="方正仿宋_GBK" w:eastAsia="方正仿宋_GBK" w:hAnsi="宋体" w:hint="eastAsia"/>
                <w:sz w:val="28"/>
                <w:szCs w:val="28"/>
              </w:rPr>
              <w:t>备注：</w:t>
            </w:r>
          </w:p>
          <w:p w:rsidR="001E0411" w:rsidRPr="00816AB5" w:rsidRDefault="001E0411" w:rsidP="00E574BA">
            <w:pPr>
              <w:spacing w:line="500" w:lineRule="exact"/>
              <w:rPr>
                <w:rFonts w:ascii="方正仿宋_GBK" w:eastAsia="方正仿宋_GBK" w:hAnsi="宋体"/>
                <w:sz w:val="28"/>
                <w:szCs w:val="28"/>
              </w:rPr>
            </w:pPr>
          </w:p>
        </w:tc>
      </w:tr>
    </w:tbl>
    <w:p w:rsidR="001E0411" w:rsidRPr="00816AB5" w:rsidRDefault="001E0411" w:rsidP="001E0411">
      <w:pPr>
        <w:rPr>
          <w:rFonts w:ascii="方正仿宋_GBK" w:eastAsia="方正仿宋_GBK"/>
          <w:sz w:val="28"/>
          <w:szCs w:val="28"/>
        </w:rPr>
      </w:pPr>
      <w:r w:rsidRPr="00816AB5">
        <w:rPr>
          <w:rFonts w:ascii="方正仿宋_GBK" w:eastAsia="方正仿宋_GBK" w:hAnsi="宋体" w:hint="eastAsia"/>
          <w:sz w:val="28"/>
          <w:szCs w:val="28"/>
        </w:rPr>
        <w:t>签约时间：           年   月   日      签约地点：</w:t>
      </w:r>
    </w:p>
    <w:p w:rsidR="001E0411" w:rsidRPr="00816AB5" w:rsidRDefault="001E0411" w:rsidP="001E0411">
      <w:pPr>
        <w:rPr>
          <w:rFonts w:ascii="方正仿宋_GBK" w:eastAsia="方正仿宋_GBK"/>
          <w:sz w:val="28"/>
          <w:szCs w:val="28"/>
        </w:rPr>
      </w:pPr>
    </w:p>
    <w:p w:rsidR="001E0411" w:rsidRPr="00816AB5" w:rsidRDefault="001E0411" w:rsidP="001E0411">
      <w:pPr>
        <w:pStyle w:val="2"/>
        <w:jc w:val="center"/>
        <w:rPr>
          <w:rFonts w:ascii="方正仿宋_GBK" w:eastAsia="方正仿宋_GBK"/>
          <w:sz w:val="36"/>
          <w:szCs w:val="36"/>
        </w:rPr>
      </w:pPr>
      <w:r w:rsidRPr="00816AB5">
        <w:rPr>
          <w:rFonts w:ascii="方正仿宋_GBK" w:eastAsia="方正仿宋_GBK" w:hint="eastAsia"/>
          <w:sz w:val="36"/>
          <w:szCs w:val="36"/>
        </w:rPr>
        <w:lastRenderedPageBreak/>
        <w:t xml:space="preserve">第七篇　</w:t>
      </w:r>
      <w:bookmarkEnd w:id="44"/>
      <w:bookmarkEnd w:id="45"/>
      <w:r w:rsidRPr="00816AB5">
        <w:rPr>
          <w:rFonts w:ascii="方正仿宋_GBK" w:eastAsia="方正仿宋_GBK" w:hint="eastAsia"/>
          <w:sz w:val="36"/>
          <w:szCs w:val="36"/>
        </w:rPr>
        <w:t>响应文件内容和部分格式要求</w:t>
      </w:r>
    </w:p>
    <w:p w:rsidR="001E0411" w:rsidRPr="00816AB5" w:rsidRDefault="001E0411" w:rsidP="001E0411">
      <w:pPr>
        <w:spacing w:line="360" w:lineRule="auto"/>
        <w:rPr>
          <w:rFonts w:ascii="方正仿宋_GBK" w:eastAsia="方正仿宋_GBK" w:hAnsi="黑体"/>
          <w:sz w:val="28"/>
          <w:szCs w:val="28"/>
        </w:rPr>
      </w:pPr>
      <w:r w:rsidRPr="00816AB5">
        <w:rPr>
          <w:rFonts w:ascii="方正仿宋_GBK" w:eastAsia="方正仿宋_GBK" w:hAnsi="黑体" w:hint="eastAsia"/>
          <w:sz w:val="28"/>
          <w:szCs w:val="28"/>
        </w:rPr>
        <w:t>一、资质文件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（一）营业执照副本复印件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（二）税务登记证副本复印件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（三）组织机构代码证副本复印件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（已通过三证合一的企业只须提供营业执照副本复印件）</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int="eastAsia"/>
          <w:sz w:val="28"/>
          <w:szCs w:val="28"/>
        </w:rPr>
        <w:t>（四）法定代表人授权委托书</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tabs>
          <w:tab w:val="left" w:pos="6300"/>
        </w:tabs>
        <w:snapToGrid w:val="0"/>
        <w:spacing w:line="400" w:lineRule="atLeast"/>
        <w:jc w:val="center"/>
        <w:outlineLvl w:val="0"/>
        <w:rPr>
          <w:rFonts w:ascii="方正仿宋_GBK" w:eastAsia="方正仿宋_GBK" w:hAnsi="宋体"/>
          <w:b/>
          <w:sz w:val="28"/>
          <w:szCs w:val="28"/>
        </w:rPr>
      </w:pPr>
      <w:r w:rsidRPr="00816AB5">
        <w:rPr>
          <w:rFonts w:ascii="方正仿宋_GBK" w:eastAsia="方正仿宋_GBK" w:hAnsi="宋体" w:hint="eastAsia"/>
          <w:b/>
          <w:sz w:val="28"/>
          <w:szCs w:val="28"/>
        </w:rPr>
        <w:t>法定代表人授权委托书（格式）</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1E0411">
      <w:pPr>
        <w:tabs>
          <w:tab w:val="left" w:pos="6300"/>
        </w:tabs>
        <w:snapToGrid w:val="0"/>
        <w:spacing w:line="360" w:lineRule="auto"/>
        <w:rPr>
          <w:rFonts w:ascii="方正仿宋_GBK" w:eastAsia="方正仿宋_GBK" w:hAnsi="宋体"/>
          <w:sz w:val="28"/>
          <w:szCs w:val="28"/>
        </w:rPr>
      </w:pPr>
      <w:r w:rsidRPr="00816AB5">
        <w:rPr>
          <w:rFonts w:ascii="方正仿宋_GBK" w:eastAsia="方正仿宋_GBK" w:hAnsi="宋体" w:hint="eastAsia"/>
          <w:sz w:val="28"/>
          <w:szCs w:val="28"/>
        </w:rPr>
        <w:t>项目名称：_______________</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r w:rsidRPr="00816AB5">
        <w:rPr>
          <w:rFonts w:ascii="方正仿宋_GBK" w:eastAsia="方正仿宋_GBK" w:hAnsi="宋体" w:hint="eastAsia"/>
          <w:sz w:val="28"/>
          <w:szCs w:val="28"/>
        </w:rPr>
        <w:t>日    期：_______________</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r w:rsidRPr="00816AB5">
        <w:rPr>
          <w:rFonts w:ascii="方正仿宋_GBK" w:eastAsia="方正仿宋_GBK" w:hAnsi="宋体" w:hint="eastAsia"/>
          <w:sz w:val="28"/>
          <w:szCs w:val="28"/>
        </w:rPr>
        <w:t>致：_____________________（采购单位名称）</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_____________________（供应商名称）是中华人民共和国合法企业，法定地址______________________________。</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 xml:space="preserve"> _________（供应商法定代表人姓名）特授权_________（被授权人姓名及身份证代码）代表我单位全权办理对上述项目的</w:t>
      </w:r>
      <w:r w:rsidR="00CD2D46" w:rsidRPr="00816AB5">
        <w:rPr>
          <w:rFonts w:ascii="方正仿宋_GBK" w:eastAsia="方正仿宋_GBK" w:hAnsi="宋体" w:hint="eastAsia"/>
          <w:sz w:val="28"/>
          <w:szCs w:val="28"/>
        </w:rPr>
        <w:t>磋商</w:t>
      </w:r>
      <w:r w:rsidRPr="00816AB5">
        <w:rPr>
          <w:rFonts w:ascii="方正仿宋_GBK" w:eastAsia="方正仿宋_GBK" w:hAnsi="宋体" w:hint="eastAsia"/>
          <w:sz w:val="28"/>
          <w:szCs w:val="28"/>
        </w:rPr>
        <w:t>、签约等具体工作，并签署全部有关的文件、协议及合同。</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我单位对被授权人的签字负全部责任。</w:t>
      </w:r>
    </w:p>
    <w:p w:rsidR="001E0411" w:rsidRPr="00816AB5" w:rsidRDefault="001E0411" w:rsidP="001E0411">
      <w:pPr>
        <w:tabs>
          <w:tab w:val="left" w:pos="6300"/>
        </w:tabs>
        <w:snapToGrid w:val="0"/>
        <w:spacing w:line="360" w:lineRule="auto"/>
        <w:ind w:firstLine="555"/>
        <w:rPr>
          <w:rFonts w:ascii="方正仿宋_GBK" w:eastAsia="方正仿宋_GBK" w:hAnsi="宋体"/>
          <w:sz w:val="28"/>
          <w:szCs w:val="28"/>
        </w:rPr>
      </w:pPr>
      <w:r w:rsidRPr="00816AB5">
        <w:rPr>
          <w:rFonts w:ascii="方正仿宋_GBK" w:eastAsia="方正仿宋_GBK" w:hAnsi="宋体" w:hint="eastAsia"/>
          <w:sz w:val="28"/>
          <w:szCs w:val="28"/>
        </w:rPr>
        <w:t>在撤消授权的书面通知以前，本授权书一直有效。被授权人签署的所有文件（在授权书有效期内签署的）不因授权的撤消而失效。</w:t>
      </w:r>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816AB5">
      <w:pPr>
        <w:tabs>
          <w:tab w:val="left" w:pos="6300"/>
        </w:tabs>
        <w:snapToGrid w:val="0"/>
        <w:spacing w:line="360" w:lineRule="auto"/>
        <w:ind w:firstLineChars="200" w:firstLine="560"/>
        <w:rPr>
          <w:rFonts w:ascii="方正仿宋_GBK" w:eastAsia="方正仿宋_GBK" w:hAnsi="宋体"/>
          <w:sz w:val="28"/>
          <w:szCs w:val="28"/>
        </w:rPr>
      </w:pPr>
      <w:r w:rsidRPr="00816AB5">
        <w:rPr>
          <w:rFonts w:ascii="方正仿宋_GBK" w:eastAsia="方正仿宋_GBK" w:hAnsi="宋体" w:hint="eastAsia"/>
          <w:sz w:val="28"/>
          <w:szCs w:val="28"/>
        </w:rPr>
        <w:t>被授权人：                                  法定代表人：</w:t>
      </w:r>
    </w:p>
    <w:p w:rsidR="001E0411" w:rsidRPr="00816AB5" w:rsidRDefault="001E0411" w:rsidP="00816AB5">
      <w:pPr>
        <w:tabs>
          <w:tab w:val="left" w:pos="6300"/>
        </w:tabs>
        <w:snapToGrid w:val="0"/>
        <w:spacing w:line="360" w:lineRule="auto"/>
        <w:ind w:firstLineChars="100" w:firstLine="280"/>
        <w:rPr>
          <w:rFonts w:ascii="方正仿宋_GBK" w:eastAsia="方正仿宋_GBK" w:hAnsi="宋体"/>
          <w:sz w:val="28"/>
          <w:szCs w:val="28"/>
        </w:rPr>
      </w:pPr>
      <w:r w:rsidRPr="00816AB5">
        <w:rPr>
          <w:rFonts w:ascii="方正仿宋_GBK" w:eastAsia="方正仿宋_GBK" w:hAnsi="宋体" w:hint="eastAsia"/>
          <w:sz w:val="28"/>
          <w:szCs w:val="28"/>
        </w:rPr>
        <w:t>（签字或盖章）                                （签字或盖章）：</w:t>
      </w:r>
    </w:p>
    <w:p w:rsidR="001E0411" w:rsidRPr="00816AB5" w:rsidRDefault="001E0411" w:rsidP="001E0411">
      <w:pPr>
        <w:tabs>
          <w:tab w:val="left" w:pos="6300"/>
        </w:tabs>
        <w:snapToGrid w:val="0"/>
        <w:spacing w:line="500" w:lineRule="exact"/>
        <w:ind w:firstLine="570"/>
        <w:rPr>
          <w:rFonts w:ascii="方正仿宋_GBK" w:eastAsia="方正仿宋_GBK" w:hAnsi="宋体"/>
          <w:sz w:val="28"/>
          <w:szCs w:val="28"/>
        </w:rPr>
      </w:pPr>
    </w:p>
    <w:p w:rsidR="001E0411" w:rsidRPr="00816AB5" w:rsidRDefault="001E0411" w:rsidP="001E0411">
      <w:pPr>
        <w:tabs>
          <w:tab w:val="left" w:pos="6300"/>
        </w:tabs>
        <w:snapToGrid w:val="0"/>
        <w:spacing w:line="500" w:lineRule="exact"/>
        <w:ind w:firstLine="570"/>
        <w:rPr>
          <w:rFonts w:ascii="方正仿宋_GBK" w:eastAsia="方正仿宋_GBK" w:hAnsi="宋体"/>
          <w:sz w:val="28"/>
          <w:szCs w:val="28"/>
        </w:rPr>
      </w:pPr>
      <w:bookmarkStart w:id="48" w:name="OLE_LINK3"/>
      <w:bookmarkStart w:id="49" w:name="OLE_LINK4"/>
      <w:r w:rsidRPr="00816AB5">
        <w:rPr>
          <w:rFonts w:ascii="方正仿宋_GBK" w:eastAsia="方正仿宋_GBK" w:hAnsi="宋体" w:hint="eastAsia"/>
          <w:sz w:val="28"/>
          <w:szCs w:val="28"/>
        </w:rPr>
        <w:t>（附：被授权人身份证复印件）</w:t>
      </w:r>
      <w:bookmarkEnd w:id="48"/>
      <w:bookmarkEnd w:id="49"/>
    </w:p>
    <w:p w:rsidR="001E0411" w:rsidRPr="00816AB5" w:rsidRDefault="001E0411" w:rsidP="001E0411">
      <w:pPr>
        <w:tabs>
          <w:tab w:val="left" w:pos="6300"/>
        </w:tabs>
        <w:snapToGrid w:val="0"/>
        <w:spacing w:line="360" w:lineRule="auto"/>
        <w:rPr>
          <w:rFonts w:ascii="方正仿宋_GBK" w:eastAsia="方正仿宋_GBK" w:hAnsi="宋体"/>
          <w:sz w:val="28"/>
          <w:szCs w:val="28"/>
        </w:rPr>
      </w:pP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Ansi="宋体" w:hint="eastAsia"/>
          <w:sz w:val="28"/>
          <w:szCs w:val="28"/>
        </w:rPr>
        <w:t xml:space="preserve">                                            （供应商公章）</w:t>
      </w:r>
    </w:p>
    <w:p w:rsidR="001E0411" w:rsidRPr="00816AB5" w:rsidRDefault="001E0411" w:rsidP="00816AB5">
      <w:pPr>
        <w:spacing w:line="360" w:lineRule="auto"/>
        <w:ind w:firstLineChars="200" w:firstLine="560"/>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二、经济文件</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int="eastAsia"/>
          <w:sz w:val="28"/>
          <w:szCs w:val="28"/>
        </w:rPr>
        <w:t>（一）响应一览表</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招标项目名称：</w:t>
      </w: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8"/>
        <w:gridCol w:w="1592"/>
        <w:gridCol w:w="2445"/>
        <w:gridCol w:w="1215"/>
        <w:gridCol w:w="1320"/>
      </w:tblGrid>
      <w:tr w:rsidR="001E0411" w:rsidRPr="00816AB5" w:rsidTr="00E574BA">
        <w:trPr>
          <w:cantSplit/>
          <w:trHeight w:val="800"/>
        </w:trPr>
        <w:tc>
          <w:tcPr>
            <w:tcW w:w="1708"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响应供应商全称</w:t>
            </w:r>
          </w:p>
        </w:tc>
        <w:tc>
          <w:tcPr>
            <w:tcW w:w="6572" w:type="dxa"/>
            <w:gridSpan w:val="4"/>
            <w:vAlign w:val="center"/>
          </w:tcPr>
          <w:p w:rsidR="001E0411" w:rsidRPr="00816AB5" w:rsidRDefault="001E0411" w:rsidP="00E574BA">
            <w:pPr>
              <w:spacing w:line="360" w:lineRule="auto"/>
              <w:rPr>
                <w:rFonts w:ascii="方正仿宋_GBK" w:eastAsia="方正仿宋_GBK"/>
                <w:sz w:val="28"/>
                <w:szCs w:val="28"/>
              </w:rPr>
            </w:pPr>
          </w:p>
        </w:tc>
      </w:tr>
      <w:tr w:rsidR="001E0411" w:rsidRPr="00816AB5" w:rsidTr="00E574BA">
        <w:trPr>
          <w:cantSplit/>
          <w:trHeight w:val="619"/>
        </w:trPr>
        <w:tc>
          <w:tcPr>
            <w:tcW w:w="1708"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项目名称</w:t>
            </w:r>
          </w:p>
        </w:tc>
        <w:tc>
          <w:tcPr>
            <w:tcW w:w="1592"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数量</w:t>
            </w:r>
          </w:p>
        </w:tc>
        <w:tc>
          <w:tcPr>
            <w:tcW w:w="2445" w:type="dxa"/>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响应报价（小写）</w:t>
            </w:r>
          </w:p>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单位（元）</w:t>
            </w:r>
          </w:p>
        </w:tc>
        <w:tc>
          <w:tcPr>
            <w:tcW w:w="1215" w:type="dxa"/>
            <w:vAlign w:val="center"/>
          </w:tcPr>
          <w:p w:rsidR="001E0411" w:rsidRPr="00816AB5" w:rsidRDefault="00206187" w:rsidP="00E574BA">
            <w:pPr>
              <w:spacing w:line="360" w:lineRule="auto"/>
              <w:rPr>
                <w:rFonts w:ascii="方正仿宋_GBK" w:eastAsia="方正仿宋_GBK"/>
                <w:sz w:val="28"/>
                <w:szCs w:val="28"/>
              </w:rPr>
            </w:pPr>
            <w:r w:rsidRPr="00816AB5">
              <w:rPr>
                <w:rFonts w:ascii="方正仿宋_GBK" w:eastAsia="方正仿宋_GBK" w:hint="eastAsia"/>
                <w:sz w:val="28"/>
                <w:szCs w:val="28"/>
              </w:rPr>
              <w:t>生产厂家</w:t>
            </w:r>
          </w:p>
        </w:tc>
        <w:tc>
          <w:tcPr>
            <w:tcW w:w="1320" w:type="dxa"/>
            <w:vAlign w:val="center"/>
          </w:tcPr>
          <w:p w:rsidR="001E0411" w:rsidRPr="00816AB5" w:rsidRDefault="00206187" w:rsidP="00E574BA">
            <w:pPr>
              <w:spacing w:line="360" w:lineRule="auto"/>
              <w:rPr>
                <w:rFonts w:ascii="方正仿宋_GBK" w:eastAsia="方正仿宋_GBK"/>
                <w:sz w:val="28"/>
                <w:szCs w:val="28"/>
              </w:rPr>
            </w:pPr>
            <w:r w:rsidRPr="00816AB5">
              <w:rPr>
                <w:rFonts w:ascii="方正仿宋_GBK" w:eastAsia="方正仿宋_GBK" w:hint="eastAsia"/>
                <w:sz w:val="28"/>
                <w:szCs w:val="28"/>
              </w:rPr>
              <w:t>规格型号</w:t>
            </w:r>
          </w:p>
        </w:tc>
      </w:tr>
      <w:tr w:rsidR="001E0411" w:rsidRPr="00816AB5" w:rsidTr="00E574BA">
        <w:trPr>
          <w:cantSplit/>
          <w:trHeight w:val="810"/>
        </w:trPr>
        <w:tc>
          <w:tcPr>
            <w:tcW w:w="1708"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1592"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2445"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1215"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c>
          <w:tcPr>
            <w:tcW w:w="1320" w:type="dxa"/>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p>
        </w:tc>
      </w:tr>
      <w:tr w:rsidR="001E0411" w:rsidRPr="00816AB5" w:rsidTr="00E574BA">
        <w:trPr>
          <w:cantSplit/>
          <w:trHeight w:val="738"/>
        </w:trPr>
        <w:tc>
          <w:tcPr>
            <w:tcW w:w="8280" w:type="dxa"/>
            <w:gridSpan w:val="5"/>
            <w:tcBorders>
              <w:bottom w:val="single" w:sz="4" w:space="0" w:color="auto"/>
            </w:tcBorders>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投标报价（大写）：</w:t>
            </w:r>
          </w:p>
        </w:tc>
      </w:tr>
      <w:tr w:rsidR="001E0411" w:rsidRPr="00816AB5" w:rsidTr="00E574BA">
        <w:trPr>
          <w:cantSplit/>
          <w:trHeight w:val="750"/>
        </w:trPr>
        <w:tc>
          <w:tcPr>
            <w:tcW w:w="8280" w:type="dxa"/>
            <w:gridSpan w:val="5"/>
            <w:vAlign w:val="center"/>
          </w:tcPr>
          <w:p w:rsidR="001E0411" w:rsidRPr="00816AB5" w:rsidRDefault="001E0411" w:rsidP="00E574BA">
            <w:pPr>
              <w:spacing w:line="360" w:lineRule="auto"/>
              <w:rPr>
                <w:rFonts w:ascii="方正仿宋_GBK" w:eastAsia="方正仿宋_GBK"/>
                <w:sz w:val="28"/>
                <w:szCs w:val="28"/>
              </w:rPr>
            </w:pPr>
            <w:r w:rsidRPr="00816AB5">
              <w:rPr>
                <w:rFonts w:ascii="方正仿宋_GBK" w:eastAsia="方正仿宋_GBK" w:hint="eastAsia"/>
                <w:sz w:val="28"/>
                <w:szCs w:val="28"/>
              </w:rPr>
              <w:t>备注：</w:t>
            </w:r>
          </w:p>
        </w:tc>
      </w:tr>
    </w:tbl>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响应供应商：                 法定代表人授权代表：</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lastRenderedPageBreak/>
        <w:t xml:space="preserve"> （响应供应商公章）                   （签字或盖章）</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年     月     日</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说明：</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1、响应一览表按格式填列；</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2、响应一览表在开标大会上当众宣读，务必填写清楚，准确无误。</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D354F2" w:rsidRPr="00816AB5" w:rsidRDefault="00D354F2"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三、技术文件（包括但不限于以下内容）</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项目需求和技术要求响应</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项目理解</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技术方案</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其他技术要求</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实施与服务</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lastRenderedPageBreak/>
        <w:t xml:space="preserve">     四、商务文件</w:t>
      </w:r>
    </w:p>
    <w:p w:rsidR="001E0411" w:rsidRPr="00816AB5" w:rsidRDefault="001E0411" w:rsidP="00816AB5">
      <w:pPr>
        <w:spacing w:line="360" w:lineRule="auto"/>
        <w:ind w:firstLineChars="200" w:firstLine="560"/>
        <w:rPr>
          <w:rFonts w:ascii="方正仿宋_GBK" w:eastAsia="方正仿宋_GBK"/>
          <w:sz w:val="28"/>
          <w:szCs w:val="28"/>
        </w:rPr>
      </w:pPr>
      <w:r w:rsidRPr="00816AB5">
        <w:rPr>
          <w:rFonts w:ascii="方正仿宋_GBK" w:eastAsia="方正仿宋_GBK" w:hint="eastAsia"/>
          <w:sz w:val="28"/>
          <w:szCs w:val="28"/>
        </w:rPr>
        <w:t>（一）响应函（格式）</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采购项目名称：                                             </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致：                    （采购机构名称）：</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w:t>
      </w:r>
      <w:r w:rsidR="000C433B" w:rsidRPr="00816AB5">
        <w:rPr>
          <w:rFonts w:ascii="方正仿宋_GBK" w:eastAsia="方正仿宋_GBK" w:hint="eastAsia"/>
          <w:sz w:val="28"/>
          <w:szCs w:val="28"/>
        </w:rPr>
        <w:t>中标人</w:t>
      </w:r>
      <w:r w:rsidRPr="00816AB5">
        <w:rPr>
          <w:rFonts w:ascii="方正仿宋_GBK" w:eastAsia="方正仿宋_GBK" w:hint="eastAsia"/>
          <w:sz w:val="28"/>
          <w:szCs w:val="28"/>
        </w:rPr>
        <w:t>名称）系中华人民共和国合法企业，注册地址：                               。我方就参加本次响应有关事项郑重声明如下：</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一、我方完全理解并接受该项目</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文件所有要求。</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二、我方提交的所有响应文件、资料都是准确和真实的，如有虚假或隐瞒，我方愿意承担一切法律责任。</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三、我方承诺按照</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文件要求，提供</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项目的技术服务。</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四、我方按</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文件要求提交的响应文件为：响应文件正本1份，副本2份。</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五、我方响应报价为闭口价。即在响应有效期和合同有效期内，该报价固定不变。</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六、如果我方成交，我方将履行</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文件中规定的各项要求以及我方响应文件的各项承诺，按《政府采购法》、《合同法》及合同约定条款承担我方责任。</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七、我方理解，最低报价不是成交的唯一条件。</w:t>
      </w: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八、我方同意按有关规定及</w:t>
      </w:r>
      <w:r w:rsidR="00CD2D46" w:rsidRPr="00816AB5">
        <w:rPr>
          <w:rFonts w:ascii="方正仿宋_GBK" w:eastAsia="方正仿宋_GBK" w:hint="eastAsia"/>
          <w:sz w:val="28"/>
          <w:szCs w:val="28"/>
        </w:rPr>
        <w:t>磋商</w:t>
      </w:r>
      <w:r w:rsidRPr="00816AB5">
        <w:rPr>
          <w:rFonts w:ascii="方正仿宋_GBK" w:eastAsia="方正仿宋_GBK" w:hint="eastAsia"/>
          <w:sz w:val="28"/>
          <w:szCs w:val="28"/>
        </w:rPr>
        <w:t>文件要求，缴纳足额响应保证金。</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w:t>
      </w:r>
      <w:r w:rsidR="000C433B" w:rsidRPr="00816AB5">
        <w:rPr>
          <w:rFonts w:ascii="方正仿宋_GBK" w:eastAsia="方正仿宋_GBK" w:hint="eastAsia"/>
          <w:sz w:val="28"/>
          <w:szCs w:val="28"/>
        </w:rPr>
        <w:t>中标人</w:t>
      </w:r>
      <w:r w:rsidRPr="00816AB5">
        <w:rPr>
          <w:rFonts w:ascii="方正仿宋_GBK" w:eastAsia="方正仿宋_GBK" w:hint="eastAsia"/>
          <w:sz w:val="28"/>
          <w:szCs w:val="28"/>
        </w:rPr>
        <w:t>公章）</w:t>
      </w:r>
    </w:p>
    <w:p w:rsidR="001E0411" w:rsidRPr="00816AB5" w:rsidRDefault="001E0411"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r w:rsidRPr="00816AB5">
        <w:rPr>
          <w:rFonts w:ascii="方正仿宋_GBK" w:eastAsia="方正仿宋_GBK" w:hint="eastAsia"/>
          <w:sz w:val="28"/>
          <w:szCs w:val="28"/>
        </w:rPr>
        <w:t xml:space="preserve">                                    年    月   日</w:t>
      </w:r>
    </w:p>
    <w:p w:rsidR="001E0411" w:rsidRPr="00816AB5" w:rsidRDefault="001E0411" w:rsidP="001E0411">
      <w:pPr>
        <w:spacing w:line="360" w:lineRule="auto"/>
        <w:rPr>
          <w:rFonts w:ascii="方正仿宋_GBK" w:eastAsia="方正仿宋_GBK"/>
          <w:sz w:val="28"/>
          <w:szCs w:val="28"/>
        </w:rPr>
      </w:pPr>
    </w:p>
    <w:p w:rsidR="005242B0" w:rsidRPr="00816AB5" w:rsidRDefault="005242B0" w:rsidP="001E0411">
      <w:pPr>
        <w:spacing w:line="360" w:lineRule="auto"/>
        <w:rPr>
          <w:rFonts w:ascii="方正仿宋_GBK" w:eastAsia="方正仿宋_GBK"/>
          <w:sz w:val="28"/>
          <w:szCs w:val="28"/>
        </w:rPr>
      </w:pPr>
    </w:p>
    <w:p w:rsidR="001E0411" w:rsidRPr="00816AB5" w:rsidRDefault="001E0411" w:rsidP="001E0411">
      <w:pPr>
        <w:spacing w:line="360" w:lineRule="auto"/>
        <w:rPr>
          <w:rFonts w:ascii="方正仿宋_GBK" w:eastAsia="方正仿宋_GBK"/>
          <w:sz w:val="28"/>
          <w:szCs w:val="28"/>
        </w:rPr>
      </w:pPr>
      <w:bookmarkStart w:id="50" w:name="_Toc458697787"/>
      <w:r w:rsidRPr="00816AB5">
        <w:rPr>
          <w:rFonts w:ascii="方正仿宋_GBK" w:eastAsia="方正仿宋_GBK" w:hint="eastAsia"/>
          <w:sz w:val="28"/>
          <w:szCs w:val="28"/>
        </w:rPr>
        <w:t>（二）商务部分（包括但不限于）：</w:t>
      </w:r>
      <w:bookmarkEnd w:id="50"/>
    </w:p>
    <w:p w:rsidR="001E0411" w:rsidRPr="00816AB5" w:rsidRDefault="001E0411" w:rsidP="001E0411">
      <w:pPr>
        <w:spacing w:line="360" w:lineRule="auto"/>
        <w:rPr>
          <w:rFonts w:ascii="方正仿宋_GBK" w:eastAsia="方正仿宋_GBK"/>
          <w:sz w:val="28"/>
          <w:szCs w:val="28"/>
        </w:rPr>
      </w:pPr>
      <w:bookmarkStart w:id="51" w:name="_Toc458697788"/>
      <w:r w:rsidRPr="00816AB5">
        <w:rPr>
          <w:rFonts w:ascii="方正仿宋_GBK" w:eastAsia="方正仿宋_GBK" w:hint="eastAsia"/>
          <w:sz w:val="28"/>
          <w:szCs w:val="28"/>
        </w:rPr>
        <w:t>质保期</w:t>
      </w:r>
      <w:bookmarkEnd w:id="51"/>
    </w:p>
    <w:p w:rsidR="001E0411" w:rsidRPr="00816AB5" w:rsidRDefault="001E0411" w:rsidP="001E0411">
      <w:pPr>
        <w:spacing w:line="360" w:lineRule="auto"/>
        <w:rPr>
          <w:rFonts w:ascii="方正仿宋_GBK" w:eastAsia="方正仿宋_GBK"/>
          <w:sz w:val="28"/>
          <w:szCs w:val="28"/>
        </w:rPr>
      </w:pPr>
      <w:bookmarkStart w:id="52" w:name="_Toc458697789"/>
      <w:r w:rsidRPr="00816AB5">
        <w:rPr>
          <w:rFonts w:ascii="方正仿宋_GBK" w:eastAsia="方正仿宋_GBK" w:hint="eastAsia"/>
          <w:sz w:val="28"/>
          <w:szCs w:val="28"/>
        </w:rPr>
        <w:t>售后服务能力情况</w:t>
      </w:r>
      <w:bookmarkEnd w:id="52"/>
    </w:p>
    <w:p w:rsidR="001E0411" w:rsidRPr="00816AB5" w:rsidRDefault="001E0411" w:rsidP="001E0411">
      <w:pPr>
        <w:spacing w:line="360" w:lineRule="auto"/>
        <w:rPr>
          <w:rFonts w:ascii="方正仿宋_GBK" w:eastAsia="方正仿宋_GBK"/>
          <w:sz w:val="28"/>
          <w:szCs w:val="28"/>
        </w:rPr>
      </w:pPr>
      <w:bookmarkStart w:id="53" w:name="_Toc458697790"/>
      <w:r w:rsidRPr="00816AB5">
        <w:rPr>
          <w:rFonts w:ascii="方正仿宋_GBK" w:eastAsia="方正仿宋_GBK" w:hint="eastAsia"/>
          <w:sz w:val="28"/>
          <w:szCs w:val="28"/>
        </w:rPr>
        <w:t>培训</w:t>
      </w:r>
      <w:bookmarkEnd w:id="53"/>
    </w:p>
    <w:p w:rsidR="001E0411" w:rsidRPr="00816AB5" w:rsidRDefault="001E0411" w:rsidP="001E0411">
      <w:pPr>
        <w:spacing w:line="360" w:lineRule="auto"/>
        <w:rPr>
          <w:rFonts w:ascii="方正仿宋_GBK" w:eastAsia="方正仿宋_GBK"/>
          <w:sz w:val="28"/>
          <w:szCs w:val="28"/>
        </w:rPr>
      </w:pPr>
      <w:bookmarkStart w:id="54" w:name="_Toc458697791"/>
      <w:r w:rsidRPr="00816AB5">
        <w:rPr>
          <w:rFonts w:ascii="方正仿宋_GBK" w:eastAsia="方正仿宋_GBK" w:hint="eastAsia"/>
          <w:sz w:val="28"/>
          <w:szCs w:val="28"/>
        </w:rPr>
        <w:t>业绩</w:t>
      </w:r>
      <w:bookmarkEnd w:id="54"/>
    </w:p>
    <w:p w:rsidR="001E0411" w:rsidRPr="00816AB5" w:rsidRDefault="001E0411" w:rsidP="00816AB5">
      <w:pPr>
        <w:spacing w:line="360" w:lineRule="auto"/>
        <w:ind w:firstLineChars="1400" w:firstLine="3920"/>
        <w:rPr>
          <w:rFonts w:ascii="方正仿宋_GBK" w:eastAsia="方正仿宋_GBK"/>
          <w:sz w:val="28"/>
          <w:szCs w:val="28"/>
        </w:rPr>
      </w:pPr>
      <w:r w:rsidRPr="00816AB5">
        <w:rPr>
          <w:rFonts w:ascii="方正仿宋_GBK" w:eastAsia="方正仿宋_GBK" w:hint="eastAsia"/>
          <w:sz w:val="28"/>
          <w:szCs w:val="28"/>
        </w:rPr>
        <w:t>（结束）</w:t>
      </w:r>
    </w:p>
    <w:sectPr w:rsidR="001E0411" w:rsidRPr="00816AB5" w:rsidSect="004538CF">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C14" w:rsidRDefault="00C83C14" w:rsidP="004538CF">
      <w:r>
        <w:separator/>
      </w:r>
    </w:p>
  </w:endnote>
  <w:endnote w:type="continuationSeparator" w:id="0">
    <w:p w:rsidR="00C83C14" w:rsidRDefault="00C83C14" w:rsidP="0045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framePr w:h="0" w:wrap="around" w:vAnchor="text" w:hAnchor="margin" w:xAlign="center" w:y="1"/>
      <w:rPr>
        <w:rStyle w:val="aa"/>
      </w:rPr>
    </w:pPr>
    <w:r>
      <w:fldChar w:fldCharType="begin"/>
    </w:r>
    <w:r w:rsidR="00CD2D46">
      <w:rPr>
        <w:rStyle w:val="aa"/>
      </w:rPr>
      <w:instrText xml:space="preserve">PAGE  </w:instrText>
    </w:r>
    <w:r>
      <w:fldChar w:fldCharType="end"/>
    </w:r>
  </w:p>
  <w:p w:rsidR="00CD2D46" w:rsidRDefault="00CD2D4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framePr w:h="0" w:wrap="around" w:vAnchor="text" w:hAnchor="margin" w:xAlign="center" w:y="1"/>
      <w:jc w:val="center"/>
      <w:rPr>
        <w:rStyle w:val="aa"/>
        <w:rFonts w:ascii="宋体"/>
        <w:sz w:val="21"/>
        <w:szCs w:val="21"/>
      </w:rPr>
    </w:pPr>
    <w:r>
      <w:rPr>
        <w:rFonts w:ascii="宋体"/>
        <w:sz w:val="21"/>
        <w:szCs w:val="21"/>
      </w:rPr>
      <w:fldChar w:fldCharType="begin"/>
    </w:r>
    <w:r w:rsidR="00CD2D46">
      <w:rPr>
        <w:rStyle w:val="aa"/>
        <w:rFonts w:ascii="宋体"/>
        <w:sz w:val="21"/>
        <w:szCs w:val="21"/>
      </w:rPr>
      <w:instrText xml:space="preserve">PAGE  </w:instrText>
    </w:r>
    <w:r>
      <w:rPr>
        <w:rFonts w:ascii="宋体"/>
        <w:sz w:val="21"/>
        <w:szCs w:val="21"/>
      </w:rPr>
      <w:fldChar w:fldCharType="separate"/>
    </w:r>
    <w:r w:rsidR="00A419E9">
      <w:rPr>
        <w:rStyle w:val="aa"/>
        <w:rFonts w:ascii="宋体"/>
        <w:noProof/>
        <w:sz w:val="21"/>
        <w:szCs w:val="21"/>
      </w:rPr>
      <w:t>- 1 -</w:t>
    </w:r>
    <w:r>
      <w:rPr>
        <w:rFonts w:ascii="宋体"/>
        <w:sz w:val="21"/>
        <w:szCs w:val="21"/>
      </w:rPr>
      <w:fldChar w:fldCharType="end"/>
    </w:r>
  </w:p>
  <w:p w:rsidR="00CD2D46" w:rsidRDefault="00CD2D4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D2D46">
    <w:pPr>
      <w:pStyle w:val="a7"/>
      <w:framePr w:h="0" w:wrap="around" w:vAnchor="text" w:hAnchor="margin" w:xAlign="center" w:y="1"/>
      <w:rPr>
        <w:rStyle w:val="aa"/>
      </w:rPr>
    </w:pPr>
  </w:p>
  <w:p w:rsidR="00CD2D46" w:rsidRDefault="00CD2D46">
    <w:pPr>
      <w:pStyle w:val="a7"/>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framePr w:h="0" w:wrap="around" w:vAnchor="text" w:hAnchor="margin" w:xAlign="center" w:y="1"/>
      <w:rPr>
        <w:rStyle w:val="aa"/>
      </w:rPr>
    </w:pPr>
    <w:r>
      <w:fldChar w:fldCharType="begin"/>
    </w:r>
    <w:r w:rsidR="00CD2D46">
      <w:rPr>
        <w:rStyle w:val="aa"/>
      </w:rPr>
      <w:instrText xml:space="preserve">PAGE  </w:instrText>
    </w:r>
    <w:r>
      <w:fldChar w:fldCharType="end"/>
    </w:r>
  </w:p>
  <w:p w:rsidR="00CD2D46" w:rsidRDefault="00CD2D46">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5290B">
    <w:pPr>
      <w:pStyle w:val="a7"/>
      <w:jc w:val="center"/>
      <w:rPr>
        <w:rFonts w:ascii="宋体" w:hAnsi="宋体"/>
        <w:sz w:val="21"/>
        <w:szCs w:val="21"/>
      </w:rPr>
    </w:pPr>
    <w:r>
      <w:rPr>
        <w:rFonts w:ascii="宋体" w:hAnsi="宋体"/>
        <w:sz w:val="21"/>
        <w:szCs w:val="21"/>
      </w:rPr>
      <w:fldChar w:fldCharType="begin"/>
    </w:r>
    <w:r w:rsidR="00CD2D46">
      <w:rPr>
        <w:rStyle w:val="aa"/>
        <w:rFonts w:ascii="宋体" w:hAnsi="宋体"/>
        <w:sz w:val="21"/>
        <w:szCs w:val="21"/>
      </w:rPr>
      <w:instrText xml:space="preserve"> PAGE </w:instrText>
    </w:r>
    <w:r>
      <w:rPr>
        <w:rFonts w:ascii="宋体" w:hAnsi="宋体"/>
        <w:sz w:val="21"/>
        <w:szCs w:val="21"/>
      </w:rPr>
      <w:fldChar w:fldCharType="separate"/>
    </w:r>
    <w:r w:rsidR="00A419E9">
      <w:rPr>
        <w:rStyle w:val="aa"/>
        <w:rFonts w:ascii="宋体" w:hAnsi="宋体"/>
        <w:noProof/>
        <w:sz w:val="21"/>
        <w:szCs w:val="21"/>
      </w:rPr>
      <w:t>- 13 -</w:t>
    </w:r>
    <w:r>
      <w:rPr>
        <w:rFonts w:ascii="宋体"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7E5D05">
    <w:pPr>
      <w:pStyle w:val="a7"/>
      <w:jc w:val="center"/>
    </w:pPr>
    <w:r>
      <w:fldChar w:fldCharType="begin"/>
    </w:r>
    <w:r>
      <w:instrText xml:space="preserve"> PAGE   \* MERGEFORMAT </w:instrText>
    </w:r>
    <w:r>
      <w:fldChar w:fldCharType="separate"/>
    </w:r>
    <w:r w:rsidR="00A419E9" w:rsidRPr="00A419E9">
      <w:rPr>
        <w:noProof/>
        <w:lang w:val="zh-CN"/>
      </w:rPr>
      <w:t>21</w:t>
    </w:r>
    <w:r>
      <w:rPr>
        <w:noProof/>
        <w:lang w:val="zh-CN"/>
      </w:rPr>
      <w:fldChar w:fldCharType="end"/>
    </w:r>
  </w:p>
  <w:p w:rsidR="00CD2D46" w:rsidRDefault="00CD2D4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C14" w:rsidRDefault="00C83C14" w:rsidP="004538CF">
      <w:r>
        <w:separator/>
      </w:r>
    </w:p>
  </w:footnote>
  <w:footnote w:type="continuationSeparator" w:id="0">
    <w:p w:rsidR="00C83C14" w:rsidRDefault="00C83C14" w:rsidP="00453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D46" w:rsidRDefault="00CD2D46">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0000007"/>
    <w:lvl w:ilvl="0">
      <w:start w:val="3"/>
      <w:numFmt w:val="decimal"/>
      <w:suff w:val="nothing"/>
      <w:lvlText w:val="（%1）"/>
      <w:lvlJc w:val="left"/>
    </w:lvl>
  </w:abstractNum>
  <w:abstractNum w:abstractNumId="1">
    <w:nsid w:val="0000000C"/>
    <w:multiLevelType w:val="multilevel"/>
    <w:tmpl w:val="0000000C"/>
    <w:lvl w:ilvl="0">
      <w:start w:val="5"/>
      <w:numFmt w:val="japaneseCounting"/>
      <w:lvlText w:val="%1、"/>
      <w:lvlJc w:val="left"/>
      <w:pPr>
        <w:tabs>
          <w:tab w:val="num" w:pos="480"/>
        </w:tabs>
        <w:ind w:left="480" w:hanging="48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10"/>
    <w:multiLevelType w:val="singleLevel"/>
    <w:tmpl w:val="00000010"/>
    <w:lvl w:ilvl="0">
      <w:start w:val="1"/>
      <w:numFmt w:val="chineseCounting"/>
      <w:suff w:val="nothing"/>
      <w:lvlText w:val="%1、"/>
      <w:lvlJc w:val="left"/>
    </w:lvl>
  </w:abstractNum>
  <w:abstractNum w:abstractNumId="3">
    <w:nsid w:val="00000012"/>
    <w:multiLevelType w:val="multilevel"/>
    <w:tmpl w:val="00000012"/>
    <w:lvl w:ilvl="0">
      <w:start w:val="1"/>
      <w:numFmt w:val="bullet"/>
      <w:lvlText w:val=""/>
      <w:lvlJc w:val="left"/>
      <w:pPr>
        <w:tabs>
          <w:tab w:val="num" w:pos="1644"/>
        </w:tabs>
        <w:ind w:left="1644" w:hanging="510"/>
      </w:pPr>
      <w:rPr>
        <w:rFonts w:ascii="Wingdings" w:hAnsi="Wingdings" w:hint="default"/>
        <w:color w:val="auto"/>
        <w:sz w:val="13"/>
        <w:u w:val="none"/>
      </w:rPr>
    </w:lvl>
    <w:lvl w:ilvl="1">
      <w:start w:val="1"/>
      <w:numFmt w:val="bullet"/>
      <w:lvlText w:val=""/>
      <w:lvlJc w:val="left"/>
      <w:pPr>
        <w:tabs>
          <w:tab w:val="num" w:pos="840"/>
        </w:tabs>
        <w:ind w:left="840" w:hanging="420"/>
      </w:pPr>
      <w:rPr>
        <w:rFonts w:ascii="Wingdings" w:hAnsi="Wingdings" w:hint="default"/>
        <w:color w:val="auto"/>
        <w:sz w:val="13"/>
        <w:u w:val="none"/>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00000018"/>
    <w:multiLevelType w:val="multilevel"/>
    <w:tmpl w:val="00000018"/>
    <w:lvl w:ilvl="0">
      <w:start w:val="1"/>
      <w:numFmt w:val="japaneseCounting"/>
      <w:lvlText w:val="第%1篇"/>
      <w:lvlJc w:val="left"/>
      <w:pPr>
        <w:tabs>
          <w:tab w:val="left" w:pos="1530"/>
        </w:tabs>
        <w:ind w:left="1530" w:hanging="153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0000001A"/>
    <w:multiLevelType w:val="multilevel"/>
    <w:tmpl w:val="0000001A"/>
    <w:lvl w:ilvl="0">
      <w:start w:val="3"/>
      <w:numFmt w:val="decimal"/>
      <w:lvlText w:val="%1、"/>
      <w:lvlJc w:val="left"/>
      <w:pPr>
        <w:ind w:left="1144" w:hanging="72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6">
    <w:nsid w:val="01137633"/>
    <w:multiLevelType w:val="hybridMultilevel"/>
    <w:tmpl w:val="A2B0CE50"/>
    <w:lvl w:ilvl="0" w:tplc="C09811F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7">
    <w:nsid w:val="04420816"/>
    <w:multiLevelType w:val="hybridMultilevel"/>
    <w:tmpl w:val="D834F76C"/>
    <w:lvl w:ilvl="0" w:tplc="24DEB2F4">
      <w:start w:val="1"/>
      <w:numFmt w:val="japaneseCounting"/>
      <w:lvlText w:val="%1、"/>
      <w:lvlJc w:val="left"/>
      <w:pPr>
        <w:ind w:left="510" w:hanging="510"/>
      </w:pPr>
      <w:rPr>
        <w:rFonts w:ascii="宋体" w:hAnsi="宋体" w:hint="default"/>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CCE62E0"/>
    <w:multiLevelType w:val="hybridMultilevel"/>
    <w:tmpl w:val="832A7C66"/>
    <w:lvl w:ilvl="0" w:tplc="E44AAF52">
      <w:start w:val="4"/>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B7A54EB"/>
    <w:multiLevelType w:val="hybridMultilevel"/>
    <w:tmpl w:val="57748222"/>
    <w:lvl w:ilvl="0" w:tplc="2B92C4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1044D2B"/>
    <w:multiLevelType w:val="hybridMultilevel"/>
    <w:tmpl w:val="7838A0D2"/>
    <w:lvl w:ilvl="0" w:tplc="3B6281C2">
      <w:start w:val="4"/>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1">
    <w:nsid w:val="23FA6A0B"/>
    <w:multiLevelType w:val="hybridMultilevel"/>
    <w:tmpl w:val="FA264410"/>
    <w:lvl w:ilvl="0" w:tplc="7E90E26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2">
    <w:nsid w:val="2C1268DD"/>
    <w:multiLevelType w:val="hybridMultilevel"/>
    <w:tmpl w:val="D0C49704"/>
    <w:lvl w:ilvl="0" w:tplc="2D60005A">
      <w:start w:val="5"/>
      <w:numFmt w:val="japaneseCounting"/>
      <w:lvlText w:val="（%1）"/>
      <w:lvlJc w:val="left"/>
      <w:pPr>
        <w:ind w:left="1855" w:hanging="720"/>
      </w:pPr>
      <w:rPr>
        <w:rFonts w:hint="default"/>
      </w:rPr>
    </w:lvl>
    <w:lvl w:ilvl="1" w:tplc="04090019" w:tentative="1">
      <w:start w:val="1"/>
      <w:numFmt w:val="lowerLetter"/>
      <w:lvlText w:val="%2)"/>
      <w:lvlJc w:val="left"/>
      <w:pPr>
        <w:ind w:left="1975" w:hanging="420"/>
      </w:pPr>
    </w:lvl>
    <w:lvl w:ilvl="2" w:tplc="0409001B" w:tentative="1">
      <w:start w:val="1"/>
      <w:numFmt w:val="lowerRoman"/>
      <w:lvlText w:val="%3."/>
      <w:lvlJc w:val="right"/>
      <w:pPr>
        <w:ind w:left="2395" w:hanging="420"/>
      </w:pPr>
    </w:lvl>
    <w:lvl w:ilvl="3" w:tplc="0409000F" w:tentative="1">
      <w:start w:val="1"/>
      <w:numFmt w:val="decimal"/>
      <w:lvlText w:val="%4."/>
      <w:lvlJc w:val="left"/>
      <w:pPr>
        <w:ind w:left="2815" w:hanging="420"/>
      </w:pPr>
    </w:lvl>
    <w:lvl w:ilvl="4" w:tplc="04090019" w:tentative="1">
      <w:start w:val="1"/>
      <w:numFmt w:val="lowerLetter"/>
      <w:lvlText w:val="%5)"/>
      <w:lvlJc w:val="left"/>
      <w:pPr>
        <w:ind w:left="3235" w:hanging="420"/>
      </w:pPr>
    </w:lvl>
    <w:lvl w:ilvl="5" w:tplc="0409001B" w:tentative="1">
      <w:start w:val="1"/>
      <w:numFmt w:val="lowerRoman"/>
      <w:lvlText w:val="%6."/>
      <w:lvlJc w:val="right"/>
      <w:pPr>
        <w:ind w:left="3655" w:hanging="420"/>
      </w:pPr>
    </w:lvl>
    <w:lvl w:ilvl="6" w:tplc="0409000F" w:tentative="1">
      <w:start w:val="1"/>
      <w:numFmt w:val="decimal"/>
      <w:lvlText w:val="%7."/>
      <w:lvlJc w:val="left"/>
      <w:pPr>
        <w:ind w:left="4075" w:hanging="420"/>
      </w:pPr>
    </w:lvl>
    <w:lvl w:ilvl="7" w:tplc="04090019" w:tentative="1">
      <w:start w:val="1"/>
      <w:numFmt w:val="lowerLetter"/>
      <w:lvlText w:val="%8)"/>
      <w:lvlJc w:val="left"/>
      <w:pPr>
        <w:ind w:left="4495" w:hanging="420"/>
      </w:pPr>
    </w:lvl>
    <w:lvl w:ilvl="8" w:tplc="0409001B" w:tentative="1">
      <w:start w:val="1"/>
      <w:numFmt w:val="lowerRoman"/>
      <w:lvlText w:val="%9."/>
      <w:lvlJc w:val="right"/>
      <w:pPr>
        <w:ind w:left="4915" w:hanging="420"/>
      </w:pPr>
    </w:lvl>
  </w:abstractNum>
  <w:abstractNum w:abstractNumId="13">
    <w:nsid w:val="36801A2E"/>
    <w:multiLevelType w:val="hybridMultilevel"/>
    <w:tmpl w:val="5C848D2E"/>
    <w:lvl w:ilvl="0" w:tplc="090C708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4">
    <w:nsid w:val="39937377"/>
    <w:multiLevelType w:val="hybridMultilevel"/>
    <w:tmpl w:val="72D490AC"/>
    <w:lvl w:ilvl="0" w:tplc="1E66B2AE">
      <w:start w:val="3"/>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3D2C11E5"/>
    <w:multiLevelType w:val="hybridMultilevel"/>
    <w:tmpl w:val="04FEE328"/>
    <w:lvl w:ilvl="0" w:tplc="70B68B06">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16">
    <w:nsid w:val="3F501255"/>
    <w:multiLevelType w:val="hybridMultilevel"/>
    <w:tmpl w:val="231EA5A2"/>
    <w:lvl w:ilvl="0" w:tplc="8488B436">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7">
    <w:nsid w:val="414B0FED"/>
    <w:multiLevelType w:val="hybridMultilevel"/>
    <w:tmpl w:val="0402302C"/>
    <w:lvl w:ilvl="0" w:tplc="62AA8F68">
      <w:start w:val="2"/>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8">
    <w:nsid w:val="45854928"/>
    <w:multiLevelType w:val="hybridMultilevel"/>
    <w:tmpl w:val="C674022C"/>
    <w:lvl w:ilvl="0" w:tplc="904E877A">
      <w:start w:val="1"/>
      <w:numFmt w:val="decimal"/>
      <w:lvlText w:val="%1、"/>
      <w:lvlJc w:val="left"/>
      <w:pPr>
        <w:ind w:left="1069"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6B97030"/>
    <w:multiLevelType w:val="hybridMultilevel"/>
    <w:tmpl w:val="4AAC0B38"/>
    <w:lvl w:ilvl="0" w:tplc="079C39BC">
      <w:start w:val="1"/>
      <w:numFmt w:val="japaneseCounting"/>
      <w:lvlText w:val="%1、"/>
      <w:lvlJc w:val="left"/>
      <w:pPr>
        <w:ind w:left="448" w:hanging="420"/>
      </w:pPr>
      <w:rPr>
        <w:rFonts w:hint="default"/>
      </w:rPr>
    </w:lvl>
    <w:lvl w:ilvl="1" w:tplc="04090019" w:tentative="1">
      <w:start w:val="1"/>
      <w:numFmt w:val="lowerLetter"/>
      <w:lvlText w:val="%2)"/>
      <w:lvlJc w:val="left"/>
      <w:pPr>
        <w:ind w:left="868" w:hanging="420"/>
      </w:pPr>
    </w:lvl>
    <w:lvl w:ilvl="2" w:tplc="0409001B" w:tentative="1">
      <w:start w:val="1"/>
      <w:numFmt w:val="lowerRoman"/>
      <w:lvlText w:val="%3."/>
      <w:lvlJc w:val="right"/>
      <w:pPr>
        <w:ind w:left="1288" w:hanging="420"/>
      </w:pPr>
    </w:lvl>
    <w:lvl w:ilvl="3" w:tplc="0409000F" w:tentative="1">
      <w:start w:val="1"/>
      <w:numFmt w:val="decimal"/>
      <w:lvlText w:val="%4."/>
      <w:lvlJc w:val="left"/>
      <w:pPr>
        <w:ind w:left="1708" w:hanging="420"/>
      </w:pPr>
    </w:lvl>
    <w:lvl w:ilvl="4" w:tplc="04090019" w:tentative="1">
      <w:start w:val="1"/>
      <w:numFmt w:val="lowerLetter"/>
      <w:lvlText w:val="%5)"/>
      <w:lvlJc w:val="left"/>
      <w:pPr>
        <w:ind w:left="2128" w:hanging="420"/>
      </w:pPr>
    </w:lvl>
    <w:lvl w:ilvl="5" w:tplc="0409001B" w:tentative="1">
      <w:start w:val="1"/>
      <w:numFmt w:val="lowerRoman"/>
      <w:lvlText w:val="%6."/>
      <w:lvlJc w:val="right"/>
      <w:pPr>
        <w:ind w:left="2548" w:hanging="420"/>
      </w:pPr>
    </w:lvl>
    <w:lvl w:ilvl="6" w:tplc="0409000F" w:tentative="1">
      <w:start w:val="1"/>
      <w:numFmt w:val="decimal"/>
      <w:lvlText w:val="%7."/>
      <w:lvlJc w:val="left"/>
      <w:pPr>
        <w:ind w:left="2968" w:hanging="420"/>
      </w:pPr>
    </w:lvl>
    <w:lvl w:ilvl="7" w:tplc="04090019" w:tentative="1">
      <w:start w:val="1"/>
      <w:numFmt w:val="lowerLetter"/>
      <w:lvlText w:val="%8)"/>
      <w:lvlJc w:val="left"/>
      <w:pPr>
        <w:ind w:left="3388" w:hanging="420"/>
      </w:pPr>
    </w:lvl>
    <w:lvl w:ilvl="8" w:tplc="0409001B" w:tentative="1">
      <w:start w:val="1"/>
      <w:numFmt w:val="lowerRoman"/>
      <w:lvlText w:val="%9."/>
      <w:lvlJc w:val="right"/>
      <w:pPr>
        <w:ind w:left="3808" w:hanging="420"/>
      </w:pPr>
    </w:lvl>
  </w:abstractNum>
  <w:abstractNum w:abstractNumId="20">
    <w:nsid w:val="48483466"/>
    <w:multiLevelType w:val="hybridMultilevel"/>
    <w:tmpl w:val="EE48EA3E"/>
    <w:lvl w:ilvl="0" w:tplc="10FAC2F6">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1">
    <w:nsid w:val="49AF1510"/>
    <w:multiLevelType w:val="hybridMultilevel"/>
    <w:tmpl w:val="2B42EFDA"/>
    <w:lvl w:ilvl="0" w:tplc="5D7A6A2A">
      <w:start w:val="4"/>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2">
    <w:nsid w:val="4A6D7B59"/>
    <w:multiLevelType w:val="hybridMultilevel"/>
    <w:tmpl w:val="427858AA"/>
    <w:lvl w:ilvl="0" w:tplc="012A1970">
      <w:start w:val="6"/>
      <w:numFmt w:val="japaneseCounting"/>
      <w:lvlText w:val="%1、"/>
      <w:lvlJc w:val="left"/>
      <w:pPr>
        <w:ind w:left="1922" w:hanging="720"/>
      </w:pPr>
      <w:rPr>
        <w:rFonts w:hint="default"/>
      </w:rPr>
    </w:lvl>
    <w:lvl w:ilvl="1" w:tplc="04090019" w:tentative="1">
      <w:start w:val="1"/>
      <w:numFmt w:val="lowerLetter"/>
      <w:lvlText w:val="%2)"/>
      <w:lvlJc w:val="left"/>
      <w:pPr>
        <w:ind w:left="2042" w:hanging="420"/>
      </w:pPr>
    </w:lvl>
    <w:lvl w:ilvl="2" w:tplc="0409001B" w:tentative="1">
      <w:start w:val="1"/>
      <w:numFmt w:val="lowerRoman"/>
      <w:lvlText w:val="%3."/>
      <w:lvlJc w:val="right"/>
      <w:pPr>
        <w:ind w:left="2462" w:hanging="420"/>
      </w:pPr>
    </w:lvl>
    <w:lvl w:ilvl="3" w:tplc="0409000F" w:tentative="1">
      <w:start w:val="1"/>
      <w:numFmt w:val="decimal"/>
      <w:lvlText w:val="%4."/>
      <w:lvlJc w:val="left"/>
      <w:pPr>
        <w:ind w:left="2882" w:hanging="420"/>
      </w:pPr>
    </w:lvl>
    <w:lvl w:ilvl="4" w:tplc="04090019" w:tentative="1">
      <w:start w:val="1"/>
      <w:numFmt w:val="lowerLetter"/>
      <w:lvlText w:val="%5)"/>
      <w:lvlJc w:val="left"/>
      <w:pPr>
        <w:ind w:left="3302" w:hanging="420"/>
      </w:pPr>
    </w:lvl>
    <w:lvl w:ilvl="5" w:tplc="0409001B" w:tentative="1">
      <w:start w:val="1"/>
      <w:numFmt w:val="lowerRoman"/>
      <w:lvlText w:val="%6."/>
      <w:lvlJc w:val="right"/>
      <w:pPr>
        <w:ind w:left="3722" w:hanging="420"/>
      </w:pPr>
    </w:lvl>
    <w:lvl w:ilvl="6" w:tplc="0409000F" w:tentative="1">
      <w:start w:val="1"/>
      <w:numFmt w:val="decimal"/>
      <w:lvlText w:val="%7."/>
      <w:lvlJc w:val="left"/>
      <w:pPr>
        <w:ind w:left="4142" w:hanging="420"/>
      </w:pPr>
    </w:lvl>
    <w:lvl w:ilvl="7" w:tplc="04090019" w:tentative="1">
      <w:start w:val="1"/>
      <w:numFmt w:val="lowerLetter"/>
      <w:lvlText w:val="%8)"/>
      <w:lvlJc w:val="left"/>
      <w:pPr>
        <w:ind w:left="4562" w:hanging="420"/>
      </w:pPr>
    </w:lvl>
    <w:lvl w:ilvl="8" w:tplc="0409001B" w:tentative="1">
      <w:start w:val="1"/>
      <w:numFmt w:val="lowerRoman"/>
      <w:lvlText w:val="%9."/>
      <w:lvlJc w:val="right"/>
      <w:pPr>
        <w:ind w:left="4982" w:hanging="420"/>
      </w:pPr>
    </w:lvl>
  </w:abstractNum>
  <w:abstractNum w:abstractNumId="23">
    <w:nsid w:val="50435EB9"/>
    <w:multiLevelType w:val="hybridMultilevel"/>
    <w:tmpl w:val="28E41F0E"/>
    <w:lvl w:ilvl="0" w:tplc="4ED0E54C">
      <w:start w:val="1"/>
      <w:numFmt w:val="decimal"/>
      <w:lvlText w:val="%1."/>
      <w:lvlJc w:val="left"/>
      <w:pPr>
        <w:ind w:left="870" w:hanging="360"/>
      </w:pPr>
      <w:rPr>
        <w:rFonts w:hint="default"/>
      </w:rPr>
    </w:lvl>
    <w:lvl w:ilvl="1" w:tplc="04090019" w:tentative="1">
      <w:start w:val="1"/>
      <w:numFmt w:val="lowerLetter"/>
      <w:lvlText w:val="%2)"/>
      <w:lvlJc w:val="left"/>
      <w:pPr>
        <w:ind w:left="1350" w:hanging="420"/>
      </w:pPr>
    </w:lvl>
    <w:lvl w:ilvl="2" w:tplc="0409001B" w:tentative="1">
      <w:start w:val="1"/>
      <w:numFmt w:val="lowerRoman"/>
      <w:lvlText w:val="%3."/>
      <w:lvlJc w:val="right"/>
      <w:pPr>
        <w:ind w:left="1770" w:hanging="420"/>
      </w:pPr>
    </w:lvl>
    <w:lvl w:ilvl="3" w:tplc="0409000F" w:tentative="1">
      <w:start w:val="1"/>
      <w:numFmt w:val="decimal"/>
      <w:lvlText w:val="%4."/>
      <w:lvlJc w:val="left"/>
      <w:pPr>
        <w:ind w:left="2190" w:hanging="420"/>
      </w:pPr>
    </w:lvl>
    <w:lvl w:ilvl="4" w:tplc="04090019" w:tentative="1">
      <w:start w:val="1"/>
      <w:numFmt w:val="lowerLetter"/>
      <w:lvlText w:val="%5)"/>
      <w:lvlJc w:val="left"/>
      <w:pPr>
        <w:ind w:left="2610" w:hanging="420"/>
      </w:pPr>
    </w:lvl>
    <w:lvl w:ilvl="5" w:tplc="0409001B" w:tentative="1">
      <w:start w:val="1"/>
      <w:numFmt w:val="lowerRoman"/>
      <w:lvlText w:val="%6."/>
      <w:lvlJc w:val="right"/>
      <w:pPr>
        <w:ind w:left="3030" w:hanging="420"/>
      </w:pPr>
    </w:lvl>
    <w:lvl w:ilvl="6" w:tplc="0409000F" w:tentative="1">
      <w:start w:val="1"/>
      <w:numFmt w:val="decimal"/>
      <w:lvlText w:val="%7."/>
      <w:lvlJc w:val="left"/>
      <w:pPr>
        <w:ind w:left="345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4290" w:hanging="420"/>
      </w:pPr>
    </w:lvl>
  </w:abstractNum>
  <w:abstractNum w:abstractNumId="24">
    <w:nsid w:val="56EA76C6"/>
    <w:multiLevelType w:val="singleLevel"/>
    <w:tmpl w:val="56EA76C6"/>
    <w:lvl w:ilvl="0">
      <w:start w:val="2"/>
      <w:numFmt w:val="decimal"/>
      <w:suff w:val="nothing"/>
      <w:lvlText w:val="%1、"/>
      <w:lvlJc w:val="left"/>
    </w:lvl>
  </w:abstractNum>
  <w:abstractNum w:abstractNumId="25">
    <w:nsid w:val="652873AB"/>
    <w:multiLevelType w:val="hybridMultilevel"/>
    <w:tmpl w:val="40C657C4"/>
    <w:lvl w:ilvl="0" w:tplc="273C93F2">
      <w:start w:val="6"/>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4"/>
  </w:num>
  <w:num w:numId="2">
    <w:abstractNumId w:val="2"/>
  </w:num>
  <w:num w:numId="3">
    <w:abstractNumId w:val="5"/>
  </w:num>
  <w:num w:numId="4">
    <w:abstractNumId w:val="0"/>
  </w:num>
  <w:num w:numId="5">
    <w:abstractNumId w:val="13"/>
  </w:num>
  <w:num w:numId="6">
    <w:abstractNumId w:val="21"/>
  </w:num>
  <w:num w:numId="7">
    <w:abstractNumId w:val="10"/>
  </w:num>
  <w:num w:numId="8">
    <w:abstractNumId w:val="12"/>
  </w:num>
  <w:num w:numId="9">
    <w:abstractNumId w:val="20"/>
  </w:num>
  <w:num w:numId="10">
    <w:abstractNumId w:val="8"/>
  </w:num>
  <w:num w:numId="11">
    <w:abstractNumId w:val="17"/>
  </w:num>
  <w:num w:numId="12">
    <w:abstractNumId w:val="16"/>
  </w:num>
  <w:num w:numId="13">
    <w:abstractNumId w:val="15"/>
  </w:num>
  <w:num w:numId="14">
    <w:abstractNumId w:val="6"/>
  </w:num>
  <w:num w:numId="15">
    <w:abstractNumId w:val="11"/>
  </w:num>
  <w:num w:numId="16">
    <w:abstractNumId w:val="22"/>
  </w:num>
  <w:num w:numId="17">
    <w:abstractNumId w:val="25"/>
  </w:num>
  <w:num w:numId="18">
    <w:abstractNumId w:val="14"/>
  </w:num>
  <w:num w:numId="19">
    <w:abstractNumId w:val="3"/>
  </w:num>
  <w:num w:numId="20">
    <w:abstractNumId w:val="1"/>
  </w:num>
  <w:num w:numId="21">
    <w:abstractNumId w:val="18"/>
  </w:num>
  <w:num w:numId="22">
    <w:abstractNumId w:val="9"/>
  </w:num>
  <w:num w:numId="23">
    <w:abstractNumId w:val="7"/>
  </w:num>
  <w:num w:numId="24">
    <w:abstractNumId w:val="24"/>
  </w:num>
  <w:num w:numId="25">
    <w:abstractNumId w:val="19"/>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4CE9"/>
    <w:rsid w:val="00002580"/>
    <w:rsid w:val="0000366C"/>
    <w:rsid w:val="00005BBD"/>
    <w:rsid w:val="000122B1"/>
    <w:rsid w:val="0002029C"/>
    <w:rsid w:val="00036E47"/>
    <w:rsid w:val="0004554F"/>
    <w:rsid w:val="000469B1"/>
    <w:rsid w:val="00047BE0"/>
    <w:rsid w:val="00077232"/>
    <w:rsid w:val="00085B85"/>
    <w:rsid w:val="00097BFE"/>
    <w:rsid w:val="000A4061"/>
    <w:rsid w:val="000C2241"/>
    <w:rsid w:val="000C29FC"/>
    <w:rsid w:val="000C433B"/>
    <w:rsid w:val="000D0A58"/>
    <w:rsid w:val="000F05B0"/>
    <w:rsid w:val="000F1140"/>
    <w:rsid w:val="00102D38"/>
    <w:rsid w:val="001062FA"/>
    <w:rsid w:val="00113614"/>
    <w:rsid w:val="0012215E"/>
    <w:rsid w:val="00135AA4"/>
    <w:rsid w:val="00135B9A"/>
    <w:rsid w:val="00151223"/>
    <w:rsid w:val="00154C30"/>
    <w:rsid w:val="00155CD4"/>
    <w:rsid w:val="001759C7"/>
    <w:rsid w:val="00184391"/>
    <w:rsid w:val="00186248"/>
    <w:rsid w:val="001937E2"/>
    <w:rsid w:val="001A1C49"/>
    <w:rsid w:val="001A6B01"/>
    <w:rsid w:val="001B6DAF"/>
    <w:rsid w:val="001C17D5"/>
    <w:rsid w:val="001C5BB7"/>
    <w:rsid w:val="001C736A"/>
    <w:rsid w:val="001D5C07"/>
    <w:rsid w:val="001E0411"/>
    <w:rsid w:val="001E0863"/>
    <w:rsid w:val="001E369D"/>
    <w:rsid w:val="001E3D75"/>
    <w:rsid w:val="001E71CE"/>
    <w:rsid w:val="00203AF0"/>
    <w:rsid w:val="00206187"/>
    <w:rsid w:val="0021191D"/>
    <w:rsid w:val="00211B4F"/>
    <w:rsid w:val="00215EE0"/>
    <w:rsid w:val="00221626"/>
    <w:rsid w:val="00227912"/>
    <w:rsid w:val="002304DD"/>
    <w:rsid w:val="00242C6B"/>
    <w:rsid w:val="00243C1A"/>
    <w:rsid w:val="00247D1B"/>
    <w:rsid w:val="002555B2"/>
    <w:rsid w:val="002608FA"/>
    <w:rsid w:val="00272671"/>
    <w:rsid w:val="002734BF"/>
    <w:rsid w:val="00281D13"/>
    <w:rsid w:val="00281D85"/>
    <w:rsid w:val="0028332F"/>
    <w:rsid w:val="002852BC"/>
    <w:rsid w:val="002B1439"/>
    <w:rsid w:val="002B3652"/>
    <w:rsid w:val="002B7A4D"/>
    <w:rsid w:val="002D158D"/>
    <w:rsid w:val="002D76CA"/>
    <w:rsid w:val="002E51A0"/>
    <w:rsid w:val="002F1E18"/>
    <w:rsid w:val="002F68FB"/>
    <w:rsid w:val="00310E75"/>
    <w:rsid w:val="00316634"/>
    <w:rsid w:val="00322724"/>
    <w:rsid w:val="0033093D"/>
    <w:rsid w:val="00330E97"/>
    <w:rsid w:val="00334A2B"/>
    <w:rsid w:val="003353E4"/>
    <w:rsid w:val="00336CE9"/>
    <w:rsid w:val="00341E19"/>
    <w:rsid w:val="00351771"/>
    <w:rsid w:val="00360B0C"/>
    <w:rsid w:val="0036426E"/>
    <w:rsid w:val="00366275"/>
    <w:rsid w:val="00367476"/>
    <w:rsid w:val="00377844"/>
    <w:rsid w:val="003807A9"/>
    <w:rsid w:val="00383B10"/>
    <w:rsid w:val="00384B53"/>
    <w:rsid w:val="00386E54"/>
    <w:rsid w:val="00387446"/>
    <w:rsid w:val="00393FEC"/>
    <w:rsid w:val="003A170A"/>
    <w:rsid w:val="003A23D0"/>
    <w:rsid w:val="003A47E9"/>
    <w:rsid w:val="003A6B75"/>
    <w:rsid w:val="003A7AD1"/>
    <w:rsid w:val="003B216F"/>
    <w:rsid w:val="003D64AB"/>
    <w:rsid w:val="003E03DE"/>
    <w:rsid w:val="003E571F"/>
    <w:rsid w:val="003F3BE4"/>
    <w:rsid w:val="004018F4"/>
    <w:rsid w:val="004061D0"/>
    <w:rsid w:val="00406621"/>
    <w:rsid w:val="0041205F"/>
    <w:rsid w:val="004147E8"/>
    <w:rsid w:val="00415419"/>
    <w:rsid w:val="00416B77"/>
    <w:rsid w:val="004234E1"/>
    <w:rsid w:val="004268C2"/>
    <w:rsid w:val="0043037B"/>
    <w:rsid w:val="004406D1"/>
    <w:rsid w:val="004416D9"/>
    <w:rsid w:val="0044542C"/>
    <w:rsid w:val="004538CF"/>
    <w:rsid w:val="00454DC0"/>
    <w:rsid w:val="0045571F"/>
    <w:rsid w:val="00462C0C"/>
    <w:rsid w:val="00486612"/>
    <w:rsid w:val="004867DE"/>
    <w:rsid w:val="00494BAA"/>
    <w:rsid w:val="00494EDA"/>
    <w:rsid w:val="00495C38"/>
    <w:rsid w:val="004A3580"/>
    <w:rsid w:val="004A4919"/>
    <w:rsid w:val="004C18E7"/>
    <w:rsid w:val="004F04B9"/>
    <w:rsid w:val="004F20BF"/>
    <w:rsid w:val="0050279F"/>
    <w:rsid w:val="00504FE9"/>
    <w:rsid w:val="00510B63"/>
    <w:rsid w:val="00510FF4"/>
    <w:rsid w:val="00512A7A"/>
    <w:rsid w:val="005171F4"/>
    <w:rsid w:val="0052275D"/>
    <w:rsid w:val="005242B0"/>
    <w:rsid w:val="00541A9B"/>
    <w:rsid w:val="00544D4F"/>
    <w:rsid w:val="00547EEB"/>
    <w:rsid w:val="00553013"/>
    <w:rsid w:val="00572CF6"/>
    <w:rsid w:val="005732FF"/>
    <w:rsid w:val="005948FC"/>
    <w:rsid w:val="00595F59"/>
    <w:rsid w:val="005B19FA"/>
    <w:rsid w:val="005B3BC7"/>
    <w:rsid w:val="005C36DB"/>
    <w:rsid w:val="005D3ED6"/>
    <w:rsid w:val="005F37E2"/>
    <w:rsid w:val="006068B1"/>
    <w:rsid w:val="00621605"/>
    <w:rsid w:val="00623F41"/>
    <w:rsid w:val="0062578C"/>
    <w:rsid w:val="0062684D"/>
    <w:rsid w:val="00653FEF"/>
    <w:rsid w:val="00667499"/>
    <w:rsid w:val="00667EE0"/>
    <w:rsid w:val="00670662"/>
    <w:rsid w:val="00670670"/>
    <w:rsid w:val="00670925"/>
    <w:rsid w:val="00671D3E"/>
    <w:rsid w:val="00681EA2"/>
    <w:rsid w:val="006960BA"/>
    <w:rsid w:val="006A2EAE"/>
    <w:rsid w:val="006B4345"/>
    <w:rsid w:val="006B54C4"/>
    <w:rsid w:val="006C0B18"/>
    <w:rsid w:val="006C5282"/>
    <w:rsid w:val="006D73A7"/>
    <w:rsid w:val="007076F6"/>
    <w:rsid w:val="0071196D"/>
    <w:rsid w:val="00715BE4"/>
    <w:rsid w:val="00715E9D"/>
    <w:rsid w:val="00723C26"/>
    <w:rsid w:val="00740D9E"/>
    <w:rsid w:val="007513EA"/>
    <w:rsid w:val="00751964"/>
    <w:rsid w:val="00757681"/>
    <w:rsid w:val="0076086D"/>
    <w:rsid w:val="00761F2D"/>
    <w:rsid w:val="007678A8"/>
    <w:rsid w:val="00767A64"/>
    <w:rsid w:val="00780AAB"/>
    <w:rsid w:val="007832F8"/>
    <w:rsid w:val="00784CE9"/>
    <w:rsid w:val="00793012"/>
    <w:rsid w:val="007A4927"/>
    <w:rsid w:val="007C06A0"/>
    <w:rsid w:val="007C5278"/>
    <w:rsid w:val="007D61D3"/>
    <w:rsid w:val="007E5D05"/>
    <w:rsid w:val="007F27B5"/>
    <w:rsid w:val="007F3E82"/>
    <w:rsid w:val="007F652D"/>
    <w:rsid w:val="00800EE7"/>
    <w:rsid w:val="00811F2B"/>
    <w:rsid w:val="00816AB5"/>
    <w:rsid w:val="0082362C"/>
    <w:rsid w:val="00835E94"/>
    <w:rsid w:val="00835EA1"/>
    <w:rsid w:val="0084604B"/>
    <w:rsid w:val="008523B9"/>
    <w:rsid w:val="00860E84"/>
    <w:rsid w:val="00865A7A"/>
    <w:rsid w:val="00874FD2"/>
    <w:rsid w:val="00887A20"/>
    <w:rsid w:val="008955D9"/>
    <w:rsid w:val="00896376"/>
    <w:rsid w:val="008A016D"/>
    <w:rsid w:val="008A2E4F"/>
    <w:rsid w:val="008A603A"/>
    <w:rsid w:val="008B55C6"/>
    <w:rsid w:val="008C1364"/>
    <w:rsid w:val="008C3681"/>
    <w:rsid w:val="008C7A4E"/>
    <w:rsid w:val="008E435A"/>
    <w:rsid w:val="008E5856"/>
    <w:rsid w:val="008F66D7"/>
    <w:rsid w:val="009214BA"/>
    <w:rsid w:val="00922C2C"/>
    <w:rsid w:val="0093138D"/>
    <w:rsid w:val="00962273"/>
    <w:rsid w:val="0096340B"/>
    <w:rsid w:val="00963798"/>
    <w:rsid w:val="00967915"/>
    <w:rsid w:val="00976441"/>
    <w:rsid w:val="009850BD"/>
    <w:rsid w:val="009918DF"/>
    <w:rsid w:val="009919F9"/>
    <w:rsid w:val="009955F2"/>
    <w:rsid w:val="0099658F"/>
    <w:rsid w:val="009A0C58"/>
    <w:rsid w:val="009A2E76"/>
    <w:rsid w:val="009A78CF"/>
    <w:rsid w:val="009B1395"/>
    <w:rsid w:val="009B4E7E"/>
    <w:rsid w:val="009B69B0"/>
    <w:rsid w:val="009B7722"/>
    <w:rsid w:val="009C5180"/>
    <w:rsid w:val="009D3EDB"/>
    <w:rsid w:val="009D4C13"/>
    <w:rsid w:val="009D5F87"/>
    <w:rsid w:val="009E2780"/>
    <w:rsid w:val="009E3D06"/>
    <w:rsid w:val="009E67C8"/>
    <w:rsid w:val="009E713F"/>
    <w:rsid w:val="009F1C83"/>
    <w:rsid w:val="009F3D74"/>
    <w:rsid w:val="00A21906"/>
    <w:rsid w:val="00A24923"/>
    <w:rsid w:val="00A27B8E"/>
    <w:rsid w:val="00A27C56"/>
    <w:rsid w:val="00A419E9"/>
    <w:rsid w:val="00A45704"/>
    <w:rsid w:val="00A56B18"/>
    <w:rsid w:val="00A57952"/>
    <w:rsid w:val="00A60EC5"/>
    <w:rsid w:val="00A77AF5"/>
    <w:rsid w:val="00A956A6"/>
    <w:rsid w:val="00A963D8"/>
    <w:rsid w:val="00A96BF6"/>
    <w:rsid w:val="00A97782"/>
    <w:rsid w:val="00AA079D"/>
    <w:rsid w:val="00AA2F1C"/>
    <w:rsid w:val="00AA45C0"/>
    <w:rsid w:val="00AA5C90"/>
    <w:rsid w:val="00AB0F16"/>
    <w:rsid w:val="00AB6013"/>
    <w:rsid w:val="00AE26B5"/>
    <w:rsid w:val="00B13616"/>
    <w:rsid w:val="00B14C98"/>
    <w:rsid w:val="00B20D24"/>
    <w:rsid w:val="00B25266"/>
    <w:rsid w:val="00B31830"/>
    <w:rsid w:val="00B3592D"/>
    <w:rsid w:val="00B36633"/>
    <w:rsid w:val="00B42AC4"/>
    <w:rsid w:val="00B453FA"/>
    <w:rsid w:val="00B514B7"/>
    <w:rsid w:val="00B54278"/>
    <w:rsid w:val="00B609C8"/>
    <w:rsid w:val="00B624C8"/>
    <w:rsid w:val="00B6673E"/>
    <w:rsid w:val="00B729B5"/>
    <w:rsid w:val="00B775D4"/>
    <w:rsid w:val="00B81997"/>
    <w:rsid w:val="00BA585C"/>
    <w:rsid w:val="00BB22C9"/>
    <w:rsid w:val="00BC2E7C"/>
    <w:rsid w:val="00BD3F48"/>
    <w:rsid w:val="00BE292D"/>
    <w:rsid w:val="00BE507A"/>
    <w:rsid w:val="00BF0395"/>
    <w:rsid w:val="00BF6E96"/>
    <w:rsid w:val="00C035E3"/>
    <w:rsid w:val="00C054DC"/>
    <w:rsid w:val="00C138CE"/>
    <w:rsid w:val="00C16A6F"/>
    <w:rsid w:val="00C24ED4"/>
    <w:rsid w:val="00C2658F"/>
    <w:rsid w:val="00C476FA"/>
    <w:rsid w:val="00C5290B"/>
    <w:rsid w:val="00C612B5"/>
    <w:rsid w:val="00C65EB4"/>
    <w:rsid w:val="00C744FF"/>
    <w:rsid w:val="00C81B8F"/>
    <w:rsid w:val="00C83C14"/>
    <w:rsid w:val="00C84DDD"/>
    <w:rsid w:val="00C93CF1"/>
    <w:rsid w:val="00CC1326"/>
    <w:rsid w:val="00CC267D"/>
    <w:rsid w:val="00CC533E"/>
    <w:rsid w:val="00CD2D46"/>
    <w:rsid w:val="00CE6A57"/>
    <w:rsid w:val="00CF0E76"/>
    <w:rsid w:val="00CF26C0"/>
    <w:rsid w:val="00CF741A"/>
    <w:rsid w:val="00D14563"/>
    <w:rsid w:val="00D1619F"/>
    <w:rsid w:val="00D20178"/>
    <w:rsid w:val="00D21E6C"/>
    <w:rsid w:val="00D231C9"/>
    <w:rsid w:val="00D23DBF"/>
    <w:rsid w:val="00D2578C"/>
    <w:rsid w:val="00D25B3F"/>
    <w:rsid w:val="00D335F0"/>
    <w:rsid w:val="00D34504"/>
    <w:rsid w:val="00D351A9"/>
    <w:rsid w:val="00D354F2"/>
    <w:rsid w:val="00D41DAC"/>
    <w:rsid w:val="00D53523"/>
    <w:rsid w:val="00D603F6"/>
    <w:rsid w:val="00D651B1"/>
    <w:rsid w:val="00D717D6"/>
    <w:rsid w:val="00D86E24"/>
    <w:rsid w:val="00D87C48"/>
    <w:rsid w:val="00D90068"/>
    <w:rsid w:val="00D940E7"/>
    <w:rsid w:val="00DB35EE"/>
    <w:rsid w:val="00DC1004"/>
    <w:rsid w:val="00DC156B"/>
    <w:rsid w:val="00DE183D"/>
    <w:rsid w:val="00DE571A"/>
    <w:rsid w:val="00DE6BDE"/>
    <w:rsid w:val="00DF5DD2"/>
    <w:rsid w:val="00DF63AF"/>
    <w:rsid w:val="00E06EE6"/>
    <w:rsid w:val="00E24077"/>
    <w:rsid w:val="00E259AB"/>
    <w:rsid w:val="00E45AFC"/>
    <w:rsid w:val="00E45F57"/>
    <w:rsid w:val="00E553B1"/>
    <w:rsid w:val="00E574BA"/>
    <w:rsid w:val="00E6737E"/>
    <w:rsid w:val="00E9059E"/>
    <w:rsid w:val="00E93462"/>
    <w:rsid w:val="00E96980"/>
    <w:rsid w:val="00EA0473"/>
    <w:rsid w:val="00EA511C"/>
    <w:rsid w:val="00EA7555"/>
    <w:rsid w:val="00EB5F76"/>
    <w:rsid w:val="00EB6926"/>
    <w:rsid w:val="00EC342B"/>
    <w:rsid w:val="00ED0183"/>
    <w:rsid w:val="00ED0776"/>
    <w:rsid w:val="00ED1A2E"/>
    <w:rsid w:val="00ED3309"/>
    <w:rsid w:val="00EE139E"/>
    <w:rsid w:val="00EE44FF"/>
    <w:rsid w:val="00EE510B"/>
    <w:rsid w:val="00F044CE"/>
    <w:rsid w:val="00F06131"/>
    <w:rsid w:val="00F11B2F"/>
    <w:rsid w:val="00F13774"/>
    <w:rsid w:val="00F15B8E"/>
    <w:rsid w:val="00F32A45"/>
    <w:rsid w:val="00F33129"/>
    <w:rsid w:val="00F55111"/>
    <w:rsid w:val="00F60255"/>
    <w:rsid w:val="00F62AE3"/>
    <w:rsid w:val="00F656FF"/>
    <w:rsid w:val="00F7378F"/>
    <w:rsid w:val="00F8229F"/>
    <w:rsid w:val="00F856CA"/>
    <w:rsid w:val="00F97822"/>
    <w:rsid w:val="00FA621D"/>
    <w:rsid w:val="00FB2B35"/>
    <w:rsid w:val="00FC19CB"/>
    <w:rsid w:val="00FE4686"/>
    <w:rsid w:val="00FE47C7"/>
    <w:rsid w:val="00FE7A10"/>
    <w:rsid w:val="00FF4F29"/>
    <w:rsid w:val="00FF7C43"/>
    <w:rsid w:val="011F6EF6"/>
    <w:rsid w:val="025A62AC"/>
    <w:rsid w:val="03F712D9"/>
    <w:rsid w:val="08157463"/>
    <w:rsid w:val="08904848"/>
    <w:rsid w:val="138923B0"/>
    <w:rsid w:val="175252E2"/>
    <w:rsid w:val="1BE620E9"/>
    <w:rsid w:val="1FBC1DC4"/>
    <w:rsid w:val="200F01B8"/>
    <w:rsid w:val="25DD1A8B"/>
    <w:rsid w:val="2F2C0803"/>
    <w:rsid w:val="31511ED1"/>
    <w:rsid w:val="3A297CC4"/>
    <w:rsid w:val="3A527BA6"/>
    <w:rsid w:val="44843024"/>
    <w:rsid w:val="4AD31064"/>
    <w:rsid w:val="4B632BEB"/>
    <w:rsid w:val="4C2A0D6B"/>
    <w:rsid w:val="4D92200F"/>
    <w:rsid w:val="4FC17C7A"/>
    <w:rsid w:val="63E35765"/>
    <w:rsid w:val="65F07D5D"/>
    <w:rsid w:val="729C5946"/>
    <w:rsid w:val="74BE3CAA"/>
    <w:rsid w:val="7F9D3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4026A8-0A50-434B-862F-61F5A3B13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8CF"/>
    <w:pPr>
      <w:widowControl w:val="0"/>
      <w:jc w:val="both"/>
    </w:pPr>
    <w:rPr>
      <w:rFonts w:ascii="Calibri" w:hAnsi="Calibri" w:cs="黑体"/>
      <w:kern w:val="2"/>
      <w:sz w:val="21"/>
      <w:szCs w:val="24"/>
    </w:rPr>
  </w:style>
  <w:style w:type="paragraph" w:styleId="1">
    <w:name w:val="heading 1"/>
    <w:basedOn w:val="a"/>
    <w:next w:val="a"/>
    <w:qFormat/>
    <w:rsid w:val="004538CF"/>
    <w:pPr>
      <w:keepNext/>
      <w:tabs>
        <w:tab w:val="left" w:pos="3360"/>
      </w:tabs>
      <w:snapToGrid w:val="0"/>
      <w:spacing w:beforeLines="100" w:afterLines="50" w:line="800" w:lineRule="atLeast"/>
      <w:jc w:val="center"/>
      <w:outlineLvl w:val="0"/>
    </w:pPr>
    <w:rPr>
      <w:rFonts w:eastAsia="黑体"/>
      <w:sz w:val="44"/>
    </w:rPr>
  </w:style>
  <w:style w:type="paragraph" w:styleId="2">
    <w:name w:val="heading 2"/>
    <w:basedOn w:val="a"/>
    <w:next w:val="a"/>
    <w:unhideWhenUsed/>
    <w:qFormat/>
    <w:rsid w:val="004538CF"/>
    <w:pPr>
      <w:keepNext/>
      <w:keepLines/>
      <w:adjustRightInd w:val="0"/>
      <w:snapToGrid w:val="0"/>
      <w:spacing w:line="360" w:lineRule="auto"/>
      <w:outlineLvl w:val="1"/>
    </w:pPr>
    <w:rPr>
      <w:rFonts w:ascii="宋体" w:hAnsi="宋体"/>
    </w:rPr>
  </w:style>
  <w:style w:type="paragraph" w:styleId="3">
    <w:name w:val="heading 3"/>
    <w:basedOn w:val="a"/>
    <w:next w:val="a"/>
    <w:link w:val="3Char"/>
    <w:semiHidden/>
    <w:unhideWhenUsed/>
    <w:qFormat/>
    <w:rsid w:val="001E0411"/>
    <w:pPr>
      <w:keepNext/>
      <w:keepLines/>
      <w:spacing w:before="260" w:after="260" w:line="416" w:lineRule="auto"/>
      <w:outlineLvl w:val="2"/>
    </w:pPr>
    <w:rPr>
      <w:b/>
      <w:bCs/>
      <w:sz w:val="32"/>
      <w:szCs w:val="32"/>
    </w:rPr>
  </w:style>
  <w:style w:type="paragraph" w:styleId="9">
    <w:name w:val="heading 9"/>
    <w:basedOn w:val="a"/>
    <w:next w:val="a"/>
    <w:unhideWhenUsed/>
    <w:qFormat/>
    <w:rsid w:val="004538CF"/>
    <w:pPr>
      <w:keepNext/>
      <w:keepLines/>
      <w:spacing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semiHidden/>
    <w:rsid w:val="001E0411"/>
    <w:rPr>
      <w:rFonts w:ascii="Calibri" w:hAnsi="Calibri" w:cs="黑体"/>
      <w:b/>
      <w:bCs/>
      <w:kern w:val="2"/>
      <w:sz w:val="32"/>
      <w:szCs w:val="32"/>
    </w:rPr>
  </w:style>
  <w:style w:type="paragraph" w:styleId="a3">
    <w:name w:val="Normal Indent"/>
    <w:basedOn w:val="a"/>
    <w:qFormat/>
    <w:rsid w:val="004538CF"/>
    <w:pPr>
      <w:adjustRightInd w:val="0"/>
      <w:snapToGrid w:val="0"/>
      <w:spacing w:line="360" w:lineRule="auto"/>
      <w:ind w:firstLine="420"/>
    </w:pPr>
    <w:rPr>
      <w:rFonts w:ascii="Times New Roman" w:hAnsi="Times New Roman" w:cs="Times New Roman"/>
      <w:sz w:val="24"/>
      <w:szCs w:val="20"/>
    </w:rPr>
  </w:style>
  <w:style w:type="paragraph" w:styleId="a4">
    <w:name w:val="Body Text Indent"/>
    <w:basedOn w:val="a"/>
    <w:rsid w:val="004538CF"/>
    <w:pPr>
      <w:spacing w:line="700" w:lineRule="exact"/>
      <w:ind w:left="960"/>
    </w:pPr>
    <w:rPr>
      <w:sz w:val="44"/>
    </w:rPr>
  </w:style>
  <w:style w:type="paragraph" w:styleId="a5">
    <w:name w:val="Plain Text"/>
    <w:basedOn w:val="a"/>
    <w:qFormat/>
    <w:rsid w:val="004538CF"/>
    <w:pPr>
      <w:adjustRightInd w:val="0"/>
      <w:snapToGrid w:val="0"/>
      <w:spacing w:line="360" w:lineRule="auto"/>
    </w:pPr>
    <w:rPr>
      <w:rFonts w:ascii="宋体" w:hAnsi="Courier New"/>
    </w:rPr>
  </w:style>
  <w:style w:type="paragraph" w:styleId="a6">
    <w:name w:val="Date"/>
    <w:basedOn w:val="a"/>
    <w:next w:val="a"/>
    <w:link w:val="Char"/>
    <w:rsid w:val="004538CF"/>
  </w:style>
  <w:style w:type="character" w:customStyle="1" w:styleId="Char">
    <w:name w:val="日期 Char"/>
    <w:link w:val="a6"/>
    <w:rsid w:val="001E0411"/>
    <w:rPr>
      <w:rFonts w:ascii="Calibri" w:hAnsi="Calibri" w:cs="黑体"/>
      <w:kern w:val="2"/>
      <w:sz w:val="21"/>
      <w:szCs w:val="24"/>
    </w:rPr>
  </w:style>
  <w:style w:type="paragraph" w:styleId="a7">
    <w:name w:val="footer"/>
    <w:basedOn w:val="a"/>
    <w:link w:val="Char0"/>
    <w:rsid w:val="004538CF"/>
    <w:pPr>
      <w:tabs>
        <w:tab w:val="center" w:pos="4153"/>
        <w:tab w:val="right" w:pos="8306"/>
      </w:tabs>
      <w:snapToGrid w:val="0"/>
      <w:jc w:val="left"/>
    </w:pPr>
    <w:rPr>
      <w:sz w:val="18"/>
    </w:rPr>
  </w:style>
  <w:style w:type="character" w:customStyle="1" w:styleId="Char0">
    <w:name w:val="页脚 Char"/>
    <w:basedOn w:val="a0"/>
    <w:link w:val="a7"/>
    <w:uiPriority w:val="99"/>
    <w:rsid w:val="007C06A0"/>
    <w:rPr>
      <w:rFonts w:ascii="Calibri" w:hAnsi="Calibri" w:cs="黑体"/>
      <w:kern w:val="2"/>
      <w:sz w:val="18"/>
      <w:szCs w:val="24"/>
    </w:rPr>
  </w:style>
  <w:style w:type="paragraph" w:styleId="a8">
    <w:name w:val="header"/>
    <w:basedOn w:val="a"/>
    <w:qFormat/>
    <w:rsid w:val="004538CF"/>
    <w:pPr>
      <w:pBdr>
        <w:bottom w:val="single" w:sz="6" w:space="1" w:color="auto"/>
      </w:pBdr>
      <w:tabs>
        <w:tab w:val="center" w:pos="4153"/>
        <w:tab w:val="right" w:pos="8306"/>
      </w:tabs>
      <w:snapToGrid w:val="0"/>
      <w:jc w:val="center"/>
    </w:pPr>
    <w:rPr>
      <w:sz w:val="18"/>
    </w:rPr>
  </w:style>
  <w:style w:type="paragraph" w:styleId="10">
    <w:name w:val="toc 1"/>
    <w:basedOn w:val="a"/>
    <w:next w:val="a"/>
    <w:rsid w:val="004538CF"/>
  </w:style>
  <w:style w:type="paragraph" w:styleId="20">
    <w:name w:val="toc 2"/>
    <w:basedOn w:val="a"/>
    <w:next w:val="a"/>
    <w:rsid w:val="004538CF"/>
    <w:pPr>
      <w:ind w:leftChars="200" w:left="420"/>
    </w:pPr>
  </w:style>
  <w:style w:type="paragraph" w:styleId="a9">
    <w:name w:val="Normal (Web)"/>
    <w:basedOn w:val="a"/>
    <w:qFormat/>
    <w:rsid w:val="004538CF"/>
    <w:pPr>
      <w:spacing w:beforeAutospacing="1" w:afterAutospacing="1"/>
      <w:jc w:val="left"/>
    </w:pPr>
    <w:rPr>
      <w:rFonts w:cs="Times New Roman"/>
      <w:kern w:val="0"/>
      <w:sz w:val="24"/>
    </w:rPr>
  </w:style>
  <w:style w:type="character" w:styleId="aa">
    <w:name w:val="page number"/>
    <w:basedOn w:val="a0"/>
    <w:qFormat/>
    <w:rsid w:val="004538CF"/>
  </w:style>
  <w:style w:type="paragraph" w:customStyle="1" w:styleId="11">
    <w:name w:val="样式1"/>
    <w:basedOn w:val="a9"/>
    <w:rsid w:val="004538CF"/>
  </w:style>
  <w:style w:type="paragraph" w:styleId="21">
    <w:name w:val="Body Text Indent 2"/>
    <w:basedOn w:val="a"/>
    <w:link w:val="2Char"/>
    <w:rsid w:val="001E0411"/>
    <w:pPr>
      <w:spacing w:after="120" w:line="480" w:lineRule="auto"/>
      <w:ind w:leftChars="200" w:left="420"/>
    </w:pPr>
  </w:style>
  <w:style w:type="character" w:customStyle="1" w:styleId="2Char">
    <w:name w:val="正文文本缩进 2 Char"/>
    <w:basedOn w:val="a0"/>
    <w:link w:val="21"/>
    <w:rsid w:val="001E0411"/>
    <w:rPr>
      <w:rFonts w:ascii="Calibri" w:hAnsi="Calibri" w:cs="黑体"/>
      <w:kern w:val="2"/>
      <w:sz w:val="21"/>
      <w:szCs w:val="24"/>
    </w:rPr>
  </w:style>
  <w:style w:type="paragraph" w:styleId="ab">
    <w:name w:val="List Paragraph"/>
    <w:basedOn w:val="a"/>
    <w:qFormat/>
    <w:rsid w:val="001E0411"/>
    <w:pPr>
      <w:ind w:firstLineChars="200" w:firstLine="420"/>
    </w:pPr>
    <w:rPr>
      <w:rFonts w:ascii="Times New Roman" w:hAnsi="Times New Roman" w:cs="Times New Roman"/>
    </w:rPr>
  </w:style>
  <w:style w:type="character" w:styleId="ac">
    <w:name w:val="Emphasis"/>
    <w:basedOn w:val="a0"/>
    <w:uiPriority w:val="20"/>
    <w:qFormat/>
    <w:rsid w:val="00D87C48"/>
    <w:rPr>
      <w:i w:val="0"/>
      <w:iCs w:val="0"/>
      <w:color w:val="CC0000"/>
    </w:rPr>
  </w:style>
  <w:style w:type="paragraph" w:customStyle="1" w:styleId="ad">
    <w:name w:val="图例"/>
    <w:basedOn w:val="a"/>
    <w:qFormat/>
    <w:rsid w:val="006A2EAE"/>
    <w:pPr>
      <w:spacing w:before="120" w:after="120" w:line="360" w:lineRule="auto"/>
      <w:jc w:val="center"/>
    </w:pPr>
    <w:rPr>
      <w:rFonts w:ascii="Times New Roman" w:eastAsia="仿宋_GB2312" w:hAnsi="Times New Roman" w:cs="Times New Roman"/>
      <w:b/>
      <w:bCs/>
      <w:sz w:val="24"/>
    </w:rPr>
  </w:style>
  <w:style w:type="character" w:customStyle="1" w:styleId="CharChar">
    <w:name w:val="段 Char Char"/>
    <w:basedOn w:val="a0"/>
    <w:link w:val="ae"/>
    <w:rsid w:val="003B216F"/>
    <w:rPr>
      <w:rFonts w:ascii="宋体"/>
      <w:kern w:val="2"/>
      <w:sz w:val="21"/>
      <w:szCs w:val="22"/>
    </w:rPr>
  </w:style>
  <w:style w:type="paragraph" w:customStyle="1" w:styleId="ae">
    <w:name w:val="段"/>
    <w:link w:val="CharChar"/>
    <w:rsid w:val="003B216F"/>
    <w:pPr>
      <w:autoSpaceDE w:val="0"/>
      <w:autoSpaceDN w:val="0"/>
      <w:ind w:firstLineChars="200" w:firstLine="200"/>
      <w:jc w:val="both"/>
    </w:pPr>
    <w:rPr>
      <w:rFonts w:ascii="宋体"/>
      <w:kern w:val="2"/>
      <w:sz w:val="21"/>
      <w:szCs w:val="22"/>
    </w:rPr>
  </w:style>
  <w:style w:type="character" w:customStyle="1" w:styleId="articlecontent">
    <w:name w:val="articlecontent"/>
    <w:basedOn w:val="a0"/>
    <w:rsid w:val="003B216F"/>
  </w:style>
  <w:style w:type="table" w:styleId="af">
    <w:name w:val="Table Grid"/>
    <w:basedOn w:val="a1"/>
    <w:uiPriority w:val="99"/>
    <w:unhideWhenUsed/>
    <w:rsid w:val="00AA0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ader-word-layer">
    <w:name w:val="reader-word-layer"/>
    <w:basedOn w:val="a"/>
    <w:rsid w:val="000C433B"/>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9827">
      <w:bodyDiv w:val="1"/>
      <w:marLeft w:val="0"/>
      <w:marRight w:val="0"/>
      <w:marTop w:val="0"/>
      <w:marBottom w:val="0"/>
      <w:divBdr>
        <w:top w:val="none" w:sz="0" w:space="0" w:color="auto"/>
        <w:left w:val="none" w:sz="0" w:space="0" w:color="auto"/>
        <w:bottom w:val="none" w:sz="0" w:space="0" w:color="auto"/>
        <w:right w:val="none" w:sz="0" w:space="0" w:color="auto"/>
      </w:divBdr>
    </w:div>
    <w:div w:id="1558205790">
      <w:bodyDiv w:val="1"/>
      <w:marLeft w:val="0"/>
      <w:marRight w:val="0"/>
      <w:marTop w:val="0"/>
      <w:marBottom w:val="0"/>
      <w:divBdr>
        <w:top w:val="none" w:sz="0" w:space="0" w:color="auto"/>
        <w:left w:val="none" w:sz="0" w:space="0" w:color="auto"/>
        <w:bottom w:val="none" w:sz="0" w:space="0" w:color="auto"/>
        <w:right w:val="none" w:sz="0" w:space="0" w:color="auto"/>
      </w:divBdr>
    </w:div>
    <w:div w:id="1744183063">
      <w:bodyDiv w:val="1"/>
      <w:marLeft w:val="0"/>
      <w:marRight w:val="0"/>
      <w:marTop w:val="0"/>
      <w:marBottom w:val="0"/>
      <w:divBdr>
        <w:top w:val="none" w:sz="0" w:space="0" w:color="auto"/>
        <w:left w:val="none" w:sz="0" w:space="0" w:color="auto"/>
        <w:bottom w:val="none" w:sz="0" w:space="0" w:color="auto"/>
        <w:right w:val="none" w:sz="0" w:space="0" w:color="auto"/>
      </w:divBdr>
    </w:div>
    <w:div w:id="1877962851">
      <w:bodyDiv w:val="1"/>
      <w:marLeft w:val="0"/>
      <w:marRight w:val="0"/>
      <w:marTop w:val="0"/>
      <w:marBottom w:val="0"/>
      <w:divBdr>
        <w:top w:val="none" w:sz="0" w:space="0" w:color="auto"/>
        <w:left w:val="none" w:sz="0" w:space="0" w:color="auto"/>
        <w:bottom w:val="none" w:sz="0" w:space="0" w:color="auto"/>
        <w:right w:val="none" w:sz="0" w:space="0" w:color="auto"/>
      </w:divBdr>
    </w:div>
    <w:div w:id="2121297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BEB546-B74F-43DA-89BD-6B6552C1C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23</Pages>
  <Words>1502</Words>
  <Characters>8565</Characters>
  <Application>Microsoft Office Word</Application>
  <DocSecurity>0</DocSecurity>
  <Lines>71</Lines>
  <Paragraphs>20</Paragraphs>
  <ScaleCrop>false</ScaleCrop>
  <Company>微软中国</Company>
  <LinksUpToDate>false</LinksUpToDate>
  <CharactersWithSpaces>10047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投标邀请书</dc:title>
  <dc:creator>Administrator</dc:creator>
  <cp:lastModifiedBy>申谟惟</cp:lastModifiedBy>
  <cp:revision>76</cp:revision>
  <dcterms:created xsi:type="dcterms:W3CDTF">2018-01-29T08:18:00Z</dcterms:created>
  <dcterms:modified xsi:type="dcterms:W3CDTF">2019-12-13T02:54:00Z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