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8CF" w:rsidRPr="00D34504" w:rsidRDefault="00D34504" w:rsidP="00D34504">
      <w:pPr>
        <w:tabs>
          <w:tab w:val="left" w:pos="1530"/>
          <w:tab w:val="left" w:pos="3360"/>
        </w:tabs>
        <w:spacing w:line="360" w:lineRule="auto"/>
        <w:jc w:val="center"/>
        <w:outlineLvl w:val="0"/>
        <w:rPr>
          <w:rFonts w:ascii="方正小标宋_GBK" w:eastAsia="方正小标宋_GBK"/>
          <w:sz w:val="44"/>
          <w:szCs w:val="44"/>
        </w:rPr>
      </w:pPr>
      <w:bookmarkStart w:id="0" w:name="_Toc15701"/>
      <w:bookmarkStart w:id="1" w:name="_Toc12135"/>
      <w:bookmarkStart w:id="2" w:name="_Toc409082988"/>
      <w:r w:rsidRPr="00D34504">
        <w:rPr>
          <w:rFonts w:ascii="方正小标宋_GBK" w:eastAsia="方正小标宋_GBK" w:hint="eastAsia"/>
          <w:sz w:val="44"/>
          <w:szCs w:val="44"/>
        </w:rPr>
        <w:t>食堂餐饮服务委托经营服务</w:t>
      </w:r>
      <w:r>
        <w:rPr>
          <w:rFonts w:ascii="方正小标宋_GBK" w:eastAsia="方正小标宋_GBK" w:hint="eastAsia"/>
          <w:sz w:val="44"/>
          <w:szCs w:val="44"/>
        </w:rPr>
        <w:t>招</w:t>
      </w:r>
      <w:r w:rsidR="00151223" w:rsidRPr="00D34504">
        <w:rPr>
          <w:rFonts w:ascii="方正小标宋_GBK" w:eastAsia="方正小标宋_GBK" w:hint="eastAsia"/>
          <w:sz w:val="44"/>
          <w:szCs w:val="44"/>
        </w:rPr>
        <w:t>标邀请书</w:t>
      </w:r>
      <w:bookmarkEnd w:id="0"/>
      <w:bookmarkEnd w:id="1"/>
    </w:p>
    <w:p w:rsidR="00C84DDD" w:rsidRPr="00D90068" w:rsidRDefault="00C84DDD" w:rsidP="00C84DDD">
      <w:pPr>
        <w:tabs>
          <w:tab w:val="left" w:pos="3360"/>
        </w:tabs>
        <w:spacing w:line="360" w:lineRule="auto"/>
        <w:outlineLvl w:val="0"/>
        <w:rPr>
          <w:rFonts w:ascii="宋体" w:hAnsi="宋体"/>
          <w:b/>
          <w:sz w:val="24"/>
        </w:rPr>
      </w:pPr>
      <w:bookmarkStart w:id="3" w:name="_Toc32163"/>
      <w:r w:rsidRPr="00D90068">
        <w:rPr>
          <w:rFonts w:ascii="宋体" w:hAnsi="宋体" w:hint="eastAsia"/>
        </w:rPr>
        <w:t>一、</w:t>
      </w:r>
      <w:r w:rsidRPr="00D90068">
        <w:rPr>
          <w:rFonts w:ascii="宋体" w:hAnsi="宋体" w:hint="eastAsia"/>
          <w:b/>
          <w:sz w:val="24"/>
        </w:rPr>
        <w:t>项目概括及服务内容</w:t>
      </w:r>
      <w:bookmarkEnd w:id="3"/>
    </w:p>
    <w:p w:rsidR="00C84DDD" w:rsidRPr="00D90068" w:rsidRDefault="00C84DDD" w:rsidP="00C84DDD">
      <w:pPr>
        <w:snapToGrid w:val="0"/>
        <w:spacing w:line="460" w:lineRule="exact"/>
        <w:ind w:left="560"/>
        <w:rPr>
          <w:rFonts w:ascii="宋体" w:hAnsi="宋体" w:cs="宋体"/>
          <w:b/>
          <w:kern w:val="0"/>
          <w:sz w:val="24"/>
        </w:rPr>
      </w:pPr>
      <w:r w:rsidRPr="00D90068">
        <w:rPr>
          <w:rFonts w:ascii="宋体" w:hAnsi="宋体" w:cs="宋体" w:hint="eastAsia"/>
          <w:b/>
          <w:kern w:val="0"/>
          <w:sz w:val="24"/>
        </w:rPr>
        <w:t>（一）项目概况</w:t>
      </w:r>
    </w:p>
    <w:p w:rsidR="00C84DDD" w:rsidRPr="00D90068" w:rsidRDefault="00C84DDD" w:rsidP="00C84DDD">
      <w:pPr>
        <w:snapToGrid w:val="0"/>
        <w:spacing w:line="460" w:lineRule="exact"/>
        <w:ind w:firstLineChars="200" w:firstLine="480"/>
        <w:rPr>
          <w:rFonts w:ascii="宋体" w:hAnsi="宋体"/>
          <w:sz w:val="24"/>
        </w:rPr>
      </w:pPr>
      <w:r w:rsidRPr="00D90068">
        <w:rPr>
          <w:rFonts w:ascii="宋体" w:hAnsi="宋体" w:hint="eastAsia"/>
          <w:sz w:val="24"/>
        </w:rPr>
        <w:t>重庆市职业病防治院为一所以职业病防、治、研及中毒救援为特色，以常见病、多发病诊断、治疗、预防、保健、教学为主的市级医院，是重庆市人力资源和劳动保障局认定的工伤（职业病）鉴定、治疗、康复定点医院、医保定点医院，重庆医科大学教学医院。 现有职工</w:t>
      </w:r>
      <w:r w:rsidR="00636879">
        <w:rPr>
          <w:rFonts w:ascii="宋体" w:hAnsi="宋体" w:hint="eastAsia"/>
          <w:sz w:val="24"/>
        </w:rPr>
        <w:t>9</w:t>
      </w:r>
      <w:r w:rsidR="00D558CE">
        <w:rPr>
          <w:rFonts w:ascii="宋体" w:hAnsi="宋体" w:hint="eastAsia"/>
          <w:sz w:val="24"/>
        </w:rPr>
        <w:t>00多</w:t>
      </w:r>
      <w:r w:rsidRPr="00D90068">
        <w:rPr>
          <w:rFonts w:ascii="宋体" w:hAnsi="宋体" w:hint="eastAsia"/>
          <w:sz w:val="24"/>
        </w:rPr>
        <w:t>人，编制床位600张。</w:t>
      </w:r>
    </w:p>
    <w:p w:rsidR="00C84DDD" w:rsidRPr="00387446" w:rsidRDefault="00C84DDD" w:rsidP="00C84DDD">
      <w:pPr>
        <w:snapToGrid w:val="0"/>
        <w:spacing w:line="460" w:lineRule="exact"/>
        <w:ind w:firstLineChars="150" w:firstLine="360"/>
        <w:rPr>
          <w:rFonts w:ascii="宋体" w:hAnsi="宋体" w:cs="Times New Roman"/>
          <w:b/>
          <w:sz w:val="24"/>
        </w:rPr>
      </w:pPr>
      <w:r w:rsidRPr="00D90068">
        <w:rPr>
          <w:rFonts w:ascii="宋体" w:hAnsi="宋体" w:hint="eastAsia"/>
          <w:sz w:val="24"/>
        </w:rPr>
        <w:t xml:space="preserve"> 重庆市职业病防治院食堂餐饮服务实</w:t>
      </w:r>
      <w:r w:rsidRPr="00D90068">
        <w:rPr>
          <w:rFonts w:ascii="宋体" w:hAnsi="宋体" w:cs="Times New Roman" w:hint="eastAsia"/>
          <w:sz w:val="24"/>
        </w:rPr>
        <w:t>行采用委托经营服务模式，由中标单位在服务期内“自主经营、自负盈亏”并接受招标方的监督检查。</w:t>
      </w:r>
      <w:r w:rsidR="00387446" w:rsidRPr="00387446">
        <w:rPr>
          <w:rFonts w:ascii="宋体" w:hAnsi="宋体" w:cs="Times New Roman" w:hint="eastAsia"/>
          <w:b/>
          <w:sz w:val="24"/>
        </w:rPr>
        <w:t>现采用竞争性</w:t>
      </w:r>
      <w:r w:rsidR="00097BFE">
        <w:rPr>
          <w:rFonts w:ascii="宋体" w:hAnsi="宋体" w:cs="Times New Roman" w:hint="eastAsia"/>
          <w:b/>
          <w:sz w:val="24"/>
        </w:rPr>
        <w:t>磋商</w:t>
      </w:r>
      <w:r w:rsidR="00387446" w:rsidRPr="00387446">
        <w:rPr>
          <w:rFonts w:ascii="宋体" w:hAnsi="宋体" w:cs="Times New Roman" w:hint="eastAsia"/>
          <w:b/>
          <w:sz w:val="24"/>
        </w:rPr>
        <w:t>的方式确定</w:t>
      </w:r>
      <w:r w:rsidR="00636879">
        <w:rPr>
          <w:rFonts w:ascii="宋体" w:hAnsi="宋体" w:cs="Times New Roman" w:hint="eastAsia"/>
          <w:b/>
          <w:sz w:val="24"/>
        </w:rPr>
        <w:t>2019-</w:t>
      </w:r>
      <w:r w:rsidR="00387446" w:rsidRPr="00387446">
        <w:rPr>
          <w:rFonts w:ascii="宋体" w:hAnsi="宋体" w:cs="Times New Roman" w:hint="eastAsia"/>
          <w:b/>
          <w:sz w:val="24"/>
        </w:rPr>
        <w:t>20</w:t>
      </w:r>
      <w:r w:rsidR="00745226">
        <w:rPr>
          <w:rFonts w:ascii="宋体" w:hAnsi="宋体" w:cs="Times New Roman" w:hint="eastAsia"/>
          <w:b/>
          <w:sz w:val="24"/>
        </w:rPr>
        <w:t>20</w:t>
      </w:r>
      <w:r w:rsidR="00387446" w:rsidRPr="00387446">
        <w:rPr>
          <w:rFonts w:ascii="宋体" w:hAnsi="宋体" w:cs="Times New Roman" w:hint="eastAsia"/>
          <w:b/>
          <w:sz w:val="24"/>
        </w:rPr>
        <w:t>年度</w:t>
      </w:r>
      <w:r w:rsidR="00387446" w:rsidRPr="00387446">
        <w:rPr>
          <w:rFonts w:ascii="宋体" w:hAnsi="宋体" w:hint="eastAsia"/>
          <w:b/>
          <w:sz w:val="24"/>
        </w:rPr>
        <w:t>食堂餐饮委托经营服务商。</w:t>
      </w:r>
    </w:p>
    <w:p w:rsidR="00C84DDD" w:rsidRPr="00D90068" w:rsidRDefault="00C84DDD" w:rsidP="00C84DDD">
      <w:pPr>
        <w:snapToGrid w:val="0"/>
        <w:spacing w:line="460" w:lineRule="exact"/>
        <w:ind w:firstLineChars="200" w:firstLine="482"/>
        <w:rPr>
          <w:rFonts w:ascii="宋体" w:hAnsi="宋体" w:cs="宋体"/>
          <w:b/>
          <w:kern w:val="0"/>
          <w:sz w:val="24"/>
        </w:rPr>
      </w:pPr>
      <w:r w:rsidRPr="00D90068">
        <w:rPr>
          <w:rFonts w:ascii="宋体" w:hAnsi="宋体" w:cs="宋体" w:hint="eastAsia"/>
          <w:b/>
          <w:kern w:val="0"/>
          <w:sz w:val="24"/>
        </w:rPr>
        <w:t>（二</w:t>
      </w:r>
      <w:r w:rsidRPr="00D90068">
        <w:rPr>
          <w:rFonts w:ascii="宋体" w:hAnsi="宋体" w:cs="宋体"/>
          <w:b/>
          <w:kern w:val="0"/>
          <w:sz w:val="24"/>
        </w:rPr>
        <w:t>）</w:t>
      </w:r>
      <w:r w:rsidRPr="00D90068">
        <w:rPr>
          <w:rFonts w:ascii="宋体" w:hAnsi="宋体" w:cs="宋体" w:hint="eastAsia"/>
          <w:b/>
          <w:kern w:val="0"/>
          <w:sz w:val="24"/>
        </w:rPr>
        <w:t xml:space="preserve"> 场地及设备情况</w:t>
      </w:r>
    </w:p>
    <w:p w:rsidR="00C84DDD" w:rsidRPr="00D90068" w:rsidRDefault="00C84DDD" w:rsidP="00C84DDD">
      <w:pPr>
        <w:snapToGrid w:val="0"/>
        <w:spacing w:line="460" w:lineRule="exact"/>
        <w:ind w:firstLineChars="200" w:firstLine="480"/>
        <w:rPr>
          <w:rFonts w:ascii="宋体" w:hAnsi="宋体" w:cs="宋体"/>
          <w:kern w:val="0"/>
          <w:sz w:val="24"/>
        </w:rPr>
      </w:pPr>
      <w:r w:rsidRPr="00D90068">
        <w:rPr>
          <w:rFonts w:ascii="宋体" w:hAnsi="宋体" w:cs="宋体" w:hint="eastAsia"/>
          <w:kern w:val="0"/>
          <w:sz w:val="24"/>
        </w:rPr>
        <w:t>1、综合楼负一楼食堂具有洗碗间、食材间、更衣室</w:t>
      </w:r>
      <w:r w:rsidR="003E03DE">
        <w:rPr>
          <w:rFonts w:ascii="宋体" w:hAnsi="宋体" w:cs="宋体" w:hint="eastAsia"/>
          <w:kern w:val="0"/>
          <w:sz w:val="24"/>
        </w:rPr>
        <w:t>、餐厅</w:t>
      </w:r>
      <w:r w:rsidRPr="00D90068">
        <w:rPr>
          <w:rFonts w:ascii="宋体" w:hAnsi="宋体" w:cs="宋体" w:hint="eastAsia"/>
          <w:kern w:val="0"/>
          <w:sz w:val="24"/>
        </w:rPr>
        <w:t>等功能区域，具有相应的设施设备。</w:t>
      </w:r>
    </w:p>
    <w:p w:rsidR="00C84DDD" w:rsidRPr="00D90068" w:rsidRDefault="00C84DDD" w:rsidP="00C84DDD">
      <w:pPr>
        <w:snapToGrid w:val="0"/>
        <w:spacing w:line="460" w:lineRule="exact"/>
        <w:ind w:firstLineChars="200" w:firstLine="480"/>
        <w:rPr>
          <w:rFonts w:ascii="宋体" w:hAnsi="宋体" w:cs="宋体"/>
          <w:kern w:val="0"/>
          <w:sz w:val="24"/>
        </w:rPr>
      </w:pPr>
      <w:r w:rsidRPr="00D90068">
        <w:rPr>
          <w:rFonts w:ascii="宋体" w:hAnsi="宋体" w:cs="宋体" w:hint="eastAsia"/>
          <w:kern w:val="0"/>
          <w:sz w:val="24"/>
        </w:rPr>
        <w:t>2、具有食堂管理办公室一间，有刷卡系统一套，刷卡机</w:t>
      </w:r>
      <w:r w:rsidR="00636879">
        <w:rPr>
          <w:rFonts w:ascii="宋体" w:hAnsi="宋体" w:cs="宋体" w:hint="eastAsia"/>
          <w:kern w:val="0"/>
          <w:sz w:val="24"/>
        </w:rPr>
        <w:t>4</w:t>
      </w:r>
      <w:r w:rsidRPr="00D90068">
        <w:rPr>
          <w:rFonts w:ascii="宋体" w:hAnsi="宋体" w:cs="宋体" w:hint="eastAsia"/>
          <w:kern w:val="0"/>
          <w:sz w:val="24"/>
        </w:rPr>
        <w:t>个，储物间两间。</w:t>
      </w:r>
    </w:p>
    <w:p w:rsidR="00C84DDD" w:rsidRPr="00D90068" w:rsidRDefault="00C84DDD" w:rsidP="00C84DDD">
      <w:pPr>
        <w:snapToGrid w:val="0"/>
        <w:spacing w:line="460" w:lineRule="exact"/>
        <w:ind w:firstLineChars="200" w:firstLine="480"/>
        <w:rPr>
          <w:rFonts w:ascii="宋体" w:hAnsi="宋体" w:cs="宋体"/>
          <w:kern w:val="0"/>
          <w:sz w:val="24"/>
        </w:rPr>
      </w:pPr>
      <w:r w:rsidRPr="00D90068">
        <w:rPr>
          <w:rFonts w:ascii="宋体" w:hAnsi="宋体" w:cs="宋体" w:hint="eastAsia"/>
          <w:kern w:val="0"/>
          <w:sz w:val="24"/>
        </w:rPr>
        <w:t>备注：</w:t>
      </w:r>
    </w:p>
    <w:p w:rsidR="00C84DDD" w:rsidRPr="00D90068" w:rsidRDefault="00C84DDD" w:rsidP="00C84DDD">
      <w:pPr>
        <w:snapToGrid w:val="0"/>
        <w:spacing w:line="460" w:lineRule="exact"/>
        <w:ind w:firstLineChars="200" w:firstLine="480"/>
        <w:rPr>
          <w:rFonts w:ascii="宋体" w:hAnsi="宋体" w:cs="宋体"/>
          <w:kern w:val="0"/>
          <w:sz w:val="24"/>
        </w:rPr>
      </w:pPr>
      <w:r w:rsidRPr="00D90068">
        <w:rPr>
          <w:rFonts w:ascii="宋体" w:hAnsi="宋体" w:cs="宋体" w:hint="eastAsia"/>
          <w:kern w:val="0"/>
          <w:sz w:val="24"/>
        </w:rPr>
        <w:t>1、投标人自行踏勘现场，以实际踏勘为准，场地、</w:t>
      </w:r>
      <w:r w:rsidR="00D558CE">
        <w:rPr>
          <w:rFonts w:ascii="宋体" w:hAnsi="宋体" w:cs="宋体" w:hint="eastAsia"/>
          <w:kern w:val="0"/>
          <w:sz w:val="24"/>
        </w:rPr>
        <w:t>医院</w:t>
      </w:r>
      <w:r w:rsidR="00636879" w:rsidRPr="00D90068">
        <w:rPr>
          <w:rFonts w:ascii="宋体" w:hAnsi="宋体" w:cs="宋体" w:hint="eastAsia"/>
          <w:kern w:val="0"/>
          <w:sz w:val="24"/>
        </w:rPr>
        <w:t>设施设备</w:t>
      </w:r>
      <w:r w:rsidR="00D558CE">
        <w:rPr>
          <w:rFonts w:ascii="宋体" w:hAnsi="宋体" w:cs="宋体" w:hint="eastAsia"/>
          <w:kern w:val="0"/>
          <w:sz w:val="24"/>
        </w:rPr>
        <w:t>交</w:t>
      </w:r>
      <w:r w:rsidRPr="00D90068">
        <w:rPr>
          <w:rFonts w:ascii="宋体" w:hAnsi="宋体" w:cs="宋体" w:hint="eastAsia"/>
          <w:kern w:val="0"/>
          <w:sz w:val="24"/>
        </w:rPr>
        <w:t>中标单位使用</w:t>
      </w:r>
      <w:r w:rsidR="00636879">
        <w:rPr>
          <w:rFonts w:ascii="宋体" w:hAnsi="宋体" w:cs="宋体" w:hint="eastAsia"/>
          <w:kern w:val="0"/>
          <w:sz w:val="24"/>
        </w:rPr>
        <w:t>，</w:t>
      </w:r>
      <w:r w:rsidR="00636879" w:rsidRPr="00810B85">
        <w:rPr>
          <w:rFonts w:ascii="宋体" w:hAnsi="宋体" w:cs="宋体" w:hint="eastAsia"/>
          <w:color w:val="FF0000"/>
          <w:kern w:val="0"/>
          <w:sz w:val="24"/>
        </w:rPr>
        <w:t>部份餐具、餐桌、餐椅由原服务商提供</w:t>
      </w:r>
      <w:r w:rsidR="00CA2020">
        <w:rPr>
          <w:rFonts w:ascii="宋体" w:hAnsi="宋体" w:cs="宋体" w:hint="eastAsia"/>
          <w:color w:val="FF0000"/>
          <w:kern w:val="0"/>
          <w:sz w:val="24"/>
        </w:rPr>
        <w:t>(详见附件)</w:t>
      </w:r>
      <w:r w:rsidRPr="00D90068">
        <w:rPr>
          <w:rFonts w:ascii="宋体" w:hAnsi="宋体" w:cs="宋体" w:hint="eastAsia"/>
          <w:kern w:val="0"/>
          <w:sz w:val="24"/>
        </w:rPr>
        <w:t>，</w:t>
      </w:r>
      <w:r w:rsidR="00D558CE">
        <w:rPr>
          <w:rFonts w:ascii="宋体" w:hAnsi="宋体" w:cs="宋体" w:hint="eastAsia"/>
          <w:kern w:val="0"/>
          <w:sz w:val="24"/>
        </w:rPr>
        <w:t>中标单位需与原服务商协商；医院物品</w:t>
      </w:r>
      <w:r w:rsidRPr="00D90068">
        <w:rPr>
          <w:rFonts w:ascii="宋体" w:hAnsi="宋体" w:cs="宋体" w:hint="eastAsia"/>
          <w:kern w:val="0"/>
          <w:sz w:val="24"/>
        </w:rPr>
        <w:t>服务期满如数向</w:t>
      </w:r>
      <w:r w:rsidR="003E03DE">
        <w:rPr>
          <w:rFonts w:ascii="宋体" w:hAnsi="宋体" w:cs="宋体" w:hint="eastAsia"/>
          <w:kern w:val="0"/>
          <w:sz w:val="24"/>
        </w:rPr>
        <w:t>医院</w:t>
      </w:r>
      <w:r w:rsidRPr="00D90068">
        <w:rPr>
          <w:rFonts w:ascii="宋体" w:hAnsi="宋体" w:cs="宋体" w:hint="eastAsia"/>
          <w:kern w:val="0"/>
          <w:sz w:val="24"/>
        </w:rPr>
        <w:t>移交，不足部分由中标单位补充齐备，补充费用由中标单位承担。</w:t>
      </w:r>
    </w:p>
    <w:p w:rsidR="00C84DDD" w:rsidRPr="00D90068" w:rsidRDefault="00C84DDD" w:rsidP="00C84DDD">
      <w:pPr>
        <w:snapToGrid w:val="0"/>
        <w:spacing w:line="460" w:lineRule="exact"/>
        <w:ind w:firstLineChars="200" w:firstLine="480"/>
        <w:rPr>
          <w:rFonts w:ascii="宋体" w:hAnsi="宋体" w:cs="宋体"/>
          <w:kern w:val="0"/>
          <w:sz w:val="24"/>
        </w:rPr>
      </w:pPr>
      <w:r w:rsidRPr="00D90068">
        <w:rPr>
          <w:rFonts w:ascii="宋体" w:hAnsi="宋体" w:cs="宋体" w:hint="eastAsia"/>
          <w:kern w:val="0"/>
          <w:sz w:val="24"/>
        </w:rPr>
        <w:t>2、所有设施设备由中标单位负责管理使用，凡损坏或者中标单位认为不能满足需求的，需要进行维修或新购，维修及新购均由中标单位负责并承担相关费用。人为因素损坏的设施设备应照价赔偿。</w:t>
      </w:r>
    </w:p>
    <w:p w:rsidR="00C84DDD" w:rsidRPr="00D90068" w:rsidRDefault="00C84DDD" w:rsidP="00C84DDD">
      <w:pPr>
        <w:snapToGrid w:val="0"/>
        <w:spacing w:line="460" w:lineRule="exact"/>
        <w:ind w:firstLineChars="150" w:firstLine="361"/>
        <w:rPr>
          <w:rFonts w:ascii="宋体" w:hAnsi="宋体" w:cs="宋体"/>
          <w:b/>
          <w:kern w:val="0"/>
          <w:sz w:val="24"/>
        </w:rPr>
      </w:pPr>
      <w:r w:rsidRPr="00D90068">
        <w:rPr>
          <w:rFonts w:ascii="宋体" w:hAnsi="宋体" w:cs="宋体" w:hint="eastAsia"/>
          <w:b/>
          <w:kern w:val="0"/>
          <w:sz w:val="24"/>
        </w:rPr>
        <w:t>（三）餐饮服务内容</w:t>
      </w:r>
      <w:r w:rsidRPr="00D90068">
        <w:rPr>
          <w:rFonts w:ascii="宋体" w:hAnsi="宋体" w:cs="宋体"/>
          <w:b/>
          <w:kern w:val="0"/>
          <w:sz w:val="24"/>
        </w:rPr>
        <w:t>：</w:t>
      </w:r>
    </w:p>
    <w:p w:rsidR="00C84DDD" w:rsidRPr="00D90068" w:rsidRDefault="00C84DDD" w:rsidP="00C84DDD">
      <w:pPr>
        <w:snapToGrid w:val="0"/>
        <w:spacing w:line="460" w:lineRule="exact"/>
        <w:rPr>
          <w:rFonts w:ascii="宋体" w:hAnsi="宋体" w:cs="宋体"/>
          <w:b/>
          <w:kern w:val="0"/>
          <w:sz w:val="24"/>
        </w:rPr>
      </w:pPr>
      <w:r w:rsidRPr="00D90068">
        <w:rPr>
          <w:rFonts w:ascii="宋体" w:hAnsi="宋体" w:cs="宋体" w:hint="eastAsia"/>
          <w:b/>
          <w:kern w:val="0"/>
          <w:sz w:val="24"/>
        </w:rPr>
        <w:t xml:space="preserve">     1、就餐服务类别：</w:t>
      </w:r>
    </w:p>
    <w:p w:rsidR="00C84DDD" w:rsidRPr="00D90068" w:rsidRDefault="00C84DDD" w:rsidP="00C84DDD">
      <w:pPr>
        <w:snapToGrid w:val="0"/>
        <w:spacing w:line="460" w:lineRule="exact"/>
        <w:ind w:firstLineChars="200" w:firstLine="480"/>
        <w:rPr>
          <w:rFonts w:ascii="宋体" w:hAnsi="宋体" w:cs="宋体"/>
          <w:kern w:val="0"/>
          <w:sz w:val="24"/>
        </w:rPr>
      </w:pPr>
      <w:r w:rsidRPr="00D90068">
        <w:rPr>
          <w:rFonts w:ascii="宋体" w:hAnsi="宋体" w:cs="宋体" w:hint="eastAsia"/>
          <w:kern w:val="0"/>
          <w:sz w:val="24"/>
        </w:rPr>
        <w:t>（1）日常就餐：职工及病员等早餐、午餐、晚餐服务，其中职工</w:t>
      </w:r>
      <w:r w:rsidR="00D34504" w:rsidRPr="00D90068">
        <w:rPr>
          <w:rFonts w:ascii="宋体" w:hAnsi="宋体" w:cs="宋体" w:hint="eastAsia"/>
          <w:kern w:val="0"/>
          <w:sz w:val="24"/>
        </w:rPr>
        <w:t>工作餐</w:t>
      </w:r>
      <w:r w:rsidRPr="00D90068">
        <w:rPr>
          <w:rFonts w:ascii="宋体" w:hAnsi="宋体" w:cs="宋体" w:hint="eastAsia"/>
          <w:kern w:val="0"/>
          <w:sz w:val="24"/>
        </w:rPr>
        <w:t>（</w:t>
      </w:r>
      <w:r w:rsidR="00636879">
        <w:rPr>
          <w:rFonts w:ascii="宋体" w:hAnsi="宋体" w:cs="宋体" w:hint="eastAsia"/>
          <w:kern w:val="0"/>
          <w:sz w:val="24"/>
        </w:rPr>
        <w:t>星期一至五</w:t>
      </w:r>
      <w:r w:rsidR="00D558CE">
        <w:rPr>
          <w:rFonts w:ascii="宋体" w:hAnsi="宋体" w:cs="宋体" w:hint="eastAsia"/>
          <w:kern w:val="0"/>
          <w:sz w:val="24"/>
        </w:rPr>
        <w:t>中餐</w:t>
      </w:r>
      <w:r w:rsidRPr="00D90068">
        <w:rPr>
          <w:rFonts w:ascii="宋体" w:hAnsi="宋体" w:cs="宋体" w:hint="eastAsia"/>
          <w:kern w:val="0"/>
          <w:sz w:val="24"/>
        </w:rPr>
        <w:t>）</w:t>
      </w:r>
      <w:r w:rsidR="00636879">
        <w:rPr>
          <w:rFonts w:ascii="宋体" w:hAnsi="宋体" w:cs="宋体" w:hint="eastAsia"/>
          <w:kern w:val="0"/>
          <w:sz w:val="24"/>
        </w:rPr>
        <w:t>为自助餐模式，</w:t>
      </w:r>
      <w:r w:rsidRPr="00D90068">
        <w:rPr>
          <w:rFonts w:ascii="宋体" w:hAnsi="宋体" w:cs="宋体" w:hint="eastAsia"/>
          <w:kern w:val="0"/>
          <w:sz w:val="24"/>
        </w:rPr>
        <w:t>标准为</w:t>
      </w:r>
      <w:r w:rsidR="00636879">
        <w:rPr>
          <w:rFonts w:ascii="宋体" w:hAnsi="宋体" w:cs="宋体" w:hint="eastAsia"/>
          <w:kern w:val="0"/>
          <w:sz w:val="24"/>
        </w:rPr>
        <w:t>2</w:t>
      </w:r>
      <w:r w:rsidRPr="00D90068">
        <w:rPr>
          <w:rFonts w:ascii="宋体" w:hAnsi="宋体" w:cs="宋体" w:hint="eastAsia"/>
          <w:kern w:val="0"/>
          <w:sz w:val="24"/>
        </w:rPr>
        <w:t>0元；</w:t>
      </w:r>
      <w:r w:rsidR="00636879">
        <w:rPr>
          <w:rFonts w:ascii="宋体" w:hAnsi="宋体" w:cs="宋体" w:hint="eastAsia"/>
          <w:kern w:val="0"/>
          <w:sz w:val="24"/>
        </w:rPr>
        <w:t>其余为自选餐模式。</w:t>
      </w:r>
    </w:p>
    <w:p w:rsidR="00C84DDD" w:rsidRPr="00D90068" w:rsidRDefault="00C84DDD" w:rsidP="00C84DDD">
      <w:pPr>
        <w:snapToGrid w:val="0"/>
        <w:spacing w:line="460" w:lineRule="exact"/>
        <w:ind w:firstLineChars="200" w:firstLine="480"/>
        <w:rPr>
          <w:rFonts w:ascii="宋体" w:hAnsi="宋体" w:cs="宋体"/>
          <w:kern w:val="0"/>
          <w:sz w:val="24"/>
        </w:rPr>
      </w:pPr>
      <w:r w:rsidRPr="00D90068">
        <w:rPr>
          <w:rFonts w:ascii="宋体" w:hAnsi="宋体" w:cs="宋体" w:hint="eastAsia"/>
          <w:kern w:val="0"/>
          <w:sz w:val="24"/>
        </w:rPr>
        <w:t>（2）接待餐：医院接待就餐服务（包括节假日的早餐、午餐、晚餐等）；</w:t>
      </w:r>
    </w:p>
    <w:p w:rsidR="00C84DDD" w:rsidRPr="00D90068" w:rsidRDefault="00C84DDD" w:rsidP="00C84DDD">
      <w:pPr>
        <w:numPr>
          <w:ilvl w:val="0"/>
          <w:numId w:val="4"/>
        </w:numPr>
        <w:snapToGrid w:val="0"/>
        <w:spacing w:line="460" w:lineRule="exact"/>
        <w:ind w:firstLineChars="200" w:firstLine="480"/>
        <w:rPr>
          <w:rFonts w:ascii="宋体" w:hAnsi="宋体" w:cs="宋体"/>
          <w:kern w:val="0"/>
          <w:sz w:val="24"/>
        </w:rPr>
      </w:pPr>
      <w:r w:rsidRPr="00D90068">
        <w:rPr>
          <w:rFonts w:ascii="宋体" w:hAnsi="宋体" w:cs="宋体" w:hint="eastAsia"/>
          <w:kern w:val="0"/>
          <w:sz w:val="24"/>
        </w:rPr>
        <w:t>应急保障餐饮服务：按医院要求为应急、突发事件提供餐饮保障，包括按医院</w:t>
      </w:r>
      <w:r w:rsidR="0076086D">
        <w:rPr>
          <w:rFonts w:ascii="宋体" w:hAnsi="宋体" w:cs="宋体" w:hint="eastAsia"/>
          <w:kern w:val="0"/>
          <w:sz w:val="24"/>
        </w:rPr>
        <w:t>规定的时限和品种</w:t>
      </w:r>
      <w:r w:rsidRPr="00D90068">
        <w:rPr>
          <w:rFonts w:ascii="宋体" w:hAnsi="宋体" w:cs="宋体" w:hint="eastAsia"/>
          <w:kern w:val="0"/>
          <w:sz w:val="24"/>
        </w:rPr>
        <w:t>采购餐饮物资、提供厨师（</w:t>
      </w:r>
      <w:r w:rsidR="008523B9">
        <w:rPr>
          <w:rFonts w:ascii="宋体" w:hAnsi="宋体" w:cs="宋体" w:hint="eastAsia"/>
          <w:kern w:val="0"/>
          <w:sz w:val="24"/>
        </w:rPr>
        <w:t>和应急保障人员一同外出</w:t>
      </w:r>
      <w:r w:rsidRPr="00D90068">
        <w:rPr>
          <w:rFonts w:ascii="宋体" w:hAnsi="宋体" w:cs="宋体" w:hint="eastAsia"/>
          <w:kern w:val="0"/>
          <w:sz w:val="24"/>
        </w:rPr>
        <w:t>）；</w:t>
      </w:r>
    </w:p>
    <w:p w:rsidR="00C84DDD" w:rsidRPr="00D90068" w:rsidRDefault="00C84DDD" w:rsidP="00C84DDD">
      <w:pPr>
        <w:snapToGrid w:val="0"/>
        <w:spacing w:line="460" w:lineRule="exact"/>
        <w:ind w:firstLineChars="200" w:firstLine="480"/>
        <w:rPr>
          <w:rFonts w:ascii="宋体" w:hAnsi="宋体" w:cs="宋体"/>
          <w:kern w:val="0"/>
          <w:sz w:val="24"/>
        </w:rPr>
      </w:pPr>
      <w:r w:rsidRPr="00D90068">
        <w:rPr>
          <w:rFonts w:ascii="宋体" w:hAnsi="宋体" w:cs="宋体" w:hint="eastAsia"/>
          <w:kern w:val="0"/>
          <w:sz w:val="24"/>
        </w:rPr>
        <w:lastRenderedPageBreak/>
        <w:t>（4）其他就餐服务。</w:t>
      </w:r>
    </w:p>
    <w:p w:rsidR="00C84DDD" w:rsidRPr="00D90068" w:rsidRDefault="00C84DDD" w:rsidP="00C84DDD">
      <w:pPr>
        <w:snapToGrid w:val="0"/>
        <w:spacing w:line="460" w:lineRule="exact"/>
        <w:ind w:firstLineChars="200" w:firstLine="482"/>
        <w:rPr>
          <w:rFonts w:ascii="宋体" w:hAnsi="宋体" w:cs="宋体"/>
          <w:b/>
          <w:kern w:val="0"/>
          <w:sz w:val="24"/>
        </w:rPr>
      </w:pPr>
      <w:r w:rsidRPr="00D90068">
        <w:rPr>
          <w:rFonts w:ascii="宋体" w:hAnsi="宋体" w:cs="宋体" w:hint="eastAsia"/>
          <w:b/>
          <w:kern w:val="0"/>
          <w:sz w:val="24"/>
        </w:rPr>
        <w:t>2、就餐标准及要求</w:t>
      </w:r>
      <w:r w:rsidRPr="00D90068">
        <w:rPr>
          <w:rFonts w:ascii="宋体" w:hAnsi="宋体" w:cs="宋体" w:hint="eastAsia"/>
          <w:bCs/>
          <w:kern w:val="0"/>
          <w:sz w:val="24"/>
        </w:rPr>
        <w:t>：</w:t>
      </w:r>
      <w:r w:rsidR="00D34504">
        <w:rPr>
          <w:rFonts w:ascii="宋体" w:hAnsi="宋体" w:cs="宋体" w:hint="eastAsia"/>
          <w:bCs/>
          <w:kern w:val="0"/>
          <w:sz w:val="24"/>
        </w:rPr>
        <w:t>价格需经</w:t>
      </w:r>
      <w:r w:rsidR="003E03DE">
        <w:rPr>
          <w:rFonts w:ascii="宋体" w:hAnsi="宋体" w:cs="宋体" w:hint="eastAsia"/>
          <w:bCs/>
          <w:kern w:val="0"/>
          <w:sz w:val="24"/>
        </w:rPr>
        <w:t>医院</w:t>
      </w:r>
      <w:r w:rsidR="00D34504">
        <w:rPr>
          <w:rFonts w:ascii="宋体" w:hAnsi="宋体" w:cs="宋体" w:hint="eastAsia"/>
          <w:bCs/>
          <w:kern w:val="0"/>
          <w:sz w:val="24"/>
        </w:rPr>
        <w:t>审核，予以公示。</w:t>
      </w:r>
    </w:p>
    <w:tbl>
      <w:tblPr>
        <w:tblpPr w:leftFromText="180" w:rightFromText="180" w:vertAnchor="text" w:horzAnchor="page" w:tblpX="1813" w:tblpY="61"/>
        <w:tblOverlap w:val="neve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3"/>
        <w:gridCol w:w="4787"/>
        <w:gridCol w:w="2322"/>
      </w:tblGrid>
      <w:tr w:rsidR="00C84DDD" w:rsidRPr="00D90068" w:rsidTr="00636879">
        <w:tc>
          <w:tcPr>
            <w:tcW w:w="1413" w:type="dxa"/>
            <w:vAlign w:val="center"/>
          </w:tcPr>
          <w:p w:rsidR="00C84DDD" w:rsidRPr="00D90068" w:rsidRDefault="00C84DDD" w:rsidP="00636879">
            <w:pPr>
              <w:snapToGrid w:val="0"/>
              <w:spacing w:line="460" w:lineRule="exact"/>
              <w:rPr>
                <w:rFonts w:ascii="宋体" w:hAnsi="宋体" w:cs="宋体"/>
                <w:kern w:val="0"/>
                <w:sz w:val="24"/>
              </w:rPr>
            </w:pPr>
            <w:r w:rsidRPr="00D90068">
              <w:rPr>
                <w:rFonts w:ascii="宋体" w:hAnsi="宋体" w:cs="宋体" w:hint="eastAsia"/>
                <w:kern w:val="0"/>
                <w:sz w:val="24"/>
              </w:rPr>
              <w:t>餐次</w:t>
            </w:r>
          </w:p>
        </w:tc>
        <w:tc>
          <w:tcPr>
            <w:tcW w:w="4787" w:type="dxa"/>
            <w:vAlign w:val="center"/>
          </w:tcPr>
          <w:p w:rsidR="00C84DDD" w:rsidRPr="00D90068" w:rsidRDefault="00C84DDD" w:rsidP="00636879">
            <w:pPr>
              <w:snapToGrid w:val="0"/>
              <w:spacing w:line="460" w:lineRule="exact"/>
              <w:ind w:firstLineChars="200" w:firstLine="480"/>
              <w:rPr>
                <w:rFonts w:ascii="宋体" w:hAnsi="宋体" w:cs="宋体"/>
                <w:kern w:val="0"/>
                <w:sz w:val="24"/>
              </w:rPr>
            </w:pPr>
            <w:r w:rsidRPr="00D90068">
              <w:rPr>
                <w:rFonts w:ascii="宋体" w:hAnsi="宋体" w:cs="宋体" w:hint="eastAsia"/>
                <w:kern w:val="0"/>
                <w:sz w:val="24"/>
              </w:rPr>
              <w:t>供餐种类，餐标</w:t>
            </w:r>
          </w:p>
        </w:tc>
        <w:tc>
          <w:tcPr>
            <w:tcW w:w="2322" w:type="dxa"/>
          </w:tcPr>
          <w:p w:rsidR="00C84DDD" w:rsidRPr="00D90068" w:rsidRDefault="00C84DDD" w:rsidP="00636879">
            <w:pPr>
              <w:snapToGrid w:val="0"/>
              <w:spacing w:line="460" w:lineRule="exact"/>
              <w:ind w:firstLineChars="200" w:firstLine="480"/>
              <w:rPr>
                <w:rFonts w:ascii="宋体" w:hAnsi="宋体" w:cs="宋体"/>
                <w:kern w:val="0"/>
                <w:sz w:val="24"/>
              </w:rPr>
            </w:pPr>
            <w:r w:rsidRPr="00D90068">
              <w:rPr>
                <w:rFonts w:ascii="宋体" w:hAnsi="宋体" w:cs="宋体" w:hint="eastAsia"/>
                <w:kern w:val="0"/>
                <w:sz w:val="24"/>
              </w:rPr>
              <w:t>备注</w:t>
            </w:r>
          </w:p>
        </w:tc>
      </w:tr>
      <w:tr w:rsidR="00C84DDD" w:rsidRPr="00D90068" w:rsidTr="00636879">
        <w:tc>
          <w:tcPr>
            <w:tcW w:w="1413" w:type="dxa"/>
            <w:vAlign w:val="center"/>
          </w:tcPr>
          <w:p w:rsidR="00C84DDD" w:rsidRPr="00D90068" w:rsidRDefault="00C84DDD" w:rsidP="00636879">
            <w:pPr>
              <w:snapToGrid w:val="0"/>
              <w:spacing w:line="460" w:lineRule="exact"/>
              <w:rPr>
                <w:rFonts w:ascii="宋体" w:hAnsi="宋体" w:cs="宋体"/>
                <w:kern w:val="0"/>
                <w:sz w:val="24"/>
              </w:rPr>
            </w:pPr>
            <w:r w:rsidRPr="00D90068">
              <w:rPr>
                <w:rFonts w:ascii="宋体" w:hAnsi="宋体" w:cs="宋体" w:hint="eastAsia"/>
                <w:kern w:val="0"/>
                <w:sz w:val="24"/>
              </w:rPr>
              <w:t>早餐</w:t>
            </w:r>
          </w:p>
        </w:tc>
        <w:tc>
          <w:tcPr>
            <w:tcW w:w="4787" w:type="dxa"/>
            <w:vAlign w:val="center"/>
          </w:tcPr>
          <w:p w:rsidR="00C84DDD" w:rsidRPr="00D90068" w:rsidRDefault="00C84DDD" w:rsidP="00636879">
            <w:pPr>
              <w:snapToGrid w:val="0"/>
              <w:spacing w:line="460" w:lineRule="exact"/>
              <w:rPr>
                <w:rFonts w:ascii="宋体" w:hAnsi="宋体" w:cs="宋体"/>
                <w:kern w:val="0"/>
                <w:sz w:val="24"/>
              </w:rPr>
            </w:pPr>
            <w:r w:rsidRPr="00D90068">
              <w:rPr>
                <w:rFonts w:ascii="宋体" w:hAnsi="宋体" w:cs="宋体" w:hint="eastAsia"/>
                <w:kern w:val="0"/>
                <w:sz w:val="24"/>
              </w:rPr>
              <w:t>包子、馒头、花卷、面包、稀饭、豆浆、面条等，自行定价但不得高于市场价格。</w:t>
            </w:r>
          </w:p>
        </w:tc>
        <w:tc>
          <w:tcPr>
            <w:tcW w:w="2322" w:type="dxa"/>
            <w:vMerge w:val="restart"/>
            <w:vAlign w:val="center"/>
          </w:tcPr>
          <w:p w:rsidR="00C84DDD" w:rsidRPr="00D90068" w:rsidRDefault="00C84DDD" w:rsidP="00636879">
            <w:pPr>
              <w:snapToGrid w:val="0"/>
              <w:spacing w:line="460" w:lineRule="exact"/>
              <w:jc w:val="center"/>
              <w:rPr>
                <w:rFonts w:ascii="宋体" w:hAnsi="宋体" w:cs="宋体"/>
                <w:kern w:val="0"/>
                <w:sz w:val="24"/>
              </w:rPr>
            </w:pPr>
            <w:r w:rsidRPr="00D90068">
              <w:rPr>
                <w:rFonts w:ascii="宋体" w:hAnsi="宋体" w:cs="宋体" w:hint="eastAsia"/>
                <w:kern w:val="0"/>
                <w:sz w:val="24"/>
              </w:rPr>
              <w:t>具体供餐种类由中标单位根据就餐人数安排及调整，须满足职工及病患人员就餐需要</w:t>
            </w:r>
            <w:r w:rsidR="007F652D">
              <w:rPr>
                <w:rFonts w:ascii="宋体" w:hAnsi="宋体" w:cs="宋体" w:hint="eastAsia"/>
                <w:kern w:val="0"/>
                <w:sz w:val="24"/>
              </w:rPr>
              <w:t>,提供病员送</w:t>
            </w:r>
            <w:r w:rsidR="007F652D" w:rsidRPr="00D90068">
              <w:rPr>
                <w:rFonts w:ascii="宋体" w:hAnsi="宋体" w:cs="宋体" w:hint="eastAsia"/>
                <w:kern w:val="0"/>
                <w:sz w:val="24"/>
              </w:rPr>
              <w:t>餐</w:t>
            </w:r>
            <w:r w:rsidR="007F652D">
              <w:rPr>
                <w:rFonts w:ascii="宋体" w:hAnsi="宋体" w:cs="宋体" w:hint="eastAsia"/>
                <w:kern w:val="0"/>
                <w:sz w:val="24"/>
              </w:rPr>
              <w:t>服务。</w:t>
            </w:r>
          </w:p>
          <w:p w:rsidR="00C84DDD" w:rsidRPr="00D90068" w:rsidRDefault="00C84DDD" w:rsidP="00636879">
            <w:pPr>
              <w:snapToGrid w:val="0"/>
              <w:spacing w:line="460" w:lineRule="exact"/>
              <w:jc w:val="center"/>
              <w:rPr>
                <w:rFonts w:ascii="宋体" w:hAnsi="宋体" w:cs="宋体"/>
                <w:kern w:val="0"/>
                <w:sz w:val="24"/>
              </w:rPr>
            </w:pPr>
          </w:p>
        </w:tc>
      </w:tr>
      <w:tr w:rsidR="00C84DDD" w:rsidRPr="00D90068" w:rsidTr="00636879">
        <w:trPr>
          <w:trHeight w:val="1005"/>
        </w:trPr>
        <w:tc>
          <w:tcPr>
            <w:tcW w:w="1413" w:type="dxa"/>
            <w:vAlign w:val="center"/>
          </w:tcPr>
          <w:p w:rsidR="00C84DDD" w:rsidRPr="00D90068" w:rsidRDefault="00C84DDD" w:rsidP="00636879">
            <w:pPr>
              <w:snapToGrid w:val="0"/>
              <w:spacing w:line="460" w:lineRule="exact"/>
              <w:rPr>
                <w:rFonts w:ascii="宋体" w:hAnsi="宋体" w:cs="宋体"/>
                <w:kern w:val="0"/>
                <w:sz w:val="24"/>
              </w:rPr>
            </w:pPr>
            <w:r w:rsidRPr="00D90068">
              <w:rPr>
                <w:rFonts w:ascii="宋体" w:hAnsi="宋体" w:cs="宋体" w:hint="eastAsia"/>
                <w:kern w:val="0"/>
                <w:sz w:val="24"/>
              </w:rPr>
              <w:t>午餐</w:t>
            </w:r>
          </w:p>
        </w:tc>
        <w:tc>
          <w:tcPr>
            <w:tcW w:w="4787" w:type="dxa"/>
            <w:vAlign w:val="center"/>
          </w:tcPr>
          <w:p w:rsidR="00C84DDD" w:rsidRPr="00D90068" w:rsidRDefault="00C84DDD" w:rsidP="00636879">
            <w:pPr>
              <w:snapToGrid w:val="0"/>
              <w:spacing w:line="460" w:lineRule="exact"/>
              <w:jc w:val="left"/>
              <w:rPr>
                <w:rFonts w:ascii="宋体" w:hAnsi="宋体" w:cs="宋体"/>
                <w:kern w:val="0"/>
                <w:sz w:val="24"/>
              </w:rPr>
            </w:pPr>
            <w:r w:rsidRPr="00D90068">
              <w:rPr>
                <w:rFonts w:ascii="宋体" w:hAnsi="宋体" w:cs="宋体" w:hint="eastAsia"/>
                <w:kern w:val="0"/>
                <w:sz w:val="24"/>
              </w:rPr>
              <w:t>职工工作餐</w:t>
            </w:r>
            <w:r w:rsidR="00636879">
              <w:rPr>
                <w:rFonts w:ascii="宋体" w:hAnsi="宋体" w:cs="宋体" w:hint="eastAsia"/>
                <w:kern w:val="0"/>
                <w:sz w:val="24"/>
              </w:rPr>
              <w:t>星期一至五为自助餐模式，标准20元；其余时间为自选餐模式</w:t>
            </w:r>
            <w:r w:rsidR="00810B85">
              <w:rPr>
                <w:rFonts w:ascii="宋体" w:hAnsi="宋体" w:cs="宋体" w:hint="eastAsia"/>
                <w:kern w:val="0"/>
                <w:sz w:val="24"/>
              </w:rPr>
              <w:t>，</w:t>
            </w:r>
            <w:r w:rsidR="00810B85" w:rsidRPr="00D90068">
              <w:rPr>
                <w:rFonts w:ascii="宋体" w:hAnsi="宋体" w:cs="宋体" w:hint="eastAsia"/>
                <w:kern w:val="0"/>
                <w:sz w:val="24"/>
              </w:rPr>
              <w:t>自行定价但不得高于市场价格</w:t>
            </w:r>
            <w:r w:rsidR="00636879">
              <w:rPr>
                <w:rFonts w:ascii="宋体" w:hAnsi="宋体" w:cs="宋体" w:hint="eastAsia"/>
                <w:kern w:val="0"/>
                <w:sz w:val="24"/>
              </w:rPr>
              <w:t>。</w:t>
            </w:r>
          </w:p>
        </w:tc>
        <w:tc>
          <w:tcPr>
            <w:tcW w:w="2322" w:type="dxa"/>
            <w:vMerge/>
          </w:tcPr>
          <w:p w:rsidR="00C84DDD" w:rsidRPr="00D90068" w:rsidRDefault="00C84DDD" w:rsidP="00636879">
            <w:pPr>
              <w:snapToGrid w:val="0"/>
              <w:spacing w:line="460" w:lineRule="exact"/>
              <w:rPr>
                <w:rFonts w:ascii="宋体" w:hAnsi="宋体" w:cs="宋体"/>
                <w:kern w:val="0"/>
                <w:sz w:val="24"/>
              </w:rPr>
            </w:pPr>
          </w:p>
        </w:tc>
      </w:tr>
      <w:tr w:rsidR="00C84DDD" w:rsidRPr="00D90068" w:rsidTr="00636879">
        <w:trPr>
          <w:trHeight w:val="845"/>
        </w:trPr>
        <w:tc>
          <w:tcPr>
            <w:tcW w:w="1413" w:type="dxa"/>
            <w:vAlign w:val="center"/>
          </w:tcPr>
          <w:p w:rsidR="00C84DDD" w:rsidRPr="00D90068" w:rsidRDefault="00C84DDD" w:rsidP="00636879">
            <w:pPr>
              <w:snapToGrid w:val="0"/>
              <w:spacing w:line="460" w:lineRule="exact"/>
              <w:rPr>
                <w:rFonts w:ascii="宋体" w:hAnsi="宋体" w:cs="宋体"/>
                <w:kern w:val="0"/>
                <w:sz w:val="24"/>
              </w:rPr>
            </w:pPr>
            <w:r w:rsidRPr="00D90068">
              <w:rPr>
                <w:rFonts w:ascii="宋体" w:hAnsi="宋体" w:cs="宋体" w:hint="eastAsia"/>
                <w:kern w:val="0"/>
                <w:sz w:val="24"/>
              </w:rPr>
              <w:t>晚餐</w:t>
            </w:r>
          </w:p>
        </w:tc>
        <w:tc>
          <w:tcPr>
            <w:tcW w:w="4787" w:type="dxa"/>
            <w:vAlign w:val="center"/>
          </w:tcPr>
          <w:p w:rsidR="00C84DDD" w:rsidRPr="00D90068" w:rsidRDefault="00636879" w:rsidP="00CA2020">
            <w:pPr>
              <w:snapToGrid w:val="0"/>
              <w:spacing w:line="460" w:lineRule="exact"/>
              <w:jc w:val="left"/>
              <w:rPr>
                <w:rFonts w:ascii="宋体" w:hAnsi="宋体" w:cs="宋体"/>
                <w:kern w:val="0"/>
                <w:sz w:val="24"/>
              </w:rPr>
            </w:pPr>
            <w:r>
              <w:rPr>
                <w:rFonts w:ascii="宋体" w:hAnsi="宋体" w:cs="宋体" w:hint="eastAsia"/>
                <w:kern w:val="0"/>
                <w:sz w:val="24"/>
              </w:rPr>
              <w:t>自选餐模式，</w:t>
            </w:r>
            <w:r w:rsidR="00810B85" w:rsidRPr="00D90068">
              <w:rPr>
                <w:rFonts w:ascii="宋体" w:hAnsi="宋体" w:cs="宋体" w:hint="eastAsia"/>
                <w:kern w:val="0"/>
                <w:sz w:val="24"/>
              </w:rPr>
              <w:t>自行定价但不得高于市场价格</w:t>
            </w:r>
            <w:r>
              <w:rPr>
                <w:rFonts w:ascii="宋体" w:hAnsi="宋体" w:cs="宋体" w:hint="eastAsia"/>
                <w:kern w:val="0"/>
                <w:sz w:val="24"/>
              </w:rPr>
              <w:t>；</w:t>
            </w:r>
            <w:r w:rsidRPr="00D90068">
              <w:rPr>
                <w:rFonts w:ascii="宋体" w:hAnsi="宋体" w:cs="宋体" w:hint="eastAsia"/>
                <w:kern w:val="0"/>
                <w:sz w:val="24"/>
              </w:rPr>
              <w:t>小炒自行定价但不得高于市场价。</w:t>
            </w:r>
          </w:p>
        </w:tc>
        <w:tc>
          <w:tcPr>
            <w:tcW w:w="2322" w:type="dxa"/>
            <w:vMerge/>
            <w:vAlign w:val="center"/>
          </w:tcPr>
          <w:p w:rsidR="00C84DDD" w:rsidRPr="00D90068" w:rsidRDefault="00C84DDD" w:rsidP="00636879">
            <w:pPr>
              <w:snapToGrid w:val="0"/>
              <w:spacing w:line="460" w:lineRule="exact"/>
              <w:rPr>
                <w:rFonts w:ascii="宋体" w:hAnsi="宋体" w:cs="宋体"/>
                <w:kern w:val="0"/>
                <w:sz w:val="24"/>
              </w:rPr>
            </w:pPr>
          </w:p>
        </w:tc>
      </w:tr>
      <w:tr w:rsidR="00C84DDD" w:rsidRPr="00D90068" w:rsidTr="00636879">
        <w:trPr>
          <w:trHeight w:val="77"/>
        </w:trPr>
        <w:tc>
          <w:tcPr>
            <w:tcW w:w="1413" w:type="dxa"/>
            <w:vAlign w:val="center"/>
          </w:tcPr>
          <w:p w:rsidR="00C84DDD" w:rsidRPr="00D90068" w:rsidRDefault="00C84DDD" w:rsidP="00636879">
            <w:pPr>
              <w:snapToGrid w:val="0"/>
              <w:spacing w:line="460" w:lineRule="exact"/>
              <w:rPr>
                <w:rFonts w:ascii="宋体" w:hAnsi="宋体" w:cs="宋体"/>
                <w:kern w:val="0"/>
                <w:sz w:val="24"/>
              </w:rPr>
            </w:pPr>
            <w:r w:rsidRPr="00D90068">
              <w:rPr>
                <w:rFonts w:ascii="宋体" w:hAnsi="宋体" w:cs="宋体" w:hint="eastAsia"/>
                <w:kern w:val="0"/>
                <w:sz w:val="24"/>
              </w:rPr>
              <w:t>接待餐</w:t>
            </w:r>
          </w:p>
        </w:tc>
        <w:tc>
          <w:tcPr>
            <w:tcW w:w="4787" w:type="dxa"/>
            <w:vAlign w:val="center"/>
          </w:tcPr>
          <w:p w:rsidR="00C84DDD" w:rsidRPr="00D90068" w:rsidRDefault="00C84DDD" w:rsidP="00636879">
            <w:pPr>
              <w:snapToGrid w:val="0"/>
              <w:spacing w:line="460" w:lineRule="exact"/>
              <w:rPr>
                <w:rFonts w:ascii="宋体" w:hAnsi="宋体" w:cs="宋体"/>
                <w:kern w:val="0"/>
                <w:sz w:val="24"/>
              </w:rPr>
            </w:pPr>
            <w:r w:rsidRPr="00D90068">
              <w:rPr>
                <w:rFonts w:ascii="宋体" w:hAnsi="宋体" w:cs="宋体" w:hint="eastAsia"/>
                <w:kern w:val="0"/>
                <w:sz w:val="24"/>
              </w:rPr>
              <w:t>根据就餐标准提供，价格不得高于市场价</w:t>
            </w:r>
          </w:p>
        </w:tc>
        <w:tc>
          <w:tcPr>
            <w:tcW w:w="2322" w:type="dxa"/>
            <w:vAlign w:val="center"/>
          </w:tcPr>
          <w:p w:rsidR="00C84DDD" w:rsidRPr="00D90068" w:rsidRDefault="00C84DDD" w:rsidP="00636879">
            <w:pPr>
              <w:snapToGrid w:val="0"/>
              <w:spacing w:line="460" w:lineRule="exact"/>
              <w:rPr>
                <w:rFonts w:ascii="宋体" w:hAnsi="宋体" w:cs="宋体"/>
                <w:kern w:val="0"/>
                <w:sz w:val="24"/>
              </w:rPr>
            </w:pPr>
            <w:r w:rsidRPr="00D90068">
              <w:rPr>
                <w:rFonts w:ascii="宋体" w:hAnsi="宋体" w:cs="宋体" w:hint="eastAsia"/>
                <w:kern w:val="0"/>
                <w:sz w:val="24"/>
              </w:rPr>
              <w:t>以接待通知单为准</w:t>
            </w:r>
          </w:p>
        </w:tc>
      </w:tr>
    </w:tbl>
    <w:p w:rsidR="004538CF" w:rsidRPr="00D90068" w:rsidRDefault="00151223">
      <w:pPr>
        <w:spacing w:line="500" w:lineRule="exact"/>
        <w:ind w:firstLineChars="200" w:firstLine="482"/>
        <w:outlineLvl w:val="1"/>
        <w:rPr>
          <w:rFonts w:ascii="宋体" w:hAnsi="宋体"/>
          <w:b/>
          <w:sz w:val="24"/>
        </w:rPr>
      </w:pPr>
      <w:bookmarkStart w:id="4" w:name="_Toc8659"/>
      <w:bookmarkStart w:id="5" w:name="_Toc8468"/>
      <w:r w:rsidRPr="00D90068">
        <w:rPr>
          <w:rFonts w:ascii="宋体" w:hAnsi="宋体" w:hint="eastAsia"/>
          <w:b/>
          <w:sz w:val="24"/>
        </w:rPr>
        <w:t>二、资金来源</w:t>
      </w:r>
      <w:bookmarkEnd w:id="4"/>
      <w:bookmarkEnd w:id="5"/>
      <w:r w:rsidR="00491573">
        <w:rPr>
          <w:rFonts w:ascii="宋体" w:hAnsi="宋体" w:hint="eastAsia"/>
          <w:b/>
          <w:sz w:val="24"/>
        </w:rPr>
        <w:t>、项目名称及项目编号</w:t>
      </w:r>
    </w:p>
    <w:p w:rsidR="004538CF" w:rsidRPr="00491573" w:rsidRDefault="00491573">
      <w:pPr>
        <w:spacing w:line="400" w:lineRule="exact"/>
        <w:ind w:firstLineChars="200" w:firstLine="480"/>
        <w:rPr>
          <w:rFonts w:ascii="宋体" w:hAnsi="宋体"/>
          <w:color w:val="FF0000"/>
          <w:sz w:val="24"/>
        </w:rPr>
      </w:pPr>
      <w:r>
        <w:rPr>
          <w:rFonts w:ascii="宋体" w:hAnsi="宋体" w:hint="eastAsia"/>
          <w:sz w:val="24"/>
        </w:rPr>
        <w:t>自筹资金，</w:t>
      </w:r>
      <w:r w:rsidRPr="00491573">
        <w:rPr>
          <w:rFonts w:ascii="宋体" w:hAnsi="宋体" w:hint="eastAsia"/>
          <w:color w:val="FF0000"/>
          <w:sz w:val="24"/>
        </w:rPr>
        <w:t>项目名称：食堂餐饮服务委托经营服务</w:t>
      </w:r>
      <w:r>
        <w:rPr>
          <w:rFonts w:ascii="宋体" w:hAnsi="宋体" w:hint="eastAsia"/>
          <w:color w:val="FF0000"/>
          <w:sz w:val="24"/>
        </w:rPr>
        <w:t>，项目编号：20180095</w:t>
      </w:r>
    </w:p>
    <w:p w:rsidR="004538CF" w:rsidRPr="00D90068" w:rsidRDefault="00151223">
      <w:pPr>
        <w:spacing w:line="500" w:lineRule="exact"/>
        <w:ind w:firstLineChars="200" w:firstLine="482"/>
        <w:outlineLvl w:val="1"/>
        <w:rPr>
          <w:rFonts w:ascii="宋体" w:hAnsi="宋体"/>
          <w:b/>
          <w:sz w:val="24"/>
        </w:rPr>
      </w:pPr>
      <w:bookmarkStart w:id="6" w:name="_Toc11505"/>
      <w:bookmarkStart w:id="7" w:name="_Toc19183"/>
      <w:r w:rsidRPr="00D90068">
        <w:rPr>
          <w:rFonts w:ascii="宋体" w:hAnsi="宋体" w:hint="eastAsia"/>
          <w:b/>
          <w:sz w:val="24"/>
        </w:rPr>
        <w:t>三、投标人资格要求</w:t>
      </w:r>
      <w:bookmarkEnd w:id="6"/>
      <w:bookmarkEnd w:id="7"/>
    </w:p>
    <w:p w:rsidR="004538CF" w:rsidRPr="00D90068" w:rsidRDefault="00151223">
      <w:pPr>
        <w:spacing w:line="400" w:lineRule="exact"/>
        <w:ind w:firstLineChars="200" w:firstLine="480"/>
        <w:rPr>
          <w:rFonts w:ascii="宋体" w:hAnsi="宋体"/>
          <w:sz w:val="24"/>
        </w:rPr>
      </w:pPr>
      <w:r w:rsidRPr="00D90068">
        <w:rPr>
          <w:rFonts w:ascii="宋体" w:hAnsi="宋体" w:hint="eastAsia"/>
          <w:sz w:val="24"/>
        </w:rPr>
        <w:t>（一）基本资格条件</w:t>
      </w:r>
    </w:p>
    <w:p w:rsidR="004538CF" w:rsidRPr="00D90068" w:rsidRDefault="00151223">
      <w:pPr>
        <w:snapToGrid w:val="0"/>
        <w:spacing w:line="400" w:lineRule="exact"/>
        <w:ind w:firstLineChars="200" w:firstLine="480"/>
        <w:rPr>
          <w:rFonts w:ascii="宋体" w:hAnsi="宋体"/>
          <w:sz w:val="24"/>
        </w:rPr>
      </w:pPr>
      <w:r w:rsidRPr="00D90068">
        <w:rPr>
          <w:rFonts w:ascii="宋体" w:hAnsi="宋体" w:hint="eastAsia"/>
          <w:sz w:val="24"/>
        </w:rPr>
        <w:t>1、具有独立承担民事责任的能力；</w:t>
      </w:r>
    </w:p>
    <w:p w:rsidR="004538CF" w:rsidRPr="00D90068" w:rsidRDefault="00151223">
      <w:pPr>
        <w:snapToGrid w:val="0"/>
        <w:spacing w:line="400" w:lineRule="exact"/>
        <w:ind w:firstLineChars="200" w:firstLine="480"/>
        <w:rPr>
          <w:rFonts w:ascii="宋体" w:hAnsi="宋体"/>
          <w:sz w:val="24"/>
        </w:rPr>
      </w:pPr>
      <w:r w:rsidRPr="00D90068">
        <w:rPr>
          <w:rFonts w:ascii="宋体" w:hAnsi="宋体" w:hint="eastAsia"/>
          <w:sz w:val="24"/>
        </w:rPr>
        <w:t>2、具有良好的商业信誉和健全的财务会计制度；</w:t>
      </w:r>
    </w:p>
    <w:p w:rsidR="004538CF" w:rsidRPr="00D90068" w:rsidRDefault="00151223">
      <w:pPr>
        <w:snapToGrid w:val="0"/>
        <w:spacing w:line="400" w:lineRule="exact"/>
        <w:ind w:firstLineChars="200" w:firstLine="480"/>
        <w:rPr>
          <w:rFonts w:ascii="宋体" w:hAnsi="宋体"/>
          <w:sz w:val="24"/>
        </w:rPr>
      </w:pPr>
      <w:r w:rsidRPr="00D90068">
        <w:rPr>
          <w:rFonts w:ascii="宋体" w:hAnsi="宋体" w:hint="eastAsia"/>
          <w:sz w:val="24"/>
        </w:rPr>
        <w:t>3、具有履行合同所必需的设备和专业技术能力；</w:t>
      </w:r>
    </w:p>
    <w:p w:rsidR="004538CF" w:rsidRPr="00D90068" w:rsidRDefault="00151223">
      <w:pPr>
        <w:snapToGrid w:val="0"/>
        <w:spacing w:line="400" w:lineRule="exact"/>
        <w:ind w:firstLineChars="200" w:firstLine="480"/>
        <w:rPr>
          <w:rFonts w:ascii="宋体" w:hAnsi="宋体"/>
          <w:sz w:val="24"/>
        </w:rPr>
      </w:pPr>
      <w:r w:rsidRPr="00D90068">
        <w:rPr>
          <w:rFonts w:ascii="宋体" w:hAnsi="宋体" w:hint="eastAsia"/>
          <w:sz w:val="24"/>
        </w:rPr>
        <w:t>4、有依法缴纳税收和社会保障资金的良好记录；</w:t>
      </w:r>
    </w:p>
    <w:p w:rsidR="004538CF" w:rsidRPr="00D90068" w:rsidRDefault="00151223">
      <w:pPr>
        <w:spacing w:line="400" w:lineRule="exact"/>
        <w:ind w:firstLineChars="200" w:firstLine="480"/>
        <w:rPr>
          <w:rFonts w:ascii="宋体" w:hAnsi="宋体"/>
          <w:sz w:val="24"/>
        </w:rPr>
      </w:pPr>
      <w:r w:rsidRPr="00D90068">
        <w:rPr>
          <w:rFonts w:ascii="宋体" w:hAnsi="宋体" w:hint="eastAsia"/>
          <w:sz w:val="24"/>
        </w:rPr>
        <w:t>5、前三年内在经营活动中没有重大违法记录;</w:t>
      </w:r>
    </w:p>
    <w:p w:rsidR="004538CF" w:rsidRPr="00D90068" w:rsidRDefault="00151223">
      <w:pPr>
        <w:spacing w:line="400" w:lineRule="exact"/>
        <w:ind w:firstLineChars="200" w:firstLine="480"/>
        <w:rPr>
          <w:rFonts w:ascii="宋体" w:hAnsi="宋体"/>
          <w:sz w:val="24"/>
        </w:rPr>
      </w:pPr>
      <w:r w:rsidRPr="00D90068">
        <w:rPr>
          <w:rFonts w:ascii="宋体" w:hAnsi="宋体" w:hint="eastAsia"/>
          <w:sz w:val="24"/>
        </w:rPr>
        <w:t>6、法律、行政法规规定的其他条件。</w:t>
      </w:r>
    </w:p>
    <w:p w:rsidR="004538CF" w:rsidRPr="00D90068" w:rsidRDefault="00151223">
      <w:pPr>
        <w:spacing w:line="480" w:lineRule="exact"/>
        <w:ind w:firstLineChars="200" w:firstLine="480"/>
        <w:rPr>
          <w:rFonts w:ascii="宋体" w:hAnsi="宋体"/>
          <w:sz w:val="24"/>
        </w:rPr>
      </w:pPr>
      <w:r w:rsidRPr="00D90068">
        <w:rPr>
          <w:rFonts w:ascii="宋体" w:hAnsi="宋体" w:hint="eastAsia"/>
          <w:sz w:val="24"/>
        </w:rPr>
        <w:t>（二）特定资格条件</w:t>
      </w:r>
    </w:p>
    <w:p w:rsidR="002B3652" w:rsidRPr="00D90068" w:rsidRDefault="00151223" w:rsidP="00020639">
      <w:pPr>
        <w:spacing w:line="500" w:lineRule="exact"/>
        <w:ind w:firstLineChars="300" w:firstLine="720"/>
        <w:rPr>
          <w:rFonts w:ascii="宋体" w:hAnsi="宋体"/>
          <w:sz w:val="24"/>
        </w:rPr>
      </w:pPr>
      <w:r w:rsidRPr="00D90068">
        <w:rPr>
          <w:rFonts w:ascii="宋体" w:hint="eastAsia"/>
          <w:kern w:val="0"/>
          <w:sz w:val="24"/>
        </w:rPr>
        <w:t>须为在中华人民共和国境内具有独立承担民事责任能力的</w:t>
      </w:r>
      <w:r w:rsidR="002B3652" w:rsidRPr="00D90068">
        <w:rPr>
          <w:rFonts w:ascii="宋体" w:hint="eastAsia"/>
          <w:kern w:val="0"/>
          <w:sz w:val="24"/>
        </w:rPr>
        <w:t>且</w:t>
      </w:r>
      <w:r w:rsidR="002B3652" w:rsidRPr="00D90068">
        <w:rPr>
          <w:rFonts w:ascii="宋体" w:hAnsi="宋体" w:hint="eastAsia"/>
          <w:sz w:val="24"/>
        </w:rPr>
        <w:t>经营范围中具有餐饮服务或餐饮管理经营范围的</w:t>
      </w:r>
      <w:r w:rsidRPr="00D90068">
        <w:rPr>
          <w:rFonts w:ascii="宋体" w:hint="eastAsia"/>
          <w:kern w:val="0"/>
          <w:sz w:val="24"/>
        </w:rPr>
        <w:t>法人</w:t>
      </w:r>
      <w:r w:rsidRPr="00D90068">
        <w:rPr>
          <w:rFonts w:ascii="宋体" w:hAnsi="宋体" w:hint="eastAsia"/>
          <w:sz w:val="24"/>
        </w:rPr>
        <w:t>公司。</w:t>
      </w:r>
    </w:p>
    <w:p w:rsidR="004538CF" w:rsidRPr="00D90068" w:rsidRDefault="00151223">
      <w:pPr>
        <w:spacing w:line="500" w:lineRule="exact"/>
        <w:ind w:firstLineChars="200" w:firstLine="482"/>
        <w:outlineLvl w:val="1"/>
        <w:rPr>
          <w:rFonts w:ascii="宋体" w:hAnsi="宋体"/>
          <w:b/>
          <w:sz w:val="24"/>
        </w:rPr>
      </w:pPr>
      <w:bookmarkStart w:id="8" w:name="_Toc22058"/>
      <w:bookmarkStart w:id="9" w:name="_Toc5366"/>
      <w:r w:rsidRPr="00D90068">
        <w:rPr>
          <w:rFonts w:ascii="宋体" w:hAnsi="宋体" w:hint="eastAsia"/>
          <w:b/>
          <w:sz w:val="24"/>
        </w:rPr>
        <w:t>四、投标、开标有关说明</w:t>
      </w:r>
      <w:bookmarkEnd w:id="8"/>
      <w:bookmarkEnd w:id="9"/>
    </w:p>
    <w:p w:rsidR="004538CF" w:rsidRPr="00955FDB" w:rsidRDefault="00151223" w:rsidP="00D45510">
      <w:pPr>
        <w:spacing w:line="360" w:lineRule="auto"/>
        <w:ind w:leftChars="100" w:left="210" w:firstLineChars="100" w:firstLine="240"/>
        <w:rPr>
          <w:rFonts w:ascii="宋体" w:hAnsi="宋体" w:cs="宋体"/>
          <w:b/>
          <w:color w:val="FF0000"/>
          <w:sz w:val="24"/>
        </w:rPr>
      </w:pPr>
      <w:r w:rsidRPr="00671D3E">
        <w:rPr>
          <w:rFonts w:ascii="宋体" w:hAnsi="宋体" w:cs="宋体" w:hint="eastAsia"/>
          <w:color w:val="FF0000"/>
          <w:sz w:val="24"/>
        </w:rPr>
        <w:t>（一）</w:t>
      </w:r>
      <w:r w:rsidR="00955FDB" w:rsidRPr="00955FDB">
        <w:rPr>
          <w:rFonts w:ascii="宋体" w:hAnsi="宋体" w:cs="宋体" w:hint="eastAsia"/>
          <w:b/>
          <w:color w:val="FF0000"/>
          <w:sz w:val="24"/>
        </w:rPr>
        <w:t>提交响应文件</w:t>
      </w:r>
      <w:r w:rsidR="00367476" w:rsidRPr="00955FDB">
        <w:rPr>
          <w:rFonts w:ascii="宋体" w:hAnsi="宋体" w:cs="宋体" w:hint="eastAsia"/>
          <w:b/>
          <w:color w:val="FF0000"/>
          <w:sz w:val="24"/>
        </w:rPr>
        <w:t>及报名</w:t>
      </w:r>
      <w:r w:rsidRPr="00955FDB">
        <w:rPr>
          <w:rFonts w:ascii="宋体" w:hAnsi="宋体" w:cs="宋体" w:hint="eastAsia"/>
          <w:b/>
          <w:color w:val="FF0000"/>
          <w:sz w:val="24"/>
        </w:rPr>
        <w:t>时间</w:t>
      </w:r>
      <w:r w:rsidR="00955FDB" w:rsidRPr="00955FDB">
        <w:rPr>
          <w:rFonts w:ascii="宋体" w:hAnsi="宋体" w:cs="宋体" w:hint="eastAsia"/>
          <w:b/>
          <w:color w:val="FF0000"/>
          <w:sz w:val="24"/>
        </w:rPr>
        <w:t>截止时间</w:t>
      </w:r>
      <w:r w:rsidRPr="00955FDB">
        <w:rPr>
          <w:rFonts w:ascii="宋体" w:hAnsi="宋体" w:cs="宋体" w:hint="eastAsia"/>
          <w:b/>
          <w:color w:val="FF0000"/>
          <w:sz w:val="24"/>
        </w:rPr>
        <w:t>：</w:t>
      </w:r>
      <w:r w:rsidRPr="00955FDB">
        <w:rPr>
          <w:rFonts w:ascii="宋体" w:hAnsi="宋体" w:cs="宋体" w:hint="eastAsia"/>
          <w:b/>
          <w:color w:val="FF0000"/>
          <w:sz w:val="24"/>
          <w:u w:val="single"/>
        </w:rPr>
        <w:t>201</w:t>
      </w:r>
      <w:r w:rsidR="00D45510" w:rsidRPr="00955FDB">
        <w:rPr>
          <w:rFonts w:ascii="宋体" w:hAnsi="宋体" w:cs="宋体" w:hint="eastAsia"/>
          <w:b/>
          <w:color w:val="FF0000"/>
          <w:sz w:val="24"/>
          <w:u w:val="single"/>
        </w:rPr>
        <w:t>8</w:t>
      </w:r>
      <w:r w:rsidRPr="00955FDB">
        <w:rPr>
          <w:rFonts w:ascii="宋体" w:hAnsi="宋体" w:cs="宋体" w:hint="eastAsia"/>
          <w:b/>
          <w:color w:val="FF0000"/>
          <w:sz w:val="24"/>
        </w:rPr>
        <w:t>年</w:t>
      </w:r>
      <w:r w:rsidRPr="00955FDB">
        <w:rPr>
          <w:rFonts w:ascii="宋体" w:hAnsi="宋体" w:cs="宋体" w:hint="eastAsia"/>
          <w:b/>
          <w:color w:val="FF0000"/>
          <w:sz w:val="24"/>
          <w:u w:val="single"/>
        </w:rPr>
        <w:t xml:space="preserve"> </w:t>
      </w:r>
      <w:r w:rsidR="009E2780" w:rsidRPr="00955FDB">
        <w:rPr>
          <w:rFonts w:ascii="宋体" w:hAnsi="宋体" w:cs="宋体" w:hint="eastAsia"/>
          <w:b/>
          <w:color w:val="FF0000"/>
          <w:sz w:val="24"/>
          <w:u w:val="single"/>
        </w:rPr>
        <w:t>12</w:t>
      </w:r>
      <w:r w:rsidRPr="00955FDB">
        <w:rPr>
          <w:rFonts w:ascii="宋体" w:hAnsi="宋体" w:cs="宋体" w:hint="eastAsia"/>
          <w:b/>
          <w:color w:val="FF0000"/>
          <w:sz w:val="24"/>
          <w:u w:val="single"/>
        </w:rPr>
        <w:t xml:space="preserve"> </w:t>
      </w:r>
      <w:r w:rsidRPr="00955FDB">
        <w:rPr>
          <w:rFonts w:ascii="宋体" w:hAnsi="宋体" w:cs="宋体" w:hint="eastAsia"/>
          <w:b/>
          <w:color w:val="FF0000"/>
          <w:sz w:val="24"/>
        </w:rPr>
        <w:t>月</w:t>
      </w:r>
      <w:r w:rsidRPr="00955FDB">
        <w:rPr>
          <w:rFonts w:ascii="宋体" w:hAnsi="宋体" w:cs="宋体" w:hint="eastAsia"/>
          <w:b/>
          <w:color w:val="FF0000"/>
          <w:sz w:val="24"/>
          <w:u w:val="single"/>
        </w:rPr>
        <w:t xml:space="preserve"> </w:t>
      </w:r>
      <w:r w:rsidR="00955FDB" w:rsidRPr="00955FDB">
        <w:rPr>
          <w:rFonts w:ascii="宋体" w:hAnsi="宋体" w:cs="宋体" w:hint="eastAsia"/>
          <w:b/>
          <w:color w:val="FF0000"/>
          <w:sz w:val="24"/>
          <w:u w:val="single"/>
        </w:rPr>
        <w:t>2</w:t>
      </w:r>
      <w:r w:rsidR="00491573">
        <w:rPr>
          <w:rFonts w:ascii="宋体" w:hAnsi="宋体" w:cs="宋体" w:hint="eastAsia"/>
          <w:b/>
          <w:color w:val="FF0000"/>
          <w:sz w:val="24"/>
          <w:u w:val="single"/>
        </w:rPr>
        <w:t>5</w:t>
      </w:r>
      <w:r w:rsidRPr="00955FDB">
        <w:rPr>
          <w:rFonts w:ascii="宋体" w:hAnsi="宋体" w:cs="宋体" w:hint="eastAsia"/>
          <w:b/>
          <w:color w:val="FF0000"/>
          <w:sz w:val="24"/>
        </w:rPr>
        <w:t>日</w:t>
      </w:r>
      <w:r w:rsidR="00955FDB" w:rsidRPr="00955FDB">
        <w:rPr>
          <w:rFonts w:ascii="宋体" w:hAnsi="宋体" w:cs="宋体" w:hint="eastAsia"/>
          <w:b/>
          <w:color w:val="FF0000"/>
          <w:sz w:val="24"/>
        </w:rPr>
        <w:t>(</w:t>
      </w:r>
      <w:r w:rsidRPr="00955FDB">
        <w:rPr>
          <w:rFonts w:ascii="宋体" w:hAnsi="宋体" w:cs="宋体" w:hint="eastAsia"/>
          <w:b/>
          <w:color w:val="FF0000"/>
          <w:sz w:val="24"/>
        </w:rPr>
        <w:t>17:</w:t>
      </w:r>
      <w:r w:rsidR="00955FDB" w:rsidRPr="00955FDB">
        <w:rPr>
          <w:rFonts w:ascii="宋体" w:hAnsi="宋体" w:cs="宋体" w:hint="eastAsia"/>
          <w:b/>
          <w:color w:val="FF0000"/>
          <w:sz w:val="24"/>
        </w:rPr>
        <w:t>3</w:t>
      </w:r>
      <w:r w:rsidRPr="00955FDB">
        <w:rPr>
          <w:rFonts w:ascii="宋体" w:hAnsi="宋体" w:cs="宋体" w:hint="eastAsia"/>
          <w:b/>
          <w:color w:val="FF0000"/>
          <w:sz w:val="24"/>
        </w:rPr>
        <w:t>0</w:t>
      </w:r>
      <w:r w:rsidRPr="00955FDB">
        <w:rPr>
          <w:rFonts w:ascii="宋体" w:hAnsi="宋体" w:cs="宋体"/>
          <w:b/>
          <w:color w:val="FF0000"/>
          <w:sz w:val="24"/>
        </w:rPr>
        <w:t>）</w:t>
      </w:r>
    </w:p>
    <w:p w:rsidR="00491573" w:rsidRPr="00491573" w:rsidRDefault="00151223" w:rsidP="00491573">
      <w:pPr>
        <w:snapToGrid w:val="0"/>
        <w:spacing w:line="380" w:lineRule="exact"/>
        <w:ind w:firstLineChars="200" w:firstLine="482"/>
        <w:rPr>
          <w:rFonts w:ascii="宋体" w:hAnsi="宋体"/>
          <w:color w:val="FF0000"/>
          <w:sz w:val="24"/>
        </w:rPr>
      </w:pPr>
      <w:r w:rsidRPr="00D90068">
        <w:rPr>
          <w:rFonts w:ascii="宋体" w:hAnsi="宋体" w:cs="宋体" w:hint="eastAsia"/>
          <w:b/>
          <w:bCs/>
          <w:sz w:val="24"/>
        </w:rPr>
        <w:t>（二）招标文件的获取：凡有意参加投标者，请于上述时间，持营业执照副本复印件、开户许可证复印件、单位介绍信及身份证原件在</w:t>
      </w:r>
      <w:r w:rsidR="003A23D0" w:rsidRPr="00D90068">
        <w:rPr>
          <w:rFonts w:ascii="宋体" w:hAnsi="宋体" w:cs="宋体" w:hint="eastAsia"/>
          <w:b/>
          <w:bCs/>
          <w:sz w:val="24"/>
        </w:rPr>
        <w:t>重庆市职业病防治院财务科</w:t>
      </w:r>
      <w:r w:rsidRPr="00D90068">
        <w:rPr>
          <w:rFonts w:ascii="宋体" w:hAnsi="宋体" w:cs="宋体" w:hint="eastAsia"/>
          <w:b/>
          <w:bCs/>
          <w:sz w:val="24"/>
        </w:rPr>
        <w:t>报名。</w:t>
      </w:r>
      <w:r w:rsidR="00491573" w:rsidRPr="00491573">
        <w:rPr>
          <w:rFonts w:ascii="宋体" w:hAnsi="宋体" w:cs="宋体" w:hint="eastAsia"/>
          <w:b/>
          <w:bCs/>
          <w:color w:val="FF0000"/>
          <w:sz w:val="24"/>
        </w:rPr>
        <w:t>响应文件的正本、两副本单独装订成册，统一密封在一个信封内，信封上注明项目名称</w:t>
      </w:r>
      <w:r w:rsidR="00491573">
        <w:rPr>
          <w:rFonts w:ascii="宋体" w:hAnsi="宋体" w:cs="宋体" w:hint="eastAsia"/>
          <w:b/>
          <w:bCs/>
          <w:color w:val="FF0000"/>
          <w:sz w:val="24"/>
        </w:rPr>
        <w:t>和编号</w:t>
      </w:r>
      <w:r w:rsidR="00491573" w:rsidRPr="00491573">
        <w:rPr>
          <w:rFonts w:ascii="宋体" w:hAnsi="宋体" w:cs="宋体" w:hint="eastAsia"/>
          <w:b/>
          <w:bCs/>
          <w:color w:val="FF0000"/>
          <w:sz w:val="24"/>
        </w:rPr>
        <w:t>、供应商名称</w:t>
      </w:r>
      <w:r w:rsidR="00491573">
        <w:rPr>
          <w:rFonts w:ascii="宋体" w:hAnsi="宋体" w:cs="宋体" w:hint="eastAsia"/>
          <w:b/>
          <w:bCs/>
          <w:color w:val="FF0000"/>
          <w:sz w:val="24"/>
        </w:rPr>
        <w:t>及联系人电话</w:t>
      </w:r>
      <w:r w:rsidR="00491573" w:rsidRPr="00491573">
        <w:rPr>
          <w:rFonts w:ascii="宋体" w:hAnsi="宋体" w:cs="宋体" w:hint="eastAsia"/>
          <w:b/>
          <w:bCs/>
          <w:color w:val="FF0000"/>
          <w:sz w:val="24"/>
        </w:rPr>
        <w:t>。信封的封口应加盖供应商公章或法人授权代表签字。若正本与副本不符，以正本为准，电子</w:t>
      </w:r>
      <w:r w:rsidR="00491573" w:rsidRPr="00491573">
        <w:rPr>
          <w:rFonts w:ascii="宋体" w:hAnsi="宋体" w:cs="宋体" w:hint="eastAsia"/>
          <w:b/>
          <w:bCs/>
          <w:color w:val="FF0000"/>
          <w:sz w:val="24"/>
        </w:rPr>
        <w:lastRenderedPageBreak/>
        <w:t>文件与纸质不符，以</w:t>
      </w:r>
      <w:r w:rsidR="00491573" w:rsidRPr="00491573">
        <w:rPr>
          <w:rFonts w:ascii="宋体" w:hAnsi="宋体" w:cs="宋体" w:hint="eastAsia"/>
          <w:b/>
          <w:color w:val="FF0000"/>
          <w:kern w:val="0"/>
          <w:sz w:val="24"/>
        </w:rPr>
        <w:t>纸质文件为准。</w:t>
      </w:r>
    </w:p>
    <w:p w:rsidR="004538CF" w:rsidRDefault="00151223" w:rsidP="00491573">
      <w:pPr>
        <w:spacing w:line="400" w:lineRule="exact"/>
        <w:ind w:firstLineChars="150" w:firstLine="360"/>
        <w:rPr>
          <w:rFonts w:ascii="宋体" w:hAnsi="宋体"/>
          <w:sz w:val="24"/>
        </w:rPr>
      </w:pPr>
      <w:bookmarkStart w:id="10" w:name="_Toc31185"/>
      <w:r w:rsidRPr="00D90068">
        <w:rPr>
          <w:rFonts w:ascii="宋体" w:hAnsi="宋体" w:hint="eastAsia"/>
          <w:sz w:val="24"/>
        </w:rPr>
        <w:t>（</w:t>
      </w:r>
      <w:r w:rsidR="008C3681" w:rsidRPr="00D90068">
        <w:rPr>
          <w:rFonts w:ascii="宋体" w:hAnsi="宋体" w:hint="eastAsia"/>
          <w:sz w:val="24"/>
        </w:rPr>
        <w:t>三</w:t>
      </w:r>
      <w:r w:rsidRPr="00D90068">
        <w:rPr>
          <w:rFonts w:ascii="宋体" w:hAnsi="宋体" w:hint="eastAsia"/>
          <w:sz w:val="24"/>
        </w:rPr>
        <w:t>）开标时间</w:t>
      </w:r>
      <w:bookmarkEnd w:id="10"/>
      <w:r w:rsidR="003A23D0" w:rsidRPr="00D90068">
        <w:rPr>
          <w:rFonts w:ascii="宋体" w:hAnsi="宋体" w:hint="eastAsia"/>
          <w:sz w:val="24"/>
        </w:rPr>
        <w:t>及开标地点：</w:t>
      </w:r>
    </w:p>
    <w:p w:rsidR="009E2780" w:rsidRPr="00CA2020" w:rsidRDefault="009E2780" w:rsidP="00367476">
      <w:pPr>
        <w:spacing w:line="400" w:lineRule="exact"/>
        <w:ind w:firstLineChars="200" w:firstLine="480"/>
        <w:rPr>
          <w:rFonts w:asciiTheme="minorEastAsia" w:eastAsiaTheme="minorEastAsia" w:hAnsiTheme="minorEastAsia"/>
          <w:color w:val="FF0000"/>
          <w:sz w:val="24"/>
        </w:rPr>
      </w:pPr>
      <w:r w:rsidRPr="00367476">
        <w:rPr>
          <w:rFonts w:asciiTheme="minorEastAsia" w:eastAsiaTheme="minorEastAsia" w:hAnsiTheme="minorEastAsia" w:hint="eastAsia"/>
          <w:color w:val="FF0000"/>
          <w:sz w:val="24"/>
        </w:rPr>
        <w:t>磋商开始时间</w:t>
      </w:r>
      <w:r w:rsidR="00955FDB">
        <w:rPr>
          <w:rFonts w:asciiTheme="minorEastAsia" w:eastAsiaTheme="minorEastAsia" w:hAnsiTheme="minorEastAsia" w:hint="eastAsia"/>
          <w:color w:val="FF0000"/>
          <w:sz w:val="24"/>
        </w:rPr>
        <w:t>及地点</w:t>
      </w:r>
      <w:r w:rsidRPr="00367476">
        <w:rPr>
          <w:rFonts w:asciiTheme="minorEastAsia" w:eastAsiaTheme="minorEastAsia" w:hAnsiTheme="minorEastAsia" w:hint="eastAsia"/>
          <w:color w:val="FF0000"/>
          <w:sz w:val="24"/>
        </w:rPr>
        <w:t>：</w:t>
      </w:r>
      <w:r w:rsidR="00F93F27" w:rsidRPr="00955FDB">
        <w:rPr>
          <w:rFonts w:asciiTheme="minorEastAsia" w:eastAsiaTheme="minorEastAsia" w:hAnsiTheme="minorEastAsia" w:hint="eastAsia"/>
          <w:b/>
          <w:color w:val="FF0000"/>
          <w:sz w:val="24"/>
          <w:u w:val="single"/>
        </w:rPr>
        <w:t>最终以电话通知为准</w:t>
      </w:r>
      <w:r w:rsidR="00F93F27">
        <w:rPr>
          <w:rFonts w:asciiTheme="minorEastAsia" w:eastAsiaTheme="minorEastAsia" w:hAnsiTheme="minorEastAsia" w:hint="eastAsia"/>
          <w:color w:val="FF0000"/>
          <w:sz w:val="24"/>
        </w:rPr>
        <w:t>。</w:t>
      </w:r>
    </w:p>
    <w:p w:rsidR="004538CF" w:rsidRPr="00D90068" w:rsidRDefault="00D90068">
      <w:pPr>
        <w:spacing w:line="500" w:lineRule="exact"/>
        <w:ind w:firstLineChars="200" w:firstLine="482"/>
        <w:outlineLvl w:val="1"/>
        <w:rPr>
          <w:rFonts w:ascii="宋体" w:hAnsi="宋体"/>
          <w:b/>
          <w:sz w:val="24"/>
        </w:rPr>
      </w:pPr>
      <w:bookmarkStart w:id="11" w:name="_Toc769"/>
      <w:bookmarkStart w:id="12" w:name="_Toc31740"/>
      <w:r w:rsidRPr="00D90068">
        <w:rPr>
          <w:rFonts w:ascii="宋体" w:hAnsi="宋体" w:hint="eastAsia"/>
          <w:b/>
          <w:sz w:val="24"/>
        </w:rPr>
        <w:t>五</w:t>
      </w:r>
      <w:r w:rsidR="00151223" w:rsidRPr="00D90068">
        <w:rPr>
          <w:rFonts w:ascii="宋体" w:hAnsi="宋体" w:hint="eastAsia"/>
          <w:b/>
          <w:sz w:val="24"/>
        </w:rPr>
        <w:t>、联系方式</w:t>
      </w:r>
      <w:bookmarkEnd w:id="11"/>
      <w:bookmarkEnd w:id="12"/>
    </w:p>
    <w:p w:rsidR="004538CF" w:rsidRPr="00CA2020" w:rsidRDefault="00151223" w:rsidP="00A21906">
      <w:pPr>
        <w:snapToGrid w:val="0"/>
        <w:spacing w:line="400" w:lineRule="exact"/>
        <w:ind w:firstLineChars="200" w:firstLine="480"/>
        <w:rPr>
          <w:rFonts w:ascii="宋体" w:hAnsi="宋体" w:cs="宋体"/>
          <w:kern w:val="0"/>
          <w:sz w:val="24"/>
        </w:rPr>
      </w:pPr>
      <w:r w:rsidRPr="00974869">
        <w:rPr>
          <w:rFonts w:ascii="宋体" w:hAnsi="宋体" w:cs="宋体" w:hint="eastAsia"/>
          <w:kern w:val="0"/>
          <w:sz w:val="24"/>
        </w:rPr>
        <w:t>联系人：</w:t>
      </w:r>
      <w:r w:rsidR="00D45510" w:rsidRPr="00CA2020">
        <w:rPr>
          <w:rFonts w:ascii="宋体" w:hAnsi="宋体" w:cs="宋体" w:hint="eastAsia"/>
          <w:kern w:val="0"/>
          <w:sz w:val="24"/>
        </w:rPr>
        <w:t>刘小强</w:t>
      </w:r>
    </w:p>
    <w:p w:rsidR="004538CF" w:rsidRPr="00CA2020" w:rsidRDefault="00151223" w:rsidP="00A21906">
      <w:pPr>
        <w:snapToGrid w:val="0"/>
        <w:spacing w:line="400" w:lineRule="exact"/>
        <w:ind w:firstLineChars="200" w:firstLine="480"/>
        <w:rPr>
          <w:rFonts w:ascii="宋体" w:hAnsi="宋体" w:cs="宋体"/>
          <w:kern w:val="0"/>
          <w:sz w:val="24"/>
        </w:rPr>
      </w:pPr>
      <w:r w:rsidRPr="00CA2020">
        <w:rPr>
          <w:rFonts w:ascii="宋体" w:hAnsi="宋体" w:cs="宋体" w:hint="eastAsia"/>
          <w:kern w:val="0"/>
          <w:sz w:val="24"/>
        </w:rPr>
        <w:t>电  话：</w:t>
      </w:r>
      <w:r w:rsidR="009E2780" w:rsidRPr="00CA2020">
        <w:rPr>
          <w:rFonts w:ascii="宋体" w:hAnsi="宋体" w:cs="宋体" w:hint="eastAsia"/>
          <w:kern w:val="0"/>
          <w:sz w:val="24"/>
        </w:rPr>
        <w:t>（023）61929183</w:t>
      </w:r>
    </w:p>
    <w:p w:rsidR="004538CF" w:rsidRPr="00CA2020" w:rsidRDefault="00151223" w:rsidP="00A21906">
      <w:pPr>
        <w:snapToGrid w:val="0"/>
        <w:spacing w:line="400" w:lineRule="exact"/>
        <w:ind w:firstLineChars="200" w:firstLine="480"/>
        <w:rPr>
          <w:rFonts w:ascii="宋体" w:hAnsi="宋体" w:cs="宋体"/>
          <w:kern w:val="0"/>
          <w:sz w:val="24"/>
        </w:rPr>
      </w:pPr>
      <w:r w:rsidRPr="00CA2020">
        <w:rPr>
          <w:rFonts w:ascii="宋体" w:hAnsi="宋体" w:cs="宋体" w:hint="eastAsia"/>
          <w:kern w:val="0"/>
          <w:sz w:val="24"/>
        </w:rPr>
        <w:t>地  址：</w:t>
      </w:r>
      <w:r w:rsidR="009E2780" w:rsidRPr="00CA2020">
        <w:rPr>
          <w:rFonts w:ascii="宋体" w:hAnsi="宋体" w:cs="宋体" w:hint="eastAsia"/>
          <w:kern w:val="0"/>
          <w:sz w:val="24"/>
        </w:rPr>
        <w:t>重庆市南岸区方南城大道301号</w:t>
      </w:r>
    </w:p>
    <w:p w:rsidR="004538CF" w:rsidRPr="00D90068" w:rsidRDefault="00A21906" w:rsidP="00A21906">
      <w:pPr>
        <w:pStyle w:val="a4"/>
        <w:spacing w:line="460" w:lineRule="exact"/>
        <w:ind w:left="0" w:firstLineChars="250" w:firstLine="602"/>
        <w:outlineLvl w:val="1"/>
        <w:rPr>
          <w:rFonts w:ascii="宋体" w:hAnsi="宋体"/>
          <w:b/>
          <w:sz w:val="24"/>
        </w:rPr>
      </w:pPr>
      <w:bookmarkStart w:id="13" w:name="_Toc14722"/>
      <w:r>
        <w:rPr>
          <w:rFonts w:ascii="宋体" w:hAnsi="宋体" w:hint="eastAsia"/>
          <w:b/>
          <w:sz w:val="24"/>
        </w:rPr>
        <w:t>六</w:t>
      </w:r>
      <w:r w:rsidRPr="00D90068">
        <w:rPr>
          <w:rFonts w:ascii="宋体" w:hAnsi="宋体" w:hint="eastAsia"/>
          <w:b/>
          <w:sz w:val="24"/>
        </w:rPr>
        <w:t>、</w:t>
      </w:r>
      <w:r w:rsidR="00151223" w:rsidRPr="00D90068">
        <w:rPr>
          <w:rFonts w:ascii="宋体" w:hAnsi="宋体" w:hint="eastAsia"/>
          <w:b/>
          <w:sz w:val="24"/>
        </w:rPr>
        <w:t>经营管理要求</w:t>
      </w:r>
      <w:bookmarkEnd w:id="13"/>
    </w:p>
    <w:p w:rsidR="004538CF" w:rsidRPr="00D90068" w:rsidRDefault="00151223">
      <w:pPr>
        <w:snapToGrid w:val="0"/>
        <w:spacing w:line="460" w:lineRule="exact"/>
        <w:rPr>
          <w:rFonts w:ascii="宋体" w:hAnsi="宋体" w:cs="宋体"/>
          <w:kern w:val="0"/>
          <w:sz w:val="24"/>
        </w:rPr>
      </w:pPr>
      <w:r w:rsidRPr="00D90068">
        <w:rPr>
          <w:rFonts w:ascii="宋体" w:hAnsi="宋体" w:cs="宋体" w:hint="eastAsia"/>
          <w:kern w:val="0"/>
          <w:sz w:val="24"/>
        </w:rPr>
        <w:t xml:space="preserve">   （一）中标单位在</w:t>
      </w:r>
      <w:r w:rsidR="00D90068">
        <w:rPr>
          <w:rFonts w:ascii="宋体" w:hAnsi="宋体" w:cs="宋体" w:hint="eastAsia"/>
          <w:kern w:val="0"/>
          <w:sz w:val="24"/>
        </w:rPr>
        <w:t>服务</w:t>
      </w:r>
      <w:r w:rsidRPr="00D90068">
        <w:rPr>
          <w:rFonts w:ascii="宋体" w:hAnsi="宋体" w:cs="宋体" w:hint="eastAsia"/>
          <w:kern w:val="0"/>
          <w:sz w:val="24"/>
        </w:rPr>
        <w:t>期内“自主经营、自负盈亏”，不得分包、转包，不准擅自停业。经营发生重大改变，应至少提前2个月书面告知</w:t>
      </w:r>
      <w:r w:rsidR="003E03DE">
        <w:rPr>
          <w:rFonts w:ascii="宋体" w:hAnsi="宋体" w:cs="宋体" w:hint="eastAsia"/>
          <w:kern w:val="0"/>
          <w:sz w:val="24"/>
        </w:rPr>
        <w:t>医院</w:t>
      </w:r>
      <w:r w:rsidRPr="00D90068">
        <w:rPr>
          <w:rFonts w:ascii="宋体" w:hAnsi="宋体" w:cs="宋体" w:hint="eastAsia"/>
          <w:kern w:val="0"/>
          <w:sz w:val="24"/>
        </w:rPr>
        <w:t>。</w:t>
      </w:r>
    </w:p>
    <w:p w:rsidR="004538CF" w:rsidRPr="00D90068" w:rsidRDefault="00151223">
      <w:pPr>
        <w:snapToGrid w:val="0"/>
        <w:spacing w:line="460" w:lineRule="exact"/>
        <w:rPr>
          <w:rFonts w:ascii="宋体" w:hAnsi="宋体" w:cs="宋体"/>
          <w:kern w:val="0"/>
          <w:sz w:val="24"/>
        </w:rPr>
      </w:pPr>
      <w:r w:rsidRPr="00D90068">
        <w:rPr>
          <w:rFonts w:ascii="宋体" w:hAnsi="宋体" w:cs="宋体" w:hint="eastAsia"/>
          <w:kern w:val="0"/>
          <w:sz w:val="24"/>
        </w:rPr>
        <w:t xml:space="preserve">   （二）食堂所有经营管理和服务行为必须符合卫生行政主管部门和行业要求，中标单位中标后必须办理食品卫生许可证等相关证件，达到无质量事故和食品安全事故要求。</w:t>
      </w:r>
    </w:p>
    <w:p w:rsidR="004538CF" w:rsidRPr="00D90068" w:rsidRDefault="00151223">
      <w:pPr>
        <w:snapToGrid w:val="0"/>
        <w:spacing w:line="460" w:lineRule="exact"/>
        <w:rPr>
          <w:rFonts w:ascii="宋体" w:hAnsi="宋体" w:cs="宋体"/>
          <w:kern w:val="0"/>
          <w:sz w:val="24"/>
        </w:rPr>
      </w:pPr>
      <w:r w:rsidRPr="00D90068">
        <w:rPr>
          <w:rFonts w:ascii="宋体" w:hAnsi="宋体" w:cs="宋体" w:hint="eastAsia"/>
          <w:kern w:val="0"/>
          <w:sz w:val="24"/>
        </w:rPr>
        <w:t xml:space="preserve">   （三）按时供餐</w:t>
      </w:r>
      <w:r w:rsidR="00962273">
        <w:rPr>
          <w:rFonts w:ascii="宋体" w:hAnsi="宋体" w:cs="宋体" w:hint="eastAsia"/>
          <w:kern w:val="0"/>
          <w:sz w:val="24"/>
        </w:rPr>
        <w:t>（</w:t>
      </w:r>
      <w:r w:rsidR="00962273" w:rsidRPr="00D90068">
        <w:rPr>
          <w:rFonts w:ascii="宋体" w:hAnsi="宋体" w:cs="宋体" w:hint="eastAsia"/>
          <w:kern w:val="0"/>
          <w:sz w:val="24"/>
        </w:rPr>
        <w:t>以通知为准</w:t>
      </w:r>
      <w:r w:rsidR="00962273">
        <w:rPr>
          <w:rFonts w:ascii="宋体" w:hAnsi="宋体" w:cs="宋体" w:hint="eastAsia"/>
          <w:kern w:val="0"/>
          <w:sz w:val="24"/>
        </w:rPr>
        <w:t>）</w:t>
      </w:r>
    </w:p>
    <w:p w:rsidR="00FE7A10" w:rsidRDefault="00151223">
      <w:pPr>
        <w:snapToGrid w:val="0"/>
        <w:spacing w:line="460" w:lineRule="exact"/>
        <w:ind w:firstLineChars="200" w:firstLine="480"/>
        <w:rPr>
          <w:rFonts w:ascii="宋体" w:hAnsi="宋体" w:cs="宋体"/>
          <w:kern w:val="0"/>
          <w:sz w:val="24"/>
        </w:rPr>
      </w:pPr>
      <w:r w:rsidRPr="00D90068">
        <w:rPr>
          <w:rFonts w:ascii="宋体" w:hAnsi="宋体" w:cs="宋体" w:hint="eastAsia"/>
          <w:kern w:val="0"/>
          <w:sz w:val="24"/>
        </w:rPr>
        <w:t>早餐：</w:t>
      </w:r>
      <w:r w:rsidR="008523B9">
        <w:rPr>
          <w:rFonts w:ascii="宋体" w:hAnsi="宋体" w:cs="宋体" w:hint="eastAsia"/>
          <w:kern w:val="0"/>
          <w:sz w:val="24"/>
        </w:rPr>
        <w:t>冬季</w:t>
      </w:r>
      <w:r w:rsidRPr="00D90068">
        <w:rPr>
          <w:rFonts w:ascii="宋体" w:hAnsi="宋体" w:cs="宋体" w:hint="eastAsia"/>
          <w:kern w:val="0"/>
          <w:sz w:val="24"/>
        </w:rPr>
        <w:t>7:30-8:30</w:t>
      </w:r>
      <w:r w:rsidR="00FE7A10" w:rsidRPr="00D90068">
        <w:rPr>
          <w:rFonts w:ascii="宋体" w:hAnsi="宋体" w:cs="宋体" w:hint="eastAsia"/>
          <w:kern w:val="0"/>
          <w:sz w:val="24"/>
        </w:rPr>
        <w:t>（10月到次年4月）</w:t>
      </w:r>
      <w:r w:rsidR="008523B9">
        <w:rPr>
          <w:rFonts w:ascii="宋体" w:hAnsi="宋体" w:cs="宋体" w:hint="eastAsia"/>
          <w:kern w:val="0"/>
          <w:sz w:val="24"/>
        </w:rPr>
        <w:t xml:space="preserve">  夏季</w:t>
      </w:r>
      <w:r w:rsidR="00FE7A10" w:rsidRPr="00D90068">
        <w:rPr>
          <w:rFonts w:ascii="宋体" w:hAnsi="宋体" w:cs="宋体" w:hint="eastAsia"/>
          <w:kern w:val="0"/>
          <w:sz w:val="24"/>
        </w:rPr>
        <w:t>7:00-8:30（5月到9月）</w:t>
      </w:r>
    </w:p>
    <w:p w:rsidR="004538CF" w:rsidRPr="00D90068" w:rsidRDefault="00151223">
      <w:pPr>
        <w:snapToGrid w:val="0"/>
        <w:spacing w:line="460" w:lineRule="exact"/>
        <w:ind w:firstLineChars="200" w:firstLine="480"/>
        <w:rPr>
          <w:rFonts w:ascii="宋体" w:hAnsi="宋体" w:cs="宋体"/>
          <w:kern w:val="0"/>
          <w:sz w:val="24"/>
        </w:rPr>
      </w:pPr>
      <w:r w:rsidRPr="00D90068">
        <w:rPr>
          <w:rFonts w:ascii="宋体" w:hAnsi="宋体" w:cs="宋体" w:hint="eastAsia"/>
          <w:kern w:val="0"/>
          <w:sz w:val="24"/>
        </w:rPr>
        <w:t>午餐：11:30-13:30</w:t>
      </w:r>
    </w:p>
    <w:p w:rsidR="004538CF" w:rsidRDefault="007F652D">
      <w:pPr>
        <w:snapToGrid w:val="0"/>
        <w:spacing w:line="460" w:lineRule="exact"/>
        <w:ind w:firstLineChars="200" w:firstLine="480"/>
        <w:rPr>
          <w:rFonts w:ascii="宋体" w:hAnsi="宋体" w:cs="宋体"/>
          <w:kern w:val="0"/>
          <w:sz w:val="24"/>
        </w:rPr>
      </w:pPr>
      <w:r w:rsidRPr="00D90068">
        <w:rPr>
          <w:rFonts w:ascii="宋体" w:hAnsi="宋体" w:cs="宋体" w:hint="eastAsia"/>
          <w:kern w:val="0"/>
          <w:sz w:val="24"/>
        </w:rPr>
        <w:t>早</w:t>
      </w:r>
      <w:r w:rsidR="00151223" w:rsidRPr="00D90068">
        <w:rPr>
          <w:rFonts w:ascii="宋体" w:hAnsi="宋体" w:cs="宋体" w:hint="eastAsia"/>
          <w:kern w:val="0"/>
          <w:sz w:val="24"/>
        </w:rPr>
        <w:t>晚餐：17:00-19:00</w:t>
      </w:r>
    </w:p>
    <w:p w:rsidR="007F652D" w:rsidRPr="00D90068" w:rsidRDefault="007F652D" w:rsidP="007F652D">
      <w:pPr>
        <w:snapToGrid w:val="0"/>
        <w:spacing w:line="460" w:lineRule="exact"/>
        <w:ind w:firstLineChars="200" w:firstLine="480"/>
        <w:rPr>
          <w:rFonts w:ascii="宋体" w:hAnsi="宋体" w:cs="宋体"/>
          <w:kern w:val="0"/>
          <w:sz w:val="24"/>
        </w:rPr>
      </w:pPr>
      <w:r w:rsidRPr="00D90068">
        <w:rPr>
          <w:rFonts w:ascii="宋体" w:hAnsi="宋体" w:cs="宋体" w:hint="eastAsia"/>
          <w:kern w:val="0"/>
          <w:sz w:val="24"/>
        </w:rPr>
        <w:t>早</w:t>
      </w:r>
      <w:r>
        <w:rPr>
          <w:rFonts w:ascii="宋体" w:hAnsi="宋体" w:cs="宋体" w:hint="eastAsia"/>
          <w:kern w:val="0"/>
          <w:sz w:val="24"/>
        </w:rPr>
        <w:t>、</w:t>
      </w:r>
      <w:r w:rsidRPr="00D90068">
        <w:rPr>
          <w:rFonts w:ascii="宋体" w:hAnsi="宋体" w:cs="宋体" w:hint="eastAsia"/>
          <w:kern w:val="0"/>
          <w:sz w:val="24"/>
        </w:rPr>
        <w:t>午餐</w:t>
      </w:r>
      <w:r>
        <w:rPr>
          <w:rFonts w:ascii="宋体" w:hAnsi="宋体" w:cs="宋体" w:hint="eastAsia"/>
          <w:kern w:val="0"/>
          <w:sz w:val="24"/>
        </w:rPr>
        <w:t>病员送</w:t>
      </w:r>
      <w:r w:rsidRPr="00D90068">
        <w:rPr>
          <w:rFonts w:ascii="宋体" w:hAnsi="宋体" w:cs="宋体" w:hint="eastAsia"/>
          <w:kern w:val="0"/>
          <w:sz w:val="24"/>
        </w:rPr>
        <w:t>餐</w:t>
      </w:r>
      <w:r>
        <w:rPr>
          <w:rFonts w:ascii="宋体" w:hAnsi="宋体" w:cs="宋体" w:hint="eastAsia"/>
          <w:kern w:val="0"/>
          <w:sz w:val="24"/>
        </w:rPr>
        <w:t>时间须提前半小时</w:t>
      </w:r>
    </w:p>
    <w:p w:rsidR="004538CF" w:rsidRPr="00D90068" w:rsidRDefault="00151223">
      <w:pPr>
        <w:snapToGrid w:val="0"/>
        <w:spacing w:line="460" w:lineRule="exact"/>
        <w:ind w:firstLineChars="200" w:firstLine="480"/>
        <w:rPr>
          <w:rFonts w:ascii="宋体" w:hAnsi="宋体" w:cs="宋体"/>
          <w:kern w:val="0"/>
          <w:sz w:val="24"/>
        </w:rPr>
      </w:pPr>
      <w:r w:rsidRPr="00D90068">
        <w:rPr>
          <w:rFonts w:ascii="宋体" w:hAnsi="宋体" w:cs="宋体" w:hint="eastAsia"/>
          <w:kern w:val="0"/>
          <w:sz w:val="24"/>
        </w:rPr>
        <w:t>其他就餐</w:t>
      </w:r>
      <w:r w:rsidR="00962273">
        <w:rPr>
          <w:rFonts w:ascii="宋体" w:hAnsi="宋体" w:cs="宋体" w:hint="eastAsia"/>
          <w:kern w:val="0"/>
          <w:sz w:val="24"/>
        </w:rPr>
        <w:t>：</w:t>
      </w:r>
      <w:r w:rsidR="00962273" w:rsidRPr="00D90068">
        <w:rPr>
          <w:rFonts w:ascii="宋体" w:hAnsi="宋体" w:cs="宋体" w:hint="eastAsia"/>
          <w:kern w:val="0"/>
          <w:sz w:val="24"/>
        </w:rPr>
        <w:t>以通知为准</w:t>
      </w:r>
      <w:r w:rsidRPr="00D90068">
        <w:rPr>
          <w:rFonts w:ascii="宋体" w:hAnsi="宋体" w:cs="宋体" w:hint="eastAsia"/>
          <w:kern w:val="0"/>
          <w:sz w:val="24"/>
        </w:rPr>
        <w:t>。</w:t>
      </w:r>
    </w:p>
    <w:p w:rsidR="004538CF" w:rsidRPr="00D90068" w:rsidRDefault="00151223">
      <w:pPr>
        <w:snapToGrid w:val="0"/>
        <w:spacing w:line="460" w:lineRule="exact"/>
        <w:rPr>
          <w:rFonts w:ascii="宋体" w:hAnsi="宋体" w:cs="宋体"/>
          <w:kern w:val="0"/>
          <w:sz w:val="24"/>
        </w:rPr>
      </w:pPr>
      <w:r w:rsidRPr="00D90068">
        <w:rPr>
          <w:rFonts w:ascii="宋体" w:hAnsi="宋体" w:cs="宋体" w:hint="eastAsia"/>
          <w:kern w:val="0"/>
          <w:sz w:val="24"/>
        </w:rPr>
        <w:t xml:space="preserve">   （四）中标单位应严格执行</w:t>
      </w:r>
      <w:r w:rsidR="003E03DE">
        <w:rPr>
          <w:rFonts w:ascii="宋体" w:hAnsi="宋体" w:cs="宋体" w:hint="eastAsia"/>
          <w:kern w:val="0"/>
          <w:sz w:val="24"/>
        </w:rPr>
        <w:t>医院</w:t>
      </w:r>
      <w:r w:rsidRPr="00D90068">
        <w:rPr>
          <w:rFonts w:ascii="宋体" w:hAnsi="宋体" w:cs="宋体" w:hint="eastAsia"/>
          <w:kern w:val="0"/>
          <w:sz w:val="24"/>
        </w:rPr>
        <w:t>规定的消费管理方式，不得自行制发餐卡餐票。</w:t>
      </w:r>
    </w:p>
    <w:p w:rsidR="004538CF" w:rsidRPr="00D90068" w:rsidRDefault="00151223">
      <w:pPr>
        <w:snapToGrid w:val="0"/>
        <w:spacing w:line="460" w:lineRule="exact"/>
        <w:rPr>
          <w:rFonts w:ascii="宋体" w:hAnsi="宋体" w:cs="宋体"/>
          <w:bCs/>
          <w:kern w:val="0"/>
          <w:sz w:val="24"/>
        </w:rPr>
      </w:pPr>
      <w:r w:rsidRPr="00D90068">
        <w:rPr>
          <w:rFonts w:ascii="宋体" w:hAnsi="宋体" w:cs="宋体" w:hint="eastAsia"/>
          <w:kern w:val="0"/>
          <w:sz w:val="24"/>
        </w:rPr>
        <w:t xml:space="preserve">   </w:t>
      </w:r>
      <w:r w:rsidRPr="00D90068">
        <w:rPr>
          <w:rFonts w:ascii="宋体" w:hAnsi="宋体" w:cs="宋体" w:hint="eastAsia"/>
          <w:bCs/>
          <w:kern w:val="0"/>
          <w:sz w:val="24"/>
        </w:rPr>
        <w:t>（五）物品换购价格不得高于五小区新世纪超市售价的10%。（如换购大米、牛奶、</w:t>
      </w:r>
      <w:r w:rsidR="00A21906">
        <w:rPr>
          <w:rFonts w:ascii="宋体" w:hAnsi="宋体" w:cs="宋体" w:hint="eastAsia"/>
          <w:bCs/>
          <w:kern w:val="0"/>
          <w:sz w:val="24"/>
        </w:rPr>
        <w:t>食用</w:t>
      </w:r>
      <w:r w:rsidRPr="00D90068">
        <w:rPr>
          <w:rFonts w:ascii="宋体" w:hAnsi="宋体" w:cs="宋体" w:hint="eastAsia"/>
          <w:bCs/>
          <w:kern w:val="0"/>
          <w:sz w:val="24"/>
        </w:rPr>
        <w:t>油</w:t>
      </w:r>
      <w:r w:rsidR="00A21906">
        <w:rPr>
          <w:rFonts w:ascii="宋体" w:hAnsi="宋体" w:cs="宋体" w:hint="eastAsia"/>
          <w:bCs/>
          <w:kern w:val="0"/>
          <w:sz w:val="24"/>
        </w:rPr>
        <w:t>、饮料</w:t>
      </w:r>
      <w:r w:rsidRPr="00D90068">
        <w:rPr>
          <w:rFonts w:ascii="宋体" w:hAnsi="宋体" w:cs="宋体" w:hint="eastAsia"/>
          <w:bCs/>
          <w:kern w:val="0"/>
          <w:sz w:val="24"/>
        </w:rPr>
        <w:t>等商品）。</w:t>
      </w:r>
    </w:p>
    <w:p w:rsidR="004538CF" w:rsidRPr="00D90068" w:rsidRDefault="00151223">
      <w:pPr>
        <w:snapToGrid w:val="0"/>
        <w:spacing w:line="460" w:lineRule="exact"/>
        <w:rPr>
          <w:rFonts w:ascii="宋体" w:hAnsi="宋体" w:cs="宋体"/>
          <w:kern w:val="0"/>
          <w:sz w:val="24"/>
        </w:rPr>
      </w:pPr>
      <w:r w:rsidRPr="00D90068">
        <w:rPr>
          <w:rFonts w:ascii="宋体" w:hAnsi="宋体" w:cs="宋体" w:hint="eastAsia"/>
          <w:kern w:val="0"/>
          <w:sz w:val="24"/>
        </w:rPr>
        <w:t xml:space="preserve">   （六）出现应急情况，中标单位应积极响应，全力保障。</w:t>
      </w:r>
    </w:p>
    <w:p w:rsidR="004538CF" w:rsidRPr="00D90068" w:rsidRDefault="00151223">
      <w:pPr>
        <w:snapToGrid w:val="0"/>
        <w:spacing w:line="460" w:lineRule="exact"/>
        <w:rPr>
          <w:rFonts w:ascii="宋体" w:hAnsi="宋体" w:cs="宋体"/>
          <w:kern w:val="0"/>
          <w:sz w:val="24"/>
        </w:rPr>
      </w:pPr>
      <w:r w:rsidRPr="00D90068">
        <w:rPr>
          <w:rFonts w:ascii="宋体" w:hAnsi="宋体" w:cs="宋体" w:hint="eastAsia"/>
          <w:kern w:val="0"/>
          <w:sz w:val="24"/>
        </w:rPr>
        <w:t xml:space="preserve">   （七）中标单位负责员工的招聘、薪资、福利保险和日常管理、培训。</w:t>
      </w:r>
    </w:p>
    <w:p w:rsidR="004538CF" w:rsidRPr="00D90068" w:rsidRDefault="00151223">
      <w:pPr>
        <w:snapToGrid w:val="0"/>
        <w:spacing w:line="460" w:lineRule="exact"/>
        <w:rPr>
          <w:rFonts w:ascii="宋体" w:hAnsi="宋体" w:cs="宋体"/>
          <w:bCs/>
          <w:kern w:val="0"/>
          <w:sz w:val="24"/>
        </w:rPr>
      </w:pPr>
      <w:r w:rsidRPr="00D90068">
        <w:rPr>
          <w:rFonts w:ascii="宋体" w:hAnsi="宋体" w:cs="宋体" w:hint="eastAsia"/>
          <w:b/>
          <w:bCs/>
          <w:kern w:val="0"/>
          <w:sz w:val="24"/>
        </w:rPr>
        <w:t xml:space="preserve">   </w:t>
      </w:r>
      <w:r w:rsidRPr="00D90068">
        <w:rPr>
          <w:rFonts w:ascii="宋体" w:hAnsi="宋体" w:cs="宋体" w:hint="eastAsia"/>
          <w:bCs/>
          <w:kern w:val="0"/>
          <w:sz w:val="24"/>
        </w:rPr>
        <w:t>（八）食堂所消耗的能源（水、电、天然气等）由中标单位自行承担。</w:t>
      </w:r>
    </w:p>
    <w:p w:rsidR="004538CF" w:rsidRPr="00D90068" w:rsidRDefault="00151223">
      <w:pPr>
        <w:snapToGrid w:val="0"/>
        <w:spacing w:line="460" w:lineRule="exact"/>
        <w:rPr>
          <w:rFonts w:ascii="宋体" w:hAnsi="宋体" w:cs="宋体"/>
          <w:kern w:val="0"/>
          <w:sz w:val="24"/>
        </w:rPr>
      </w:pPr>
      <w:r w:rsidRPr="00D90068">
        <w:rPr>
          <w:rFonts w:ascii="宋体" w:hAnsi="宋体" w:cs="宋体" w:hint="eastAsia"/>
          <w:kern w:val="0"/>
          <w:sz w:val="24"/>
        </w:rPr>
        <w:t xml:space="preserve">   （九）</w:t>
      </w:r>
      <w:r w:rsidR="003E03DE">
        <w:rPr>
          <w:rFonts w:ascii="宋体" w:hAnsi="宋体" w:cs="宋体" w:hint="eastAsia"/>
          <w:kern w:val="0"/>
          <w:sz w:val="24"/>
        </w:rPr>
        <w:t>医院</w:t>
      </w:r>
      <w:r w:rsidRPr="00D90068">
        <w:rPr>
          <w:rFonts w:ascii="宋体" w:hAnsi="宋体" w:cs="宋体" w:hint="eastAsia"/>
          <w:kern w:val="0"/>
          <w:sz w:val="24"/>
        </w:rPr>
        <w:t>提供日常管理用房，中标单位负责自用员工安全和日常管理等。</w:t>
      </w:r>
    </w:p>
    <w:p w:rsidR="004538CF" w:rsidRPr="00D90068" w:rsidRDefault="00151223">
      <w:pPr>
        <w:snapToGrid w:val="0"/>
        <w:spacing w:line="460" w:lineRule="exact"/>
        <w:rPr>
          <w:rFonts w:ascii="宋体" w:hAnsi="宋体" w:cs="宋体"/>
          <w:kern w:val="0"/>
          <w:sz w:val="24"/>
        </w:rPr>
      </w:pPr>
      <w:r w:rsidRPr="00D90068">
        <w:rPr>
          <w:rFonts w:ascii="宋体" w:hAnsi="宋体" w:cs="宋体" w:hint="eastAsia"/>
          <w:kern w:val="0"/>
          <w:sz w:val="24"/>
        </w:rPr>
        <w:t xml:space="preserve">   （十）服务期内的所有耗材（餐巾纸、清洁剂等）由中标单位负责购买并承担相应费用。</w:t>
      </w:r>
    </w:p>
    <w:p w:rsidR="004538CF" w:rsidRPr="00D90068" w:rsidRDefault="00151223">
      <w:pPr>
        <w:snapToGrid w:val="0"/>
        <w:spacing w:line="460" w:lineRule="exact"/>
        <w:rPr>
          <w:rFonts w:ascii="宋体" w:hAnsi="宋体" w:cs="宋体"/>
          <w:bCs/>
          <w:kern w:val="0"/>
          <w:sz w:val="24"/>
        </w:rPr>
      </w:pPr>
      <w:r w:rsidRPr="00D90068">
        <w:rPr>
          <w:rFonts w:ascii="宋体" w:hAnsi="宋体" w:cs="宋体" w:hint="eastAsia"/>
          <w:b/>
          <w:bCs/>
          <w:kern w:val="0"/>
          <w:sz w:val="24"/>
        </w:rPr>
        <w:t xml:space="preserve">   </w:t>
      </w:r>
      <w:r w:rsidRPr="00D90068">
        <w:rPr>
          <w:rFonts w:ascii="宋体" w:hAnsi="宋体" w:cs="宋体" w:hint="eastAsia"/>
          <w:bCs/>
          <w:kern w:val="0"/>
          <w:sz w:val="24"/>
        </w:rPr>
        <w:t>（十一）设施设备维修费用由中标单位负责。</w:t>
      </w:r>
    </w:p>
    <w:p w:rsidR="004538CF" w:rsidRPr="00D90068" w:rsidRDefault="00151223">
      <w:pPr>
        <w:snapToGrid w:val="0"/>
        <w:spacing w:line="460" w:lineRule="exact"/>
        <w:rPr>
          <w:rFonts w:ascii="宋体" w:hAnsi="宋体" w:cs="宋体"/>
          <w:kern w:val="0"/>
          <w:sz w:val="24"/>
        </w:rPr>
      </w:pPr>
      <w:r w:rsidRPr="00D90068">
        <w:rPr>
          <w:rFonts w:ascii="宋体" w:hAnsi="宋体" w:cs="宋体" w:hint="eastAsia"/>
          <w:kern w:val="0"/>
          <w:sz w:val="24"/>
        </w:rPr>
        <w:t xml:space="preserve">   （十二）中标单位须为本项目购买食品安全责任保险。</w:t>
      </w:r>
    </w:p>
    <w:p w:rsidR="004867DE" w:rsidRPr="008B55C6" w:rsidRDefault="004867DE" w:rsidP="008B55C6">
      <w:pPr>
        <w:snapToGrid w:val="0"/>
        <w:spacing w:line="460" w:lineRule="exact"/>
        <w:ind w:firstLineChars="150" w:firstLine="360"/>
        <w:rPr>
          <w:rFonts w:ascii="宋体" w:hAnsi="宋体" w:cs="宋体"/>
          <w:bCs/>
          <w:kern w:val="0"/>
          <w:sz w:val="24"/>
        </w:rPr>
      </w:pPr>
      <w:r w:rsidRPr="00D90068">
        <w:rPr>
          <w:rFonts w:ascii="宋体" w:hAnsi="宋体" w:cs="宋体" w:hint="eastAsia"/>
          <w:kern w:val="0"/>
          <w:sz w:val="24"/>
        </w:rPr>
        <w:lastRenderedPageBreak/>
        <w:t>（十三）在食堂经营管理过程中，严格按照国家有关劳动、食品卫生、环境保护、消防安全、合同、税收等法律法规经营管理，对违反国家法律法规所产生</w:t>
      </w:r>
      <w:r w:rsidRPr="008B55C6">
        <w:rPr>
          <w:rFonts w:ascii="宋体" w:hAnsi="宋体" w:cs="宋体" w:hint="eastAsia"/>
          <w:bCs/>
          <w:kern w:val="0"/>
          <w:sz w:val="24"/>
        </w:rPr>
        <w:t>的后果负全责。</w:t>
      </w:r>
    </w:p>
    <w:p w:rsidR="004867DE" w:rsidRPr="008B55C6" w:rsidRDefault="00D90068" w:rsidP="008B55C6">
      <w:pPr>
        <w:snapToGrid w:val="0"/>
        <w:spacing w:line="460" w:lineRule="exact"/>
        <w:ind w:firstLineChars="150" w:firstLine="360"/>
        <w:rPr>
          <w:rFonts w:ascii="宋体" w:hAnsi="宋体" w:cs="宋体"/>
          <w:bCs/>
          <w:kern w:val="0"/>
          <w:sz w:val="24"/>
        </w:rPr>
      </w:pPr>
      <w:r w:rsidRPr="008B55C6">
        <w:rPr>
          <w:rFonts w:ascii="宋体" w:hAnsi="宋体" w:cs="宋体" w:hint="eastAsia"/>
          <w:bCs/>
          <w:kern w:val="0"/>
          <w:sz w:val="24"/>
        </w:rPr>
        <w:t>（十四）</w:t>
      </w:r>
      <w:r w:rsidR="004867DE" w:rsidRPr="008B55C6">
        <w:rPr>
          <w:rFonts w:ascii="宋体" w:hAnsi="宋体" w:cs="宋体" w:hint="eastAsia"/>
          <w:bCs/>
          <w:kern w:val="0"/>
          <w:sz w:val="24"/>
        </w:rPr>
        <w:t>配合</w:t>
      </w:r>
      <w:r w:rsidR="003E03DE">
        <w:rPr>
          <w:rFonts w:ascii="宋体" w:hAnsi="宋体" w:cs="宋体" w:hint="eastAsia"/>
          <w:bCs/>
          <w:kern w:val="0"/>
          <w:sz w:val="24"/>
        </w:rPr>
        <w:t>医院</w:t>
      </w:r>
      <w:r w:rsidR="004867DE" w:rsidRPr="008B55C6">
        <w:rPr>
          <w:rFonts w:ascii="宋体" w:hAnsi="宋体" w:cs="宋体" w:hint="eastAsia"/>
          <w:bCs/>
          <w:kern w:val="0"/>
          <w:sz w:val="24"/>
        </w:rPr>
        <w:t>迎接上级和食品卫生监督部门的检查。</w:t>
      </w:r>
    </w:p>
    <w:p w:rsidR="00671D3E" w:rsidRPr="0050279F" w:rsidRDefault="00671D3E" w:rsidP="0050279F">
      <w:pPr>
        <w:snapToGrid w:val="0"/>
        <w:spacing w:line="460" w:lineRule="exact"/>
        <w:ind w:firstLineChars="150" w:firstLine="361"/>
        <w:rPr>
          <w:rFonts w:ascii="宋体" w:hAnsi="宋体" w:cs="宋体"/>
          <w:b/>
          <w:bCs/>
          <w:kern w:val="0"/>
          <w:sz w:val="24"/>
        </w:rPr>
      </w:pPr>
      <w:r w:rsidRPr="0050279F">
        <w:rPr>
          <w:rFonts w:ascii="宋体" w:hAnsi="宋体" w:cs="宋体" w:hint="eastAsia"/>
          <w:b/>
          <w:bCs/>
          <w:kern w:val="0"/>
          <w:sz w:val="24"/>
        </w:rPr>
        <w:t>（十五）</w:t>
      </w:r>
      <w:r w:rsidR="00D34504" w:rsidRPr="0050279F">
        <w:rPr>
          <w:rFonts w:ascii="宋体" w:hAnsi="宋体" w:cs="宋体" w:hint="eastAsia"/>
          <w:b/>
          <w:bCs/>
          <w:kern w:val="0"/>
          <w:sz w:val="24"/>
        </w:rPr>
        <w:t>中标单位需每月向</w:t>
      </w:r>
      <w:r w:rsidR="003E03DE" w:rsidRPr="0050279F">
        <w:rPr>
          <w:rFonts w:ascii="宋体" w:hAnsi="宋体" w:cs="宋体" w:hint="eastAsia"/>
          <w:b/>
          <w:bCs/>
          <w:kern w:val="0"/>
          <w:sz w:val="24"/>
        </w:rPr>
        <w:t>医院</w:t>
      </w:r>
      <w:r w:rsidR="00D34504" w:rsidRPr="0050279F">
        <w:rPr>
          <w:rFonts w:ascii="宋体" w:hAnsi="宋体" w:cs="宋体" w:hint="eastAsia"/>
          <w:b/>
          <w:bCs/>
          <w:kern w:val="0"/>
          <w:sz w:val="24"/>
        </w:rPr>
        <w:t>缴纳管理费</w:t>
      </w:r>
      <w:r w:rsidR="00780AAB" w:rsidRPr="0050279F">
        <w:rPr>
          <w:rFonts w:ascii="宋体" w:hAnsi="宋体" w:cs="宋体" w:hint="eastAsia"/>
          <w:b/>
          <w:bCs/>
          <w:kern w:val="0"/>
          <w:sz w:val="24"/>
        </w:rPr>
        <w:t>（</w:t>
      </w:r>
      <w:r w:rsidR="00780AAB" w:rsidRPr="0050279F">
        <w:rPr>
          <w:rFonts w:ascii="宋体" w:hAnsi="宋体" w:hint="eastAsia"/>
          <w:b/>
          <w:sz w:val="24"/>
        </w:rPr>
        <w:t>每月对职工工作餐费用进行统计，按照中标比例进行计算，比例由中标单位投标时自行报价</w:t>
      </w:r>
      <w:r w:rsidR="00E536B5" w:rsidRPr="00E536B5">
        <w:rPr>
          <w:rFonts w:ascii="宋体" w:hAnsi="宋体" w:hint="eastAsia"/>
          <w:b/>
          <w:color w:val="FF0000"/>
          <w:sz w:val="24"/>
        </w:rPr>
        <w:t>但不低于3%</w:t>
      </w:r>
      <w:r w:rsidR="00780AAB" w:rsidRPr="0050279F">
        <w:rPr>
          <w:rFonts w:ascii="宋体" w:hAnsi="宋体" w:cs="宋体" w:hint="eastAsia"/>
          <w:b/>
          <w:bCs/>
          <w:kern w:val="0"/>
          <w:sz w:val="24"/>
        </w:rPr>
        <w:t>）</w:t>
      </w:r>
      <w:r w:rsidR="00D34504" w:rsidRPr="0050279F">
        <w:rPr>
          <w:rFonts w:ascii="宋体" w:hAnsi="宋体" w:cs="宋体" w:hint="eastAsia"/>
          <w:b/>
          <w:bCs/>
          <w:kern w:val="0"/>
          <w:sz w:val="24"/>
        </w:rPr>
        <w:t>。</w:t>
      </w:r>
    </w:p>
    <w:p w:rsidR="004538CF" w:rsidRPr="008B55C6" w:rsidRDefault="00151223" w:rsidP="008B55C6">
      <w:pPr>
        <w:snapToGrid w:val="0"/>
        <w:spacing w:line="460" w:lineRule="exact"/>
        <w:ind w:firstLineChars="150" w:firstLine="360"/>
        <w:rPr>
          <w:rFonts w:ascii="宋体" w:hAnsi="宋体" w:cs="宋体"/>
          <w:bCs/>
          <w:kern w:val="0"/>
          <w:sz w:val="24"/>
        </w:rPr>
      </w:pPr>
      <w:r w:rsidRPr="008B55C6">
        <w:rPr>
          <w:rFonts w:ascii="宋体" w:hAnsi="宋体" w:cs="宋体" w:hint="eastAsia"/>
          <w:bCs/>
          <w:kern w:val="0"/>
          <w:sz w:val="24"/>
        </w:rPr>
        <w:t>（</w:t>
      </w:r>
      <w:r w:rsidR="00715BE4" w:rsidRPr="008B55C6">
        <w:rPr>
          <w:rFonts w:ascii="宋体" w:hAnsi="宋体" w:cs="宋体" w:hint="eastAsia"/>
          <w:bCs/>
          <w:kern w:val="0"/>
          <w:sz w:val="24"/>
        </w:rPr>
        <w:t>十</w:t>
      </w:r>
      <w:r w:rsidR="00D34504" w:rsidRPr="008B55C6">
        <w:rPr>
          <w:rFonts w:ascii="宋体" w:hAnsi="宋体" w:cs="宋体" w:hint="eastAsia"/>
          <w:bCs/>
          <w:kern w:val="0"/>
          <w:sz w:val="24"/>
        </w:rPr>
        <w:t>六</w:t>
      </w:r>
      <w:r w:rsidRPr="008B55C6">
        <w:rPr>
          <w:rFonts w:ascii="宋体" w:hAnsi="宋体" w:cs="宋体" w:hint="eastAsia"/>
          <w:bCs/>
          <w:kern w:val="0"/>
          <w:sz w:val="24"/>
        </w:rPr>
        <w:t>）其他未尽事宜由供需双方在采购合同中详细约定。</w:t>
      </w:r>
    </w:p>
    <w:p w:rsidR="004538CF" w:rsidRPr="00D90068" w:rsidRDefault="00A21906" w:rsidP="005948FC">
      <w:pPr>
        <w:pStyle w:val="a4"/>
        <w:spacing w:line="460" w:lineRule="exact"/>
        <w:ind w:left="0" w:firstLineChars="200" w:firstLine="482"/>
        <w:outlineLvl w:val="1"/>
        <w:rPr>
          <w:rFonts w:ascii="宋体" w:hAnsi="宋体"/>
          <w:b/>
          <w:sz w:val="24"/>
        </w:rPr>
      </w:pPr>
      <w:bookmarkStart w:id="14" w:name="_Toc25627"/>
      <w:r>
        <w:rPr>
          <w:rFonts w:ascii="宋体" w:hAnsi="宋体" w:hint="eastAsia"/>
          <w:b/>
          <w:sz w:val="24"/>
        </w:rPr>
        <w:t>七</w:t>
      </w:r>
      <w:r w:rsidR="005948FC" w:rsidRPr="00D90068">
        <w:rPr>
          <w:rFonts w:ascii="宋体" w:hAnsi="宋体" w:hint="eastAsia"/>
          <w:b/>
          <w:sz w:val="24"/>
        </w:rPr>
        <w:t>、</w:t>
      </w:r>
      <w:r w:rsidR="00151223" w:rsidRPr="00D90068">
        <w:rPr>
          <w:rFonts w:ascii="宋体" w:hAnsi="宋体" w:hint="eastAsia"/>
          <w:b/>
          <w:sz w:val="24"/>
        </w:rPr>
        <w:t>管理与考评</w:t>
      </w:r>
      <w:bookmarkEnd w:id="14"/>
    </w:p>
    <w:p w:rsidR="004538CF" w:rsidRPr="00D90068" w:rsidRDefault="00151223">
      <w:pPr>
        <w:snapToGrid w:val="0"/>
        <w:spacing w:line="460" w:lineRule="exact"/>
        <w:ind w:firstLineChars="200" w:firstLine="480"/>
        <w:rPr>
          <w:rFonts w:ascii="宋体" w:hAnsi="宋体" w:cs="宋体"/>
          <w:kern w:val="0"/>
          <w:sz w:val="24"/>
        </w:rPr>
      </w:pPr>
      <w:r w:rsidRPr="00D90068">
        <w:rPr>
          <w:rFonts w:ascii="宋体" w:hAnsi="宋体" w:cs="宋体" w:hint="eastAsia"/>
          <w:kern w:val="0"/>
          <w:sz w:val="24"/>
        </w:rPr>
        <w:t>（一）就餐人员满意度不得低于75%。满意度低于75%，限时中标单位一个月进行整改，并从履约保证金中扣除2000元</w:t>
      </w:r>
      <w:r w:rsidR="00780AAB">
        <w:rPr>
          <w:rFonts w:ascii="宋体" w:hAnsi="宋体" w:cs="宋体" w:hint="eastAsia"/>
          <w:kern w:val="0"/>
          <w:sz w:val="24"/>
        </w:rPr>
        <w:t>；</w:t>
      </w:r>
      <w:r w:rsidR="009C5180" w:rsidRPr="00D90068">
        <w:rPr>
          <w:rFonts w:ascii="宋体" w:hAnsi="宋体" w:cs="宋体" w:hint="eastAsia"/>
          <w:kern w:val="0"/>
          <w:sz w:val="24"/>
        </w:rPr>
        <w:t>满意度低于</w:t>
      </w:r>
      <w:r w:rsidR="009C5180">
        <w:rPr>
          <w:rFonts w:ascii="宋体" w:hAnsi="宋体" w:cs="宋体" w:hint="eastAsia"/>
          <w:kern w:val="0"/>
          <w:sz w:val="24"/>
        </w:rPr>
        <w:t>60</w:t>
      </w:r>
      <w:r w:rsidR="009C5180" w:rsidRPr="00D90068">
        <w:rPr>
          <w:rFonts w:ascii="宋体" w:hAnsi="宋体" w:cs="宋体" w:hint="eastAsia"/>
          <w:kern w:val="0"/>
          <w:sz w:val="24"/>
        </w:rPr>
        <w:t>%，限时中标单位一个月进行整改，并从履约保证金中扣除</w:t>
      </w:r>
      <w:r w:rsidR="009C5180">
        <w:rPr>
          <w:rFonts w:ascii="宋体" w:hAnsi="宋体" w:cs="宋体" w:hint="eastAsia"/>
          <w:kern w:val="0"/>
          <w:sz w:val="24"/>
        </w:rPr>
        <w:t>5</w:t>
      </w:r>
      <w:r w:rsidR="009C5180" w:rsidRPr="00D90068">
        <w:rPr>
          <w:rFonts w:ascii="宋体" w:hAnsi="宋体" w:cs="宋体" w:hint="eastAsia"/>
          <w:kern w:val="0"/>
          <w:sz w:val="24"/>
        </w:rPr>
        <w:t>000元</w:t>
      </w:r>
      <w:r w:rsidR="00780AAB">
        <w:rPr>
          <w:rFonts w:ascii="宋体" w:hAnsi="宋体" w:cs="宋体" w:hint="eastAsia"/>
          <w:kern w:val="0"/>
          <w:sz w:val="24"/>
        </w:rPr>
        <w:t>；</w:t>
      </w:r>
      <w:r w:rsidRPr="00D90068">
        <w:rPr>
          <w:rFonts w:ascii="宋体" w:hAnsi="宋体" w:cs="宋体" w:hint="eastAsia"/>
          <w:kern w:val="0"/>
          <w:sz w:val="24"/>
        </w:rPr>
        <w:t>累计两次单月满意度测评低于75%，则从履约保证金中扣除3000元，累计三次单月满意度测评低于75%或累计两次次单月满意度测评低于60%，</w:t>
      </w:r>
      <w:r w:rsidR="003E03DE">
        <w:rPr>
          <w:rFonts w:ascii="宋体" w:hAnsi="宋体" w:cs="宋体" w:hint="eastAsia"/>
          <w:kern w:val="0"/>
          <w:sz w:val="24"/>
        </w:rPr>
        <w:t>医院</w:t>
      </w:r>
      <w:r w:rsidRPr="00D90068">
        <w:rPr>
          <w:rFonts w:ascii="宋体" w:hAnsi="宋体" w:cs="宋体" w:hint="eastAsia"/>
          <w:kern w:val="0"/>
          <w:sz w:val="24"/>
        </w:rPr>
        <w:t>可单方面解除合同。</w:t>
      </w:r>
    </w:p>
    <w:p w:rsidR="004538CF" w:rsidRPr="00D90068" w:rsidRDefault="00151223">
      <w:pPr>
        <w:snapToGrid w:val="0"/>
        <w:spacing w:line="460" w:lineRule="exact"/>
        <w:ind w:firstLineChars="200" w:firstLine="480"/>
        <w:rPr>
          <w:rFonts w:ascii="宋体" w:hAnsi="宋体" w:cs="宋体"/>
          <w:kern w:val="0"/>
          <w:sz w:val="24"/>
        </w:rPr>
      </w:pPr>
      <w:r w:rsidRPr="00D90068">
        <w:rPr>
          <w:rFonts w:ascii="宋体" w:hAnsi="宋体" w:cs="宋体" w:hint="eastAsia"/>
          <w:kern w:val="0"/>
          <w:sz w:val="24"/>
        </w:rPr>
        <w:t>（二）及时安排各种就餐，如造成误餐，</w:t>
      </w:r>
      <w:r w:rsidR="003E03DE">
        <w:rPr>
          <w:rFonts w:ascii="宋体" w:hAnsi="宋体" w:cs="宋体" w:hint="eastAsia"/>
          <w:kern w:val="0"/>
          <w:sz w:val="24"/>
        </w:rPr>
        <w:t>医院</w:t>
      </w:r>
      <w:r w:rsidRPr="00D90068">
        <w:rPr>
          <w:rFonts w:ascii="宋体" w:hAnsi="宋体" w:cs="宋体" w:hint="eastAsia"/>
          <w:kern w:val="0"/>
          <w:sz w:val="24"/>
        </w:rPr>
        <w:t>有权对中标单位进行每次500-2000元的处罚，情节严重的</w:t>
      </w:r>
      <w:r w:rsidR="003E03DE">
        <w:rPr>
          <w:rFonts w:ascii="宋体" w:hAnsi="宋体" w:cs="宋体" w:hint="eastAsia"/>
          <w:kern w:val="0"/>
          <w:sz w:val="24"/>
        </w:rPr>
        <w:t>，医院</w:t>
      </w:r>
      <w:r w:rsidRPr="00D90068">
        <w:rPr>
          <w:rFonts w:ascii="宋体" w:hAnsi="宋体" w:cs="宋体" w:hint="eastAsia"/>
          <w:kern w:val="0"/>
          <w:sz w:val="24"/>
        </w:rPr>
        <w:t>可单方面解除合同。</w:t>
      </w:r>
    </w:p>
    <w:p w:rsidR="004538CF" w:rsidRPr="00D90068" w:rsidRDefault="00151223">
      <w:pPr>
        <w:snapToGrid w:val="0"/>
        <w:spacing w:line="460" w:lineRule="exact"/>
        <w:ind w:firstLineChars="200" w:firstLine="480"/>
        <w:rPr>
          <w:rFonts w:ascii="宋体" w:hAnsi="宋体" w:cs="宋体"/>
          <w:kern w:val="0"/>
          <w:sz w:val="24"/>
        </w:rPr>
      </w:pPr>
      <w:r w:rsidRPr="00D90068">
        <w:rPr>
          <w:rFonts w:ascii="宋体" w:hAnsi="宋体" w:cs="宋体" w:hint="eastAsia"/>
          <w:kern w:val="0"/>
          <w:sz w:val="24"/>
        </w:rPr>
        <w:t>（三）中标单位因食堂工作人员失职影响</w:t>
      </w:r>
      <w:r w:rsidR="003E03DE">
        <w:rPr>
          <w:rFonts w:ascii="宋体" w:hAnsi="宋体" w:cs="宋体" w:hint="eastAsia"/>
          <w:kern w:val="0"/>
          <w:sz w:val="24"/>
        </w:rPr>
        <w:t>医院</w:t>
      </w:r>
      <w:r w:rsidRPr="00D90068">
        <w:rPr>
          <w:rFonts w:ascii="宋体" w:hAnsi="宋体" w:cs="宋体" w:hint="eastAsia"/>
          <w:kern w:val="0"/>
          <w:sz w:val="24"/>
        </w:rPr>
        <w:t>正常工作，</w:t>
      </w:r>
      <w:r w:rsidR="003E03DE">
        <w:rPr>
          <w:rFonts w:ascii="宋体" w:hAnsi="宋体" w:cs="宋体" w:hint="eastAsia"/>
          <w:kern w:val="0"/>
          <w:sz w:val="24"/>
        </w:rPr>
        <w:t>医院</w:t>
      </w:r>
      <w:r w:rsidRPr="00D90068">
        <w:rPr>
          <w:rFonts w:ascii="宋体" w:hAnsi="宋体" w:cs="宋体" w:hint="eastAsia"/>
          <w:kern w:val="0"/>
          <w:sz w:val="24"/>
        </w:rPr>
        <w:t>有权追究中标单位的责任。</w:t>
      </w:r>
    </w:p>
    <w:p w:rsidR="004538CF" w:rsidRPr="00D90068" w:rsidRDefault="00151223">
      <w:pPr>
        <w:snapToGrid w:val="0"/>
        <w:spacing w:line="460" w:lineRule="exact"/>
        <w:ind w:firstLineChars="200" w:firstLine="480"/>
        <w:rPr>
          <w:rFonts w:ascii="宋体" w:hAnsi="宋体" w:cs="宋体"/>
          <w:kern w:val="0"/>
          <w:sz w:val="24"/>
        </w:rPr>
      </w:pPr>
      <w:r w:rsidRPr="00D90068">
        <w:rPr>
          <w:rFonts w:ascii="宋体" w:hAnsi="宋体" w:cs="宋体" w:hint="eastAsia"/>
          <w:kern w:val="0"/>
          <w:sz w:val="24"/>
        </w:rPr>
        <w:t>（四）出现重大安全责任事故，中标单位应承担相应责任，</w:t>
      </w:r>
      <w:r w:rsidR="00A21906" w:rsidRPr="00D90068">
        <w:rPr>
          <w:rFonts w:ascii="宋体" w:hAnsi="宋体" w:cs="宋体" w:hint="eastAsia"/>
          <w:kern w:val="0"/>
          <w:sz w:val="24"/>
        </w:rPr>
        <w:t>并支付因此产生的费用，</w:t>
      </w:r>
      <w:r w:rsidR="003E03DE">
        <w:rPr>
          <w:rFonts w:ascii="宋体" w:hAnsi="宋体" w:cs="宋体" w:hint="eastAsia"/>
          <w:kern w:val="0"/>
          <w:sz w:val="24"/>
        </w:rPr>
        <w:t>医院</w:t>
      </w:r>
      <w:r w:rsidRPr="00D90068">
        <w:rPr>
          <w:rFonts w:ascii="宋体" w:hAnsi="宋体" w:cs="宋体" w:hint="eastAsia"/>
          <w:kern w:val="0"/>
          <w:sz w:val="24"/>
        </w:rPr>
        <w:t>可以解除合同。</w:t>
      </w:r>
    </w:p>
    <w:p w:rsidR="004538CF" w:rsidRPr="00D90068" w:rsidRDefault="00151223">
      <w:pPr>
        <w:snapToGrid w:val="0"/>
        <w:spacing w:line="460" w:lineRule="exact"/>
        <w:ind w:firstLineChars="200" w:firstLine="480"/>
        <w:rPr>
          <w:rFonts w:ascii="宋体" w:hAnsi="宋体" w:cs="宋体"/>
          <w:kern w:val="0"/>
          <w:sz w:val="24"/>
        </w:rPr>
      </w:pPr>
      <w:r w:rsidRPr="00D90068">
        <w:rPr>
          <w:rFonts w:ascii="宋体" w:hAnsi="宋体" w:cs="宋体" w:hint="eastAsia"/>
          <w:kern w:val="0"/>
          <w:sz w:val="24"/>
        </w:rPr>
        <w:t>（五）卫生检查不合格，一次从履约保证金中扣除200-1000元，情节严重的</w:t>
      </w:r>
      <w:r w:rsidR="003E03DE">
        <w:rPr>
          <w:rFonts w:ascii="宋体" w:hAnsi="宋体" w:cs="宋体" w:hint="eastAsia"/>
          <w:kern w:val="0"/>
          <w:sz w:val="24"/>
        </w:rPr>
        <w:t>医院</w:t>
      </w:r>
      <w:r w:rsidRPr="00D90068">
        <w:rPr>
          <w:rFonts w:ascii="宋体" w:hAnsi="宋体" w:cs="宋体" w:hint="eastAsia"/>
          <w:kern w:val="0"/>
          <w:sz w:val="24"/>
        </w:rPr>
        <w:t>可单方面解除合同。</w:t>
      </w:r>
    </w:p>
    <w:p w:rsidR="004538CF" w:rsidRPr="00D90068" w:rsidRDefault="00151223">
      <w:pPr>
        <w:snapToGrid w:val="0"/>
        <w:spacing w:line="460" w:lineRule="exact"/>
        <w:ind w:firstLineChars="200" w:firstLine="480"/>
        <w:rPr>
          <w:rFonts w:ascii="宋体" w:hAnsi="宋体" w:cs="宋体"/>
          <w:kern w:val="0"/>
          <w:sz w:val="24"/>
        </w:rPr>
      </w:pPr>
      <w:r w:rsidRPr="00D90068">
        <w:rPr>
          <w:rFonts w:ascii="宋体" w:hAnsi="宋体" w:cs="宋体" w:hint="eastAsia"/>
          <w:kern w:val="0"/>
          <w:sz w:val="24"/>
        </w:rPr>
        <w:t>（六）中标单位应加强管理，食堂工作人员违反相关规定或者出现服务态度恶劣情况，</w:t>
      </w:r>
      <w:r w:rsidR="003E03DE">
        <w:rPr>
          <w:rFonts w:ascii="宋体" w:hAnsi="宋体" w:cs="宋体" w:hint="eastAsia"/>
          <w:kern w:val="0"/>
          <w:sz w:val="24"/>
        </w:rPr>
        <w:t>医院</w:t>
      </w:r>
      <w:r w:rsidRPr="00D90068">
        <w:rPr>
          <w:rFonts w:ascii="宋体" w:hAnsi="宋体" w:cs="宋体" w:hint="eastAsia"/>
          <w:kern w:val="0"/>
          <w:sz w:val="24"/>
        </w:rPr>
        <w:t>有权要求中标单位整改并进行适当的经济处罚。</w:t>
      </w:r>
    </w:p>
    <w:p w:rsidR="004538CF" w:rsidRPr="00D90068" w:rsidRDefault="00151223">
      <w:pPr>
        <w:snapToGrid w:val="0"/>
        <w:spacing w:line="460" w:lineRule="exact"/>
        <w:ind w:firstLineChars="200" w:firstLine="480"/>
        <w:rPr>
          <w:rFonts w:ascii="宋体" w:hAnsi="宋体" w:cs="宋体"/>
          <w:kern w:val="0"/>
          <w:sz w:val="24"/>
        </w:rPr>
      </w:pPr>
      <w:r w:rsidRPr="00D90068">
        <w:rPr>
          <w:rFonts w:ascii="宋体" w:hAnsi="宋体" w:cs="宋体" w:hint="eastAsia"/>
          <w:kern w:val="0"/>
          <w:sz w:val="24"/>
        </w:rPr>
        <w:t>（</w:t>
      </w:r>
      <w:r w:rsidR="00A21906">
        <w:rPr>
          <w:rFonts w:ascii="宋体" w:hAnsi="宋体" w:cs="宋体" w:hint="eastAsia"/>
          <w:kern w:val="0"/>
          <w:sz w:val="24"/>
        </w:rPr>
        <w:t>七</w:t>
      </w:r>
      <w:r w:rsidRPr="00D90068">
        <w:rPr>
          <w:rFonts w:ascii="宋体" w:hAnsi="宋体" w:cs="宋体" w:hint="eastAsia"/>
          <w:kern w:val="0"/>
          <w:sz w:val="24"/>
        </w:rPr>
        <w:t>）</w:t>
      </w:r>
      <w:r w:rsidR="003E03DE">
        <w:rPr>
          <w:rFonts w:ascii="宋体" w:hAnsi="宋体" w:cs="宋体" w:hint="eastAsia"/>
          <w:kern w:val="0"/>
          <w:sz w:val="24"/>
        </w:rPr>
        <w:t>医院</w:t>
      </w:r>
      <w:r w:rsidRPr="00D90068">
        <w:rPr>
          <w:rFonts w:ascii="宋体" w:hAnsi="宋体" w:cs="宋体" w:hint="eastAsia"/>
          <w:kern w:val="0"/>
          <w:sz w:val="24"/>
        </w:rPr>
        <w:t>对移交给中标单位使用的房屋、设备、设施等资产享有法定的所有权和防止资产流失的监督权。</w:t>
      </w:r>
    </w:p>
    <w:p w:rsidR="004538CF" w:rsidRPr="00D90068" w:rsidRDefault="00151223">
      <w:pPr>
        <w:snapToGrid w:val="0"/>
        <w:spacing w:line="460" w:lineRule="exact"/>
        <w:ind w:firstLineChars="200" w:firstLine="480"/>
        <w:rPr>
          <w:rFonts w:ascii="宋体" w:hAnsi="宋体" w:cs="宋体"/>
          <w:kern w:val="0"/>
          <w:sz w:val="24"/>
        </w:rPr>
      </w:pPr>
      <w:r w:rsidRPr="00D90068">
        <w:rPr>
          <w:rFonts w:ascii="宋体" w:hAnsi="宋体" w:cs="宋体" w:hint="eastAsia"/>
          <w:kern w:val="0"/>
          <w:sz w:val="24"/>
        </w:rPr>
        <w:t>（</w:t>
      </w:r>
      <w:r w:rsidR="00A21906">
        <w:rPr>
          <w:rFonts w:ascii="宋体" w:hAnsi="宋体" w:cs="宋体" w:hint="eastAsia"/>
          <w:kern w:val="0"/>
          <w:sz w:val="24"/>
        </w:rPr>
        <w:t>八</w:t>
      </w:r>
      <w:r w:rsidRPr="00D90068">
        <w:rPr>
          <w:rFonts w:ascii="宋体" w:hAnsi="宋体" w:cs="宋体" w:hint="eastAsia"/>
          <w:kern w:val="0"/>
          <w:sz w:val="24"/>
        </w:rPr>
        <w:t>）</w:t>
      </w:r>
      <w:r w:rsidR="003E03DE">
        <w:rPr>
          <w:rFonts w:ascii="宋体" w:hAnsi="宋体" w:cs="宋体" w:hint="eastAsia"/>
          <w:kern w:val="0"/>
          <w:sz w:val="24"/>
        </w:rPr>
        <w:t>医院</w:t>
      </w:r>
      <w:r w:rsidRPr="00D90068">
        <w:rPr>
          <w:rFonts w:ascii="宋体" w:hAnsi="宋体" w:cs="宋体" w:hint="eastAsia"/>
          <w:kern w:val="0"/>
          <w:sz w:val="24"/>
        </w:rPr>
        <w:t>对中标单位的饭菜质量、服务质量、食品卫生、员工管理及资产、能源使用等方面拥有监督权，可定期或不定期的实行监督、检查。</w:t>
      </w:r>
      <w:r w:rsidR="003E03DE">
        <w:rPr>
          <w:rFonts w:ascii="宋体" w:hAnsi="宋体" w:cs="宋体" w:hint="eastAsia"/>
          <w:kern w:val="0"/>
          <w:sz w:val="24"/>
        </w:rPr>
        <w:t>医院</w:t>
      </w:r>
      <w:r w:rsidRPr="00D90068">
        <w:rPr>
          <w:rFonts w:ascii="宋体" w:hAnsi="宋体" w:cs="宋体" w:hint="eastAsia"/>
          <w:kern w:val="0"/>
          <w:sz w:val="24"/>
        </w:rPr>
        <w:t>在监督检查中发现的问题发放整改通知书，并视其情节轻重予以处理。</w:t>
      </w:r>
    </w:p>
    <w:p w:rsidR="004538CF" w:rsidRPr="00D90068" w:rsidRDefault="00151223">
      <w:pPr>
        <w:snapToGrid w:val="0"/>
        <w:spacing w:line="460" w:lineRule="exact"/>
        <w:ind w:firstLineChars="200" w:firstLine="480"/>
        <w:rPr>
          <w:rFonts w:ascii="宋体" w:hAnsi="宋体" w:cs="宋体"/>
          <w:kern w:val="0"/>
          <w:sz w:val="24"/>
        </w:rPr>
      </w:pPr>
      <w:r w:rsidRPr="00D90068">
        <w:rPr>
          <w:rFonts w:ascii="宋体" w:hAnsi="宋体" w:cs="宋体" w:hint="eastAsia"/>
          <w:kern w:val="0"/>
          <w:sz w:val="24"/>
        </w:rPr>
        <w:t>（</w:t>
      </w:r>
      <w:r w:rsidR="00A21906">
        <w:rPr>
          <w:rFonts w:ascii="宋体" w:hAnsi="宋体" w:cs="宋体" w:hint="eastAsia"/>
          <w:kern w:val="0"/>
          <w:sz w:val="24"/>
        </w:rPr>
        <w:t>九</w:t>
      </w:r>
      <w:r w:rsidRPr="00D90068">
        <w:rPr>
          <w:rFonts w:ascii="宋体" w:hAnsi="宋体" w:cs="宋体" w:hint="eastAsia"/>
          <w:kern w:val="0"/>
          <w:sz w:val="24"/>
        </w:rPr>
        <w:t>）中标单位须做好停水、停电、停气的就餐服务应急方案，确保在停水、停电、停气的情况下能正常就餐。</w:t>
      </w:r>
    </w:p>
    <w:p w:rsidR="004538CF" w:rsidRPr="00D90068" w:rsidRDefault="00151223">
      <w:pPr>
        <w:snapToGrid w:val="0"/>
        <w:spacing w:line="460" w:lineRule="exact"/>
        <w:ind w:firstLineChars="200" w:firstLine="480"/>
        <w:rPr>
          <w:rFonts w:ascii="宋体" w:hAnsi="宋体" w:cs="宋体"/>
          <w:kern w:val="0"/>
          <w:sz w:val="24"/>
        </w:rPr>
      </w:pPr>
      <w:r w:rsidRPr="00D90068">
        <w:rPr>
          <w:rFonts w:ascii="宋体" w:hAnsi="宋体" w:cs="宋体" w:hint="eastAsia"/>
          <w:kern w:val="0"/>
          <w:sz w:val="24"/>
        </w:rPr>
        <w:lastRenderedPageBreak/>
        <w:t>（十）</w:t>
      </w:r>
      <w:r w:rsidR="003E03DE">
        <w:rPr>
          <w:rFonts w:ascii="宋体" w:hAnsi="宋体" w:cs="宋体" w:hint="eastAsia"/>
          <w:kern w:val="0"/>
          <w:sz w:val="24"/>
        </w:rPr>
        <w:t>医院</w:t>
      </w:r>
      <w:r w:rsidRPr="00D90068">
        <w:rPr>
          <w:rFonts w:ascii="宋体" w:hAnsi="宋体" w:cs="宋体" w:hint="eastAsia"/>
          <w:kern w:val="0"/>
          <w:sz w:val="24"/>
        </w:rPr>
        <w:t>有权要求中标单位提供有效的企业资质证明、食堂工作人员健康证明及骨干人员的从业资质证明，并可随时抽查。</w:t>
      </w:r>
    </w:p>
    <w:p w:rsidR="004C18E7" w:rsidRPr="00EB5F76" w:rsidRDefault="00151223" w:rsidP="00EB5F76">
      <w:pPr>
        <w:snapToGrid w:val="0"/>
        <w:spacing w:line="460" w:lineRule="exact"/>
        <w:ind w:firstLineChars="200" w:firstLine="480"/>
        <w:rPr>
          <w:rFonts w:ascii="宋体" w:hAnsi="宋体" w:cs="宋体"/>
          <w:kern w:val="0"/>
          <w:sz w:val="24"/>
        </w:rPr>
      </w:pPr>
      <w:r w:rsidRPr="00D90068">
        <w:rPr>
          <w:rFonts w:ascii="宋体" w:hAnsi="宋体" w:cs="宋体" w:hint="eastAsia"/>
          <w:kern w:val="0"/>
          <w:sz w:val="24"/>
        </w:rPr>
        <w:t>（十</w:t>
      </w:r>
      <w:r w:rsidR="00A21906">
        <w:rPr>
          <w:rFonts w:ascii="宋体" w:hAnsi="宋体" w:cs="宋体" w:hint="eastAsia"/>
          <w:kern w:val="0"/>
          <w:sz w:val="24"/>
        </w:rPr>
        <w:t>一</w:t>
      </w:r>
      <w:r w:rsidRPr="00D90068">
        <w:rPr>
          <w:rFonts w:ascii="宋体" w:hAnsi="宋体" w:cs="宋体" w:hint="eastAsia"/>
          <w:kern w:val="0"/>
          <w:sz w:val="24"/>
        </w:rPr>
        <w:t>）</w:t>
      </w:r>
      <w:r w:rsidR="003E03DE">
        <w:rPr>
          <w:rFonts w:ascii="宋体" w:hAnsi="宋体" w:cs="宋体" w:hint="eastAsia"/>
          <w:kern w:val="0"/>
          <w:sz w:val="24"/>
        </w:rPr>
        <w:t>医院</w:t>
      </w:r>
      <w:r w:rsidRPr="00D90068">
        <w:rPr>
          <w:rFonts w:ascii="宋体" w:hAnsi="宋体" w:cs="宋体" w:hint="eastAsia"/>
          <w:kern w:val="0"/>
          <w:sz w:val="24"/>
        </w:rPr>
        <w:t>有权要求对中标单位服务态度恶劣、安全意识差、卫生习惯差的人员进行更换。</w:t>
      </w:r>
    </w:p>
    <w:p w:rsidR="00671D3E" w:rsidRDefault="00671D3E">
      <w:pPr>
        <w:spacing w:line="500" w:lineRule="exact"/>
        <w:ind w:firstLineChars="200" w:firstLine="482"/>
        <w:outlineLvl w:val="1"/>
        <w:rPr>
          <w:rFonts w:ascii="宋体" w:hAnsi="宋体" w:cs="宋体"/>
          <w:b/>
          <w:kern w:val="0"/>
          <w:sz w:val="24"/>
        </w:rPr>
      </w:pPr>
      <w:bookmarkStart w:id="15" w:name="_Toc267320051"/>
      <w:bookmarkStart w:id="16" w:name="_Toc27865"/>
      <w:bookmarkStart w:id="17" w:name="_Toc12482"/>
      <w:r>
        <w:rPr>
          <w:rFonts w:ascii="宋体" w:hAnsi="宋体" w:hint="eastAsia"/>
          <w:b/>
          <w:sz w:val="24"/>
        </w:rPr>
        <w:t>八、</w:t>
      </w:r>
      <w:r w:rsidRPr="00671D3E">
        <w:rPr>
          <w:rFonts w:ascii="宋体" w:hAnsi="宋体" w:cs="宋体" w:hint="eastAsia"/>
          <w:b/>
          <w:kern w:val="0"/>
          <w:sz w:val="24"/>
        </w:rPr>
        <w:t>履约保证金</w:t>
      </w:r>
    </w:p>
    <w:p w:rsidR="00671D3E" w:rsidRDefault="00671D3E">
      <w:pPr>
        <w:spacing w:line="500" w:lineRule="exact"/>
        <w:ind w:firstLineChars="200" w:firstLine="482"/>
        <w:outlineLvl w:val="1"/>
        <w:rPr>
          <w:rFonts w:ascii="宋体" w:hAnsi="宋体"/>
          <w:b/>
          <w:sz w:val="24"/>
        </w:rPr>
      </w:pPr>
      <w:r>
        <w:rPr>
          <w:rFonts w:ascii="宋体" w:hAnsi="宋体" w:cs="宋体" w:hint="eastAsia"/>
          <w:b/>
          <w:kern w:val="0"/>
          <w:sz w:val="24"/>
        </w:rPr>
        <w:t>中标人需在签定合同后五个工作日内缴纳</w:t>
      </w:r>
      <w:r w:rsidRPr="00671D3E">
        <w:rPr>
          <w:rFonts w:ascii="宋体" w:hAnsi="宋体" w:cs="宋体" w:hint="eastAsia"/>
          <w:b/>
          <w:kern w:val="0"/>
          <w:sz w:val="24"/>
        </w:rPr>
        <w:t>履约保证金</w:t>
      </w:r>
      <w:r>
        <w:rPr>
          <w:rFonts w:ascii="宋体" w:hAnsi="宋体" w:cs="宋体" w:hint="eastAsia"/>
          <w:b/>
          <w:kern w:val="0"/>
          <w:sz w:val="24"/>
        </w:rPr>
        <w:t>伍万元整（50000元）</w:t>
      </w:r>
    </w:p>
    <w:p w:rsidR="004538CF" w:rsidRPr="00D90068" w:rsidRDefault="00671D3E" w:rsidP="00671D3E">
      <w:pPr>
        <w:spacing w:line="500" w:lineRule="exact"/>
        <w:ind w:firstLineChars="200" w:firstLine="482"/>
        <w:outlineLvl w:val="1"/>
        <w:rPr>
          <w:rFonts w:ascii="宋体" w:hAnsi="宋体"/>
          <w:b/>
          <w:sz w:val="24"/>
        </w:rPr>
      </w:pPr>
      <w:r>
        <w:rPr>
          <w:rFonts w:ascii="宋体" w:hAnsi="宋体" w:hint="eastAsia"/>
          <w:b/>
          <w:sz w:val="24"/>
        </w:rPr>
        <w:t>九</w:t>
      </w:r>
      <w:r w:rsidR="00151223" w:rsidRPr="00D90068">
        <w:rPr>
          <w:rFonts w:ascii="宋体" w:hAnsi="宋体" w:hint="eastAsia"/>
          <w:b/>
          <w:sz w:val="24"/>
        </w:rPr>
        <w:t>、付款方式</w:t>
      </w:r>
      <w:bookmarkEnd w:id="15"/>
      <w:bookmarkEnd w:id="16"/>
      <w:bookmarkEnd w:id="17"/>
    </w:p>
    <w:p w:rsidR="004538CF" w:rsidRPr="00D90068" w:rsidRDefault="00D21E6C" w:rsidP="001E71CE">
      <w:pPr>
        <w:snapToGrid w:val="0"/>
        <w:spacing w:line="460" w:lineRule="exact"/>
        <w:ind w:firstLineChars="150" w:firstLine="360"/>
        <w:rPr>
          <w:rFonts w:ascii="宋体" w:hAnsi="宋体"/>
          <w:sz w:val="24"/>
        </w:rPr>
      </w:pPr>
      <w:bookmarkStart w:id="18" w:name="_Toc267320052"/>
      <w:r w:rsidRPr="00D90068">
        <w:rPr>
          <w:rFonts w:ascii="宋体" w:hAnsi="宋体" w:hint="eastAsia"/>
          <w:sz w:val="24"/>
        </w:rPr>
        <w:t>（一）</w:t>
      </w:r>
      <w:r w:rsidR="00151223" w:rsidRPr="00D90068">
        <w:rPr>
          <w:rFonts w:ascii="宋体" w:hAnsi="宋体" w:hint="eastAsia"/>
          <w:sz w:val="24"/>
        </w:rPr>
        <w:t>管理费的缴纳：每月对</w:t>
      </w:r>
      <w:r w:rsidR="00671D3E">
        <w:rPr>
          <w:rFonts w:ascii="宋体" w:hAnsi="宋体" w:hint="eastAsia"/>
          <w:sz w:val="24"/>
        </w:rPr>
        <w:t>职工工作餐费用进</w:t>
      </w:r>
      <w:r w:rsidR="00151223" w:rsidRPr="00D90068">
        <w:rPr>
          <w:rFonts w:ascii="宋体" w:hAnsi="宋体" w:hint="eastAsia"/>
          <w:sz w:val="24"/>
        </w:rPr>
        <w:t>行统计，按照中标比例进行计算，由中标单位在下月15日前向</w:t>
      </w:r>
      <w:r w:rsidR="003E03DE">
        <w:rPr>
          <w:rFonts w:ascii="宋体" w:hAnsi="宋体" w:hint="eastAsia"/>
          <w:sz w:val="24"/>
        </w:rPr>
        <w:t>医院</w:t>
      </w:r>
      <w:r w:rsidR="00151223" w:rsidRPr="00D90068">
        <w:rPr>
          <w:rFonts w:ascii="宋体" w:hAnsi="宋体" w:hint="eastAsia"/>
          <w:sz w:val="24"/>
        </w:rPr>
        <w:t>支付。</w:t>
      </w:r>
    </w:p>
    <w:p w:rsidR="004538CF" w:rsidRPr="00D90068" w:rsidRDefault="00D21E6C" w:rsidP="001E71CE">
      <w:pPr>
        <w:snapToGrid w:val="0"/>
        <w:spacing w:line="460" w:lineRule="exact"/>
        <w:ind w:firstLineChars="150" w:firstLine="360"/>
        <w:rPr>
          <w:rFonts w:ascii="宋体" w:hAnsi="宋体"/>
          <w:sz w:val="24"/>
        </w:rPr>
      </w:pPr>
      <w:r w:rsidRPr="00D90068">
        <w:rPr>
          <w:rFonts w:ascii="宋体" w:hAnsi="宋体" w:hint="eastAsia"/>
          <w:sz w:val="24"/>
        </w:rPr>
        <w:t>（二）</w:t>
      </w:r>
      <w:r w:rsidR="00151223" w:rsidRPr="00D90068">
        <w:rPr>
          <w:rFonts w:ascii="宋体" w:hAnsi="宋体" w:hint="eastAsia"/>
          <w:sz w:val="24"/>
        </w:rPr>
        <w:t>水电气</w:t>
      </w:r>
      <w:r w:rsidR="008523B9">
        <w:rPr>
          <w:rFonts w:ascii="宋体" w:hAnsi="宋体" w:hint="eastAsia"/>
          <w:sz w:val="24"/>
        </w:rPr>
        <w:t>费</w:t>
      </w:r>
      <w:r w:rsidR="00151223" w:rsidRPr="00D90068">
        <w:rPr>
          <w:rFonts w:ascii="宋体" w:hAnsi="宋体" w:hint="eastAsia"/>
          <w:sz w:val="24"/>
        </w:rPr>
        <w:t>的缴纳：中标单位每月23日前向</w:t>
      </w:r>
      <w:r w:rsidR="003E03DE">
        <w:rPr>
          <w:rFonts w:ascii="宋体" w:hAnsi="宋体" w:hint="eastAsia"/>
          <w:sz w:val="24"/>
        </w:rPr>
        <w:t>医院</w:t>
      </w:r>
      <w:r w:rsidR="00151223" w:rsidRPr="00D90068">
        <w:rPr>
          <w:rFonts w:ascii="宋体" w:hAnsi="宋体" w:hint="eastAsia"/>
          <w:sz w:val="24"/>
        </w:rPr>
        <w:t>支付上月能耗费用，</w:t>
      </w:r>
      <w:r w:rsidR="003E03DE">
        <w:rPr>
          <w:rFonts w:ascii="宋体" w:hAnsi="宋体" w:hint="eastAsia"/>
          <w:sz w:val="24"/>
        </w:rPr>
        <w:t>医院</w:t>
      </w:r>
      <w:r w:rsidR="00151223" w:rsidRPr="00D90068">
        <w:rPr>
          <w:rFonts w:ascii="宋体" w:hAnsi="宋体" w:hint="eastAsia"/>
          <w:sz w:val="24"/>
        </w:rPr>
        <w:t>给予协助。</w:t>
      </w:r>
    </w:p>
    <w:p w:rsidR="004538CF" w:rsidRPr="00D90068" w:rsidRDefault="00D21E6C" w:rsidP="001E71CE">
      <w:pPr>
        <w:snapToGrid w:val="0"/>
        <w:spacing w:line="460" w:lineRule="exact"/>
        <w:ind w:firstLineChars="150" w:firstLine="360"/>
        <w:rPr>
          <w:rFonts w:ascii="宋体" w:hAnsi="宋体"/>
          <w:sz w:val="24"/>
          <w:u w:val="single"/>
        </w:rPr>
      </w:pPr>
      <w:r w:rsidRPr="00D90068">
        <w:rPr>
          <w:rFonts w:ascii="宋体" w:hAnsi="宋体" w:hint="eastAsia"/>
          <w:sz w:val="24"/>
        </w:rPr>
        <w:t>（三）</w:t>
      </w:r>
      <w:r w:rsidR="00360B0C" w:rsidRPr="00D90068">
        <w:rPr>
          <w:rFonts w:ascii="宋体" w:hAnsi="宋体" w:hint="eastAsia"/>
          <w:sz w:val="24"/>
        </w:rPr>
        <w:t>工作</w:t>
      </w:r>
      <w:r w:rsidR="00151223" w:rsidRPr="00D90068">
        <w:rPr>
          <w:rFonts w:ascii="宋体" w:hAnsi="宋体" w:hint="eastAsia"/>
          <w:sz w:val="24"/>
        </w:rPr>
        <w:t>餐费结算方式：每月5日前由</w:t>
      </w:r>
      <w:r w:rsidR="003E03DE">
        <w:rPr>
          <w:rFonts w:ascii="宋体" w:hAnsi="宋体" w:hint="eastAsia"/>
          <w:sz w:val="24"/>
        </w:rPr>
        <w:t>医院</w:t>
      </w:r>
      <w:r w:rsidR="00151223" w:rsidRPr="00D90068">
        <w:rPr>
          <w:rFonts w:ascii="宋体" w:hAnsi="宋体" w:hint="eastAsia"/>
          <w:sz w:val="24"/>
        </w:rPr>
        <w:t>、中标单位共同核实</w:t>
      </w:r>
      <w:r w:rsidR="00360B0C" w:rsidRPr="00D90068">
        <w:rPr>
          <w:rFonts w:ascii="宋体" w:hAnsi="宋体" w:hint="eastAsia"/>
          <w:sz w:val="24"/>
        </w:rPr>
        <w:t>职工</w:t>
      </w:r>
      <w:r w:rsidR="00151223" w:rsidRPr="00D90068">
        <w:rPr>
          <w:rFonts w:ascii="宋体" w:hAnsi="宋体" w:hint="eastAsia"/>
          <w:sz w:val="24"/>
        </w:rPr>
        <w:t>实际刷卡用餐消费金额，结算周期为自然月。</w:t>
      </w:r>
      <w:r w:rsidR="003E03DE">
        <w:rPr>
          <w:rFonts w:ascii="宋体" w:hAnsi="宋体" w:hint="eastAsia"/>
          <w:sz w:val="24"/>
        </w:rPr>
        <w:t>医院</w:t>
      </w:r>
      <w:r w:rsidR="00151223" w:rsidRPr="00D90068">
        <w:rPr>
          <w:rFonts w:ascii="宋体" w:hAnsi="宋体" w:hint="eastAsia"/>
          <w:sz w:val="24"/>
        </w:rPr>
        <w:t>对账后于次月支付中标单位上月实际消费费用。</w:t>
      </w:r>
    </w:p>
    <w:p w:rsidR="004538CF" w:rsidRPr="00D90068" w:rsidRDefault="00D21E6C" w:rsidP="001E71CE">
      <w:pPr>
        <w:snapToGrid w:val="0"/>
        <w:spacing w:line="460" w:lineRule="exact"/>
        <w:ind w:firstLineChars="150" w:firstLine="360"/>
        <w:rPr>
          <w:rFonts w:ascii="宋体" w:hAnsi="宋体"/>
          <w:sz w:val="24"/>
        </w:rPr>
      </w:pPr>
      <w:r w:rsidRPr="00D90068">
        <w:rPr>
          <w:rFonts w:ascii="宋体" w:hAnsi="宋体" w:hint="eastAsia"/>
          <w:sz w:val="24"/>
        </w:rPr>
        <w:t>（四）</w:t>
      </w:r>
      <w:r w:rsidR="00151223" w:rsidRPr="00D90068">
        <w:rPr>
          <w:rFonts w:ascii="宋体" w:hAnsi="宋体" w:hint="eastAsia"/>
          <w:sz w:val="24"/>
        </w:rPr>
        <w:t>接待餐费用对帐后据实支付</w:t>
      </w:r>
      <w:r w:rsidR="009A2E76">
        <w:rPr>
          <w:rFonts w:ascii="宋体" w:hAnsi="宋体" w:hint="eastAsia"/>
          <w:sz w:val="24"/>
        </w:rPr>
        <w:t>(与每月工作</w:t>
      </w:r>
      <w:r w:rsidR="009A2E76" w:rsidRPr="00D90068">
        <w:rPr>
          <w:rFonts w:ascii="宋体" w:hAnsi="宋体" w:hint="eastAsia"/>
          <w:sz w:val="24"/>
        </w:rPr>
        <w:t>餐</w:t>
      </w:r>
      <w:r w:rsidR="009A2E76">
        <w:rPr>
          <w:rFonts w:ascii="宋体" w:hAnsi="宋体" w:hint="eastAsia"/>
          <w:sz w:val="24"/>
        </w:rPr>
        <w:t>同时支付)</w:t>
      </w:r>
      <w:r w:rsidR="00151223" w:rsidRPr="00D90068">
        <w:rPr>
          <w:rFonts w:ascii="宋体" w:hAnsi="宋体" w:hint="eastAsia"/>
          <w:sz w:val="24"/>
        </w:rPr>
        <w:t>。</w:t>
      </w:r>
    </w:p>
    <w:p w:rsidR="004538CF" w:rsidRPr="00D90068" w:rsidRDefault="00D21E6C" w:rsidP="001E71CE">
      <w:pPr>
        <w:snapToGrid w:val="0"/>
        <w:spacing w:line="460" w:lineRule="exact"/>
        <w:ind w:firstLineChars="150" w:firstLine="360"/>
        <w:rPr>
          <w:rFonts w:ascii="宋体" w:hAnsi="宋体"/>
          <w:sz w:val="24"/>
        </w:rPr>
      </w:pPr>
      <w:r w:rsidRPr="00D90068">
        <w:rPr>
          <w:rFonts w:ascii="宋体" w:hAnsi="宋体" w:hint="eastAsia"/>
          <w:sz w:val="24"/>
        </w:rPr>
        <w:t>（五）</w:t>
      </w:r>
      <w:r w:rsidR="00151223" w:rsidRPr="00D90068">
        <w:rPr>
          <w:rFonts w:ascii="宋体" w:hAnsi="宋体" w:hint="eastAsia"/>
          <w:sz w:val="24"/>
        </w:rPr>
        <w:t>如在服务过程中出现本合同约定以外的服务项目，将以双方签字认可的确认单进行结算。结算周期为自然月。</w:t>
      </w:r>
    </w:p>
    <w:p w:rsidR="00360B0C" w:rsidRDefault="00D21E6C" w:rsidP="001E71CE">
      <w:pPr>
        <w:snapToGrid w:val="0"/>
        <w:spacing w:line="460" w:lineRule="exact"/>
        <w:ind w:firstLineChars="150" w:firstLine="360"/>
        <w:rPr>
          <w:rFonts w:ascii="宋体" w:hAnsi="宋体"/>
          <w:sz w:val="24"/>
        </w:rPr>
      </w:pPr>
      <w:r w:rsidRPr="00D90068">
        <w:rPr>
          <w:rFonts w:ascii="宋体" w:hAnsi="宋体" w:hint="eastAsia"/>
          <w:sz w:val="24"/>
        </w:rPr>
        <w:t>（六）</w:t>
      </w:r>
      <w:r w:rsidR="002608FA" w:rsidRPr="00835EA1">
        <w:rPr>
          <w:rFonts w:ascii="宋体" w:hAnsi="宋体" w:hint="eastAsia"/>
          <w:sz w:val="24"/>
        </w:rPr>
        <w:t>中标单位应</w:t>
      </w:r>
      <w:r w:rsidR="00360B0C" w:rsidRPr="00835EA1">
        <w:rPr>
          <w:rFonts w:ascii="宋体" w:hAnsi="宋体" w:hint="eastAsia"/>
          <w:sz w:val="24"/>
        </w:rPr>
        <w:t>出具合法有效的发票。</w:t>
      </w:r>
    </w:p>
    <w:p w:rsidR="00E9059E" w:rsidRPr="00E9059E" w:rsidRDefault="00D86E24" w:rsidP="00E9059E">
      <w:pPr>
        <w:snapToGrid w:val="0"/>
        <w:spacing w:line="460" w:lineRule="exact"/>
        <w:ind w:firstLineChars="200" w:firstLine="482"/>
        <w:rPr>
          <w:rFonts w:ascii="宋体" w:hAnsi="宋体"/>
          <w:b/>
          <w:color w:val="FF0000"/>
          <w:sz w:val="24"/>
        </w:rPr>
      </w:pPr>
      <w:r>
        <w:rPr>
          <w:rFonts w:ascii="宋体" w:hAnsi="宋体" w:hint="eastAsia"/>
          <w:b/>
          <w:color w:val="FF0000"/>
          <w:sz w:val="24"/>
        </w:rPr>
        <w:t>十</w:t>
      </w:r>
      <w:r w:rsidR="00E9059E" w:rsidRPr="00E9059E">
        <w:rPr>
          <w:rFonts w:ascii="宋体" w:hAnsi="宋体" w:hint="eastAsia"/>
          <w:b/>
          <w:color w:val="FF0000"/>
          <w:sz w:val="24"/>
        </w:rPr>
        <w:t>、医院根据实际需求，</w:t>
      </w:r>
      <w:r w:rsidR="00E9059E">
        <w:rPr>
          <w:rFonts w:ascii="宋体" w:hAnsi="宋体" w:hint="eastAsia"/>
          <w:b/>
          <w:color w:val="FF0000"/>
          <w:sz w:val="24"/>
        </w:rPr>
        <w:t>合同期间</w:t>
      </w:r>
      <w:r w:rsidR="00E9059E" w:rsidRPr="00E9059E">
        <w:rPr>
          <w:rFonts w:ascii="宋体" w:hAnsi="宋体" w:hint="eastAsia"/>
          <w:b/>
          <w:color w:val="FF0000"/>
          <w:sz w:val="24"/>
        </w:rPr>
        <w:t>有权</w:t>
      </w:r>
      <w:r w:rsidR="0000366C">
        <w:rPr>
          <w:rFonts w:ascii="宋体" w:hAnsi="宋体" w:hint="eastAsia"/>
          <w:b/>
          <w:color w:val="FF0000"/>
          <w:sz w:val="24"/>
        </w:rPr>
        <w:t>引入竞争机制</w:t>
      </w:r>
      <w:r w:rsidR="00E9059E" w:rsidRPr="00E9059E">
        <w:rPr>
          <w:rFonts w:ascii="宋体" w:hAnsi="宋体" w:hint="eastAsia"/>
          <w:b/>
          <w:color w:val="FF0000"/>
          <w:sz w:val="24"/>
        </w:rPr>
        <w:t>。</w:t>
      </w:r>
    </w:p>
    <w:p w:rsidR="004538CF" w:rsidRPr="00D90068" w:rsidRDefault="00D86E24">
      <w:pPr>
        <w:spacing w:line="400" w:lineRule="exact"/>
        <w:ind w:firstLineChars="200" w:firstLine="482"/>
        <w:outlineLvl w:val="1"/>
        <w:rPr>
          <w:rFonts w:ascii="宋体" w:hAnsi="宋体"/>
          <w:b/>
          <w:sz w:val="24"/>
        </w:rPr>
      </w:pPr>
      <w:bookmarkStart w:id="19" w:name="_Toc267320054"/>
      <w:bookmarkStart w:id="20" w:name="_Toc19201"/>
      <w:bookmarkStart w:id="21" w:name="_Toc32732"/>
      <w:bookmarkEnd w:id="18"/>
      <w:r>
        <w:rPr>
          <w:rFonts w:ascii="宋体" w:hAnsi="宋体" w:hint="eastAsia"/>
          <w:b/>
          <w:sz w:val="24"/>
        </w:rPr>
        <w:t>十一</w:t>
      </w:r>
      <w:r w:rsidR="00151223" w:rsidRPr="00D90068">
        <w:rPr>
          <w:rFonts w:ascii="宋体" w:hAnsi="宋体" w:hint="eastAsia"/>
          <w:b/>
          <w:sz w:val="24"/>
        </w:rPr>
        <w:t>、其他</w:t>
      </w:r>
      <w:bookmarkEnd w:id="19"/>
      <w:bookmarkEnd w:id="20"/>
      <w:bookmarkEnd w:id="21"/>
    </w:p>
    <w:p w:rsidR="00A956A6" w:rsidRPr="0050279F" w:rsidRDefault="00151223" w:rsidP="0050279F">
      <w:pPr>
        <w:snapToGrid w:val="0"/>
        <w:spacing w:line="460" w:lineRule="exact"/>
        <w:ind w:firstLineChars="150" w:firstLine="360"/>
        <w:rPr>
          <w:rFonts w:ascii="宋体" w:hAnsi="宋体"/>
          <w:sz w:val="24"/>
        </w:rPr>
      </w:pPr>
      <w:r w:rsidRPr="0050279F">
        <w:rPr>
          <w:rFonts w:ascii="宋体" w:hAnsi="宋体" w:hint="eastAsia"/>
          <w:sz w:val="24"/>
        </w:rPr>
        <w:t>（一）投标人必须在投标文件中对以上条款和服务承诺明确列出，承诺内容必须达到本篇及招标文件其他条款的要求。</w:t>
      </w:r>
      <w:r w:rsidR="001E71CE" w:rsidRPr="0050279F">
        <w:rPr>
          <w:rFonts w:ascii="宋体" w:hAnsi="宋体" w:hint="eastAsia"/>
          <w:sz w:val="24"/>
        </w:rPr>
        <w:t>包括（不限于）餐饮质量管理实施方案，食品安全生产管理实施方案，持续提升餐饮服务满意率实施方案等措施。</w:t>
      </w:r>
    </w:p>
    <w:p w:rsidR="0050279F" w:rsidRDefault="008B55C6" w:rsidP="0050279F">
      <w:pPr>
        <w:snapToGrid w:val="0"/>
        <w:spacing w:line="460" w:lineRule="exact"/>
        <w:ind w:firstLineChars="150" w:firstLine="360"/>
        <w:rPr>
          <w:rFonts w:ascii="宋体" w:hAnsi="宋体"/>
          <w:sz w:val="24"/>
        </w:rPr>
      </w:pPr>
      <w:r w:rsidRPr="0050279F">
        <w:rPr>
          <w:rFonts w:ascii="宋体" w:hAnsi="宋体" w:hint="eastAsia"/>
          <w:sz w:val="24"/>
        </w:rPr>
        <w:t>（二）投标人需提供</w:t>
      </w:r>
      <w:r w:rsidR="0050279F">
        <w:rPr>
          <w:rFonts w:ascii="宋体" w:hAnsi="宋体" w:hint="eastAsia"/>
          <w:sz w:val="24"/>
        </w:rPr>
        <w:t>以下材料原件及复印件：</w:t>
      </w:r>
    </w:p>
    <w:p w:rsidR="0050279F" w:rsidRDefault="0050279F" w:rsidP="0050279F">
      <w:pPr>
        <w:snapToGrid w:val="0"/>
        <w:spacing w:line="460" w:lineRule="exact"/>
        <w:ind w:firstLineChars="150" w:firstLine="360"/>
        <w:rPr>
          <w:rFonts w:ascii="宋体" w:hAnsi="宋体" w:cs="宋体"/>
          <w:kern w:val="0"/>
          <w:sz w:val="24"/>
        </w:rPr>
      </w:pPr>
      <w:r>
        <w:rPr>
          <w:rFonts w:ascii="宋体" w:hAnsi="宋体" w:hint="eastAsia"/>
          <w:sz w:val="24"/>
        </w:rPr>
        <w:t>1、法人证书、营业执照、</w:t>
      </w:r>
      <w:r w:rsidRPr="00D90068">
        <w:rPr>
          <w:rFonts w:ascii="宋体" w:hAnsi="宋体" w:cs="宋体" w:hint="eastAsia"/>
          <w:kern w:val="0"/>
          <w:sz w:val="24"/>
        </w:rPr>
        <w:t>项目负责人通过食品安全法律法规及操作规范、餐饮服务单位食品安全管理员培训合格</w:t>
      </w:r>
      <w:r>
        <w:rPr>
          <w:rFonts w:ascii="宋体" w:hAnsi="宋体" w:cs="宋体" w:hint="eastAsia"/>
          <w:kern w:val="0"/>
          <w:sz w:val="24"/>
        </w:rPr>
        <w:t>证明、</w:t>
      </w:r>
      <w:r w:rsidRPr="00D90068">
        <w:rPr>
          <w:rFonts w:ascii="宋体" w:hAnsi="宋体" w:cs="宋体" w:hint="eastAsia"/>
          <w:kern w:val="0"/>
          <w:sz w:val="24"/>
        </w:rPr>
        <w:t>201</w:t>
      </w:r>
      <w:r w:rsidR="00D45510">
        <w:rPr>
          <w:rFonts w:ascii="宋体" w:hAnsi="宋体" w:cs="宋体" w:hint="eastAsia"/>
          <w:kern w:val="0"/>
          <w:sz w:val="24"/>
        </w:rPr>
        <w:t>7</w:t>
      </w:r>
      <w:r w:rsidRPr="00D90068">
        <w:rPr>
          <w:rFonts w:ascii="宋体" w:hAnsi="宋体" w:cs="宋体" w:hint="eastAsia"/>
          <w:kern w:val="0"/>
          <w:sz w:val="24"/>
        </w:rPr>
        <w:t>年</w:t>
      </w:r>
      <w:r>
        <w:rPr>
          <w:rFonts w:ascii="宋体" w:hAnsi="宋体" w:cs="宋体" w:hint="eastAsia"/>
          <w:kern w:val="0"/>
          <w:sz w:val="24"/>
        </w:rPr>
        <w:t>企业</w:t>
      </w:r>
      <w:r w:rsidRPr="00D90068">
        <w:rPr>
          <w:rFonts w:ascii="宋体" w:hAnsi="宋体" w:cs="宋体" w:hint="eastAsia"/>
          <w:kern w:val="0"/>
          <w:sz w:val="24"/>
        </w:rPr>
        <w:t>财务审计报告</w:t>
      </w:r>
      <w:r>
        <w:rPr>
          <w:rFonts w:ascii="宋体" w:hAnsi="宋体" w:cs="宋体" w:hint="eastAsia"/>
          <w:kern w:val="0"/>
          <w:sz w:val="24"/>
        </w:rPr>
        <w:t>。</w:t>
      </w:r>
    </w:p>
    <w:p w:rsidR="0050279F" w:rsidRDefault="0050279F" w:rsidP="0050279F">
      <w:pPr>
        <w:snapToGrid w:val="0"/>
        <w:spacing w:line="460" w:lineRule="exact"/>
        <w:ind w:firstLineChars="150" w:firstLine="360"/>
        <w:rPr>
          <w:rFonts w:ascii="宋体" w:hAnsi="宋体" w:cs="宋体"/>
          <w:kern w:val="0"/>
          <w:sz w:val="24"/>
        </w:rPr>
      </w:pPr>
      <w:r>
        <w:rPr>
          <w:rFonts w:ascii="宋体" w:hAnsi="宋体" w:cs="宋体" w:hint="eastAsia"/>
          <w:kern w:val="0"/>
          <w:sz w:val="24"/>
        </w:rPr>
        <w:t>2、</w:t>
      </w:r>
      <w:r w:rsidRPr="0050279F">
        <w:rPr>
          <w:rFonts w:ascii="宋体" w:hAnsi="宋体" w:hint="eastAsia"/>
          <w:sz w:val="24"/>
        </w:rPr>
        <w:t>社保缴纳证明材料（银行出具的201</w:t>
      </w:r>
      <w:r w:rsidR="00D45510">
        <w:rPr>
          <w:rFonts w:ascii="宋体" w:hAnsi="宋体" w:hint="eastAsia"/>
          <w:sz w:val="24"/>
        </w:rPr>
        <w:t>8</w:t>
      </w:r>
      <w:r w:rsidRPr="0050279F">
        <w:rPr>
          <w:rFonts w:ascii="宋体" w:hAnsi="宋体" w:hint="eastAsia"/>
          <w:sz w:val="24"/>
        </w:rPr>
        <w:t>年6-11月电子付款凭证加盖银行业</w:t>
      </w:r>
      <w:r w:rsidRPr="008A2E4F">
        <w:rPr>
          <w:rFonts w:ascii="宋体" w:hAnsi="宋体" w:cs="宋体" w:hint="eastAsia"/>
          <w:kern w:val="0"/>
          <w:sz w:val="24"/>
        </w:rPr>
        <w:t>务专用章及缴纳社保花名册加盖业务章）、201</w:t>
      </w:r>
      <w:r w:rsidR="00D45510">
        <w:rPr>
          <w:rFonts w:ascii="宋体" w:hAnsi="宋体" w:cs="宋体" w:hint="eastAsia"/>
          <w:kern w:val="0"/>
          <w:sz w:val="24"/>
        </w:rPr>
        <w:t>8</w:t>
      </w:r>
      <w:r w:rsidRPr="008A2E4F">
        <w:rPr>
          <w:rFonts w:ascii="宋体" w:hAnsi="宋体" w:cs="宋体" w:hint="eastAsia"/>
          <w:kern w:val="0"/>
          <w:sz w:val="24"/>
        </w:rPr>
        <w:t>年1-10月纳税证明材料。</w:t>
      </w:r>
    </w:p>
    <w:p w:rsidR="008A2E4F" w:rsidRPr="008A2E4F" w:rsidRDefault="008A2E4F" w:rsidP="008A2E4F">
      <w:pPr>
        <w:snapToGrid w:val="0"/>
        <w:spacing w:line="460" w:lineRule="exact"/>
        <w:ind w:firstLineChars="150" w:firstLine="360"/>
        <w:rPr>
          <w:rFonts w:ascii="宋体" w:hAnsi="宋体" w:cs="宋体"/>
          <w:kern w:val="0"/>
          <w:sz w:val="24"/>
        </w:rPr>
      </w:pPr>
      <w:r w:rsidRPr="008A2E4F">
        <w:rPr>
          <w:rFonts w:ascii="宋体" w:hAnsi="宋体" w:cs="宋体" w:hint="eastAsia"/>
          <w:kern w:val="0"/>
          <w:sz w:val="24"/>
        </w:rPr>
        <w:t>3、</w:t>
      </w:r>
      <w:r w:rsidRPr="00D90068">
        <w:rPr>
          <w:rFonts w:ascii="宋体" w:hAnsi="宋体" w:cs="宋体" w:hint="eastAsia"/>
          <w:kern w:val="0"/>
          <w:sz w:val="24"/>
        </w:rPr>
        <w:t>质量管理体系</w:t>
      </w:r>
      <w:r>
        <w:rPr>
          <w:rFonts w:ascii="宋体" w:hAnsi="宋体" w:cs="宋体" w:hint="eastAsia"/>
          <w:kern w:val="0"/>
          <w:sz w:val="24"/>
        </w:rPr>
        <w:t>证明文件。</w:t>
      </w:r>
    </w:p>
    <w:p w:rsidR="00A956A6" w:rsidRDefault="00D86E24" w:rsidP="0050279F">
      <w:pPr>
        <w:spacing w:line="400" w:lineRule="exact"/>
        <w:ind w:firstLineChars="200" w:firstLine="482"/>
        <w:outlineLvl w:val="1"/>
        <w:rPr>
          <w:rFonts w:ascii="宋体" w:hAnsi="宋体"/>
          <w:b/>
          <w:sz w:val="24"/>
        </w:rPr>
      </w:pPr>
      <w:r>
        <w:rPr>
          <w:rFonts w:ascii="宋体" w:hAnsi="宋体" w:hint="eastAsia"/>
          <w:b/>
          <w:sz w:val="24"/>
        </w:rPr>
        <w:t>十二</w:t>
      </w:r>
      <w:r w:rsidR="0050279F" w:rsidRPr="0050279F">
        <w:rPr>
          <w:rFonts w:ascii="宋体" w:hAnsi="宋体" w:hint="eastAsia"/>
          <w:b/>
          <w:sz w:val="24"/>
        </w:rPr>
        <w:t>、</w:t>
      </w:r>
      <w:r w:rsidR="00151223" w:rsidRPr="0050279F">
        <w:rPr>
          <w:rFonts w:ascii="宋体" w:hAnsi="宋体" w:hint="eastAsia"/>
          <w:b/>
          <w:sz w:val="24"/>
        </w:rPr>
        <w:t>其他未尽事宜由供需双方在采购合同中详细约定。</w:t>
      </w:r>
    </w:p>
    <w:p w:rsidR="00ED3309" w:rsidRDefault="00E9059E" w:rsidP="0050279F">
      <w:pPr>
        <w:spacing w:line="400" w:lineRule="exact"/>
        <w:ind w:firstLineChars="200" w:firstLine="482"/>
        <w:outlineLvl w:val="1"/>
        <w:rPr>
          <w:rFonts w:ascii="宋体" w:hAnsi="宋体"/>
          <w:b/>
          <w:sz w:val="24"/>
        </w:rPr>
      </w:pPr>
      <w:r>
        <w:rPr>
          <w:rFonts w:ascii="宋体" w:hAnsi="宋体" w:hint="eastAsia"/>
          <w:b/>
          <w:sz w:val="24"/>
        </w:rPr>
        <w:lastRenderedPageBreak/>
        <w:t>十</w:t>
      </w:r>
      <w:r w:rsidR="00D86E24">
        <w:rPr>
          <w:rFonts w:ascii="宋体" w:hAnsi="宋体" w:hint="eastAsia"/>
          <w:b/>
          <w:sz w:val="24"/>
        </w:rPr>
        <w:t>三</w:t>
      </w:r>
      <w:r w:rsidR="00ED3309">
        <w:rPr>
          <w:rFonts w:ascii="宋体" w:hAnsi="宋体" w:hint="eastAsia"/>
          <w:b/>
          <w:sz w:val="24"/>
        </w:rPr>
        <w:t>、</w:t>
      </w:r>
      <w:r w:rsidR="00D558CE">
        <w:rPr>
          <w:rFonts w:ascii="宋体" w:hAnsi="宋体" w:hint="eastAsia"/>
          <w:b/>
          <w:sz w:val="24"/>
        </w:rPr>
        <w:t>服务</w:t>
      </w:r>
      <w:r w:rsidR="001A01E9">
        <w:rPr>
          <w:rFonts w:ascii="宋体" w:hAnsi="宋体" w:hint="eastAsia"/>
          <w:b/>
          <w:sz w:val="24"/>
        </w:rPr>
        <w:t>管理</w:t>
      </w:r>
      <w:r w:rsidR="00D558CE">
        <w:rPr>
          <w:rFonts w:ascii="宋体" w:hAnsi="宋体" w:hint="eastAsia"/>
          <w:b/>
          <w:sz w:val="24"/>
        </w:rPr>
        <w:t>要求：</w:t>
      </w:r>
    </w:p>
    <w:p w:rsidR="00C81B8F" w:rsidRPr="00215EE0" w:rsidRDefault="00D558CE" w:rsidP="00C81B8F">
      <w:pPr>
        <w:snapToGrid w:val="0"/>
        <w:spacing w:line="440" w:lineRule="exact"/>
        <w:rPr>
          <w:b/>
          <w:sz w:val="28"/>
          <w:szCs w:val="28"/>
        </w:rPr>
      </w:pPr>
      <w:bookmarkStart w:id="22" w:name="_Toc297020929"/>
      <w:bookmarkStart w:id="23" w:name="_Toc285722718"/>
      <w:bookmarkStart w:id="24" w:name="_Toc277084876"/>
      <w:bookmarkStart w:id="25" w:name="_Toc322965785"/>
      <w:bookmarkStart w:id="26" w:name="_Toc316479514"/>
      <w:r>
        <w:rPr>
          <w:rFonts w:hint="eastAsia"/>
          <w:b/>
          <w:sz w:val="28"/>
          <w:szCs w:val="28"/>
        </w:rPr>
        <w:t>（</w:t>
      </w:r>
      <w:r w:rsidR="00C81B8F" w:rsidRPr="00215EE0">
        <w:rPr>
          <w:rFonts w:hint="eastAsia"/>
          <w:b/>
          <w:sz w:val="28"/>
          <w:szCs w:val="28"/>
        </w:rPr>
        <w:t>一</w:t>
      </w:r>
      <w:r>
        <w:rPr>
          <w:rFonts w:hint="eastAsia"/>
          <w:b/>
          <w:sz w:val="28"/>
          <w:szCs w:val="28"/>
        </w:rPr>
        <w:t>）</w:t>
      </w:r>
      <w:r w:rsidR="00C81B8F" w:rsidRPr="00215EE0">
        <w:rPr>
          <w:rFonts w:hint="eastAsia"/>
          <w:b/>
          <w:sz w:val="28"/>
          <w:szCs w:val="28"/>
        </w:rPr>
        <w:t>安全管理要求</w:t>
      </w:r>
    </w:p>
    <w:bookmarkEnd w:id="22"/>
    <w:bookmarkEnd w:id="23"/>
    <w:bookmarkEnd w:id="24"/>
    <w:bookmarkEnd w:id="25"/>
    <w:bookmarkEnd w:id="26"/>
    <w:p w:rsidR="00C81B8F" w:rsidRPr="00D90068" w:rsidRDefault="00C81B8F" w:rsidP="00C81B8F">
      <w:pPr>
        <w:snapToGrid w:val="0"/>
        <w:spacing w:line="460" w:lineRule="exact"/>
        <w:rPr>
          <w:rFonts w:ascii="宋体" w:hAnsi="宋体" w:cs="宋体"/>
          <w:kern w:val="0"/>
          <w:sz w:val="24"/>
        </w:rPr>
      </w:pPr>
      <w:r w:rsidRPr="00D90068">
        <w:rPr>
          <w:rFonts w:ascii="宋体" w:hAnsi="宋体" w:cs="宋体" w:hint="eastAsia"/>
          <w:kern w:val="0"/>
          <w:sz w:val="24"/>
        </w:rPr>
        <w:t xml:space="preserve"> </w:t>
      </w:r>
      <w:r>
        <w:rPr>
          <w:rFonts w:ascii="宋体" w:hAnsi="宋体" w:cs="宋体" w:hint="eastAsia"/>
          <w:kern w:val="0"/>
          <w:sz w:val="24"/>
        </w:rPr>
        <w:t xml:space="preserve">  </w:t>
      </w:r>
      <w:r w:rsidRPr="00D90068">
        <w:rPr>
          <w:rFonts w:ascii="宋体" w:hAnsi="宋体" w:cs="宋体" w:hint="eastAsia"/>
          <w:kern w:val="0"/>
          <w:sz w:val="24"/>
        </w:rPr>
        <w:t xml:space="preserve"> 1、中标单位应严格遵守《食品安全法》等法律、法规，负责食品储运、加工、售卖，确保食品的安全、卫生、品质，杜绝发生食品中毒等严重责任事故，否则由成交中标单位自行承担责任。</w:t>
      </w:r>
    </w:p>
    <w:p w:rsidR="00C81B8F" w:rsidRPr="00D90068" w:rsidRDefault="00C81B8F" w:rsidP="00C81B8F">
      <w:pPr>
        <w:snapToGrid w:val="0"/>
        <w:spacing w:line="460" w:lineRule="exact"/>
        <w:rPr>
          <w:rFonts w:ascii="宋体" w:hAnsi="宋体" w:cs="宋体"/>
          <w:kern w:val="0"/>
          <w:sz w:val="24"/>
        </w:rPr>
      </w:pPr>
      <w:r w:rsidRPr="00D90068">
        <w:rPr>
          <w:rFonts w:ascii="宋体" w:hAnsi="宋体" w:cs="宋体" w:hint="eastAsia"/>
          <w:kern w:val="0"/>
          <w:sz w:val="24"/>
        </w:rPr>
        <w:t xml:space="preserve">   </w:t>
      </w:r>
      <w:r>
        <w:rPr>
          <w:rFonts w:ascii="宋体" w:hAnsi="宋体" w:cs="宋体" w:hint="eastAsia"/>
          <w:kern w:val="0"/>
          <w:sz w:val="24"/>
        </w:rPr>
        <w:t xml:space="preserve"> </w:t>
      </w:r>
      <w:r w:rsidRPr="00D90068">
        <w:rPr>
          <w:rFonts w:ascii="宋体" w:hAnsi="宋体" w:cs="宋体" w:hint="eastAsia"/>
          <w:kern w:val="0"/>
          <w:sz w:val="24"/>
        </w:rPr>
        <w:t>2、中标单位负责食品卫生安全，生熟食品应分开加工，严格执行有关食品卫生安全的法规及规章制度，剩余饭菜禁止再次加工售卖，如果发生食品安全事故，由中标单位承担全部责任。</w:t>
      </w:r>
    </w:p>
    <w:p w:rsidR="00C81B8F" w:rsidRPr="00D90068" w:rsidRDefault="00C81B8F" w:rsidP="00C81B8F">
      <w:pPr>
        <w:snapToGrid w:val="0"/>
        <w:spacing w:line="460" w:lineRule="exact"/>
        <w:rPr>
          <w:rFonts w:ascii="宋体" w:hAnsi="宋体" w:cs="宋体"/>
          <w:kern w:val="0"/>
          <w:sz w:val="24"/>
        </w:rPr>
      </w:pPr>
      <w:r w:rsidRPr="00D90068">
        <w:rPr>
          <w:rFonts w:ascii="宋体" w:hAnsi="宋体" w:cs="宋体" w:hint="eastAsia"/>
          <w:kern w:val="0"/>
          <w:sz w:val="24"/>
        </w:rPr>
        <w:t xml:space="preserve">   </w:t>
      </w:r>
      <w:r>
        <w:rPr>
          <w:rFonts w:ascii="宋体" w:hAnsi="宋体" w:cs="宋体" w:hint="eastAsia"/>
          <w:kern w:val="0"/>
          <w:sz w:val="24"/>
        </w:rPr>
        <w:t xml:space="preserve"> </w:t>
      </w:r>
      <w:r w:rsidRPr="00D90068">
        <w:rPr>
          <w:rFonts w:ascii="宋体" w:hAnsi="宋体" w:cs="宋体" w:hint="eastAsia"/>
          <w:kern w:val="0"/>
          <w:sz w:val="24"/>
        </w:rPr>
        <w:t>3、中标单位负责员工的安全教育和日常管理，确保所属员工的人身及财产安全，所属员工因事故或人身财产等遭受损害的，由中标单位承担全部责任。</w:t>
      </w:r>
    </w:p>
    <w:p w:rsidR="00C81B8F" w:rsidRPr="00D90068" w:rsidRDefault="00C81B8F" w:rsidP="00C81B8F">
      <w:pPr>
        <w:snapToGrid w:val="0"/>
        <w:spacing w:line="460" w:lineRule="exact"/>
        <w:rPr>
          <w:rFonts w:ascii="宋体" w:hAnsi="宋体" w:cs="宋体"/>
          <w:kern w:val="0"/>
          <w:sz w:val="24"/>
        </w:rPr>
      </w:pPr>
      <w:r w:rsidRPr="00D90068">
        <w:rPr>
          <w:rFonts w:ascii="宋体" w:hAnsi="宋体" w:cs="宋体" w:hint="eastAsia"/>
          <w:kern w:val="0"/>
          <w:sz w:val="24"/>
        </w:rPr>
        <w:t xml:space="preserve">    4、食材及菜品按规定留样备查。</w:t>
      </w:r>
    </w:p>
    <w:p w:rsidR="00C81B8F" w:rsidRPr="00D90068" w:rsidRDefault="00C81B8F" w:rsidP="00C81B8F">
      <w:pPr>
        <w:snapToGrid w:val="0"/>
        <w:spacing w:line="460" w:lineRule="exact"/>
        <w:rPr>
          <w:rFonts w:ascii="宋体" w:hAnsi="宋体" w:cs="宋体"/>
          <w:kern w:val="0"/>
          <w:sz w:val="24"/>
        </w:rPr>
      </w:pPr>
      <w:r w:rsidRPr="00D90068">
        <w:rPr>
          <w:rFonts w:ascii="宋体" w:hAnsi="宋体" w:cs="宋体" w:hint="eastAsia"/>
          <w:kern w:val="0"/>
          <w:sz w:val="24"/>
        </w:rPr>
        <w:t xml:space="preserve">    5、中标单位做好食堂的安全防范，严禁无关人员进入厨房区域。</w:t>
      </w:r>
    </w:p>
    <w:p w:rsidR="00C81B8F" w:rsidRPr="00D90068" w:rsidRDefault="00C81B8F" w:rsidP="00C81B8F">
      <w:pPr>
        <w:snapToGrid w:val="0"/>
        <w:spacing w:line="460" w:lineRule="exact"/>
        <w:rPr>
          <w:rFonts w:ascii="宋体" w:hAnsi="宋体" w:cs="宋体"/>
          <w:kern w:val="0"/>
          <w:sz w:val="24"/>
        </w:rPr>
      </w:pPr>
      <w:r w:rsidRPr="00D90068">
        <w:rPr>
          <w:rFonts w:ascii="宋体" w:hAnsi="宋体" w:cs="宋体" w:hint="eastAsia"/>
          <w:kern w:val="0"/>
          <w:sz w:val="24"/>
        </w:rPr>
        <w:t xml:space="preserve">    6、未经</w:t>
      </w:r>
      <w:r>
        <w:rPr>
          <w:rFonts w:ascii="宋体" w:hAnsi="宋体" w:cs="宋体" w:hint="eastAsia"/>
          <w:kern w:val="0"/>
          <w:sz w:val="24"/>
        </w:rPr>
        <w:t>医院</w:t>
      </w:r>
      <w:r w:rsidRPr="00D90068">
        <w:rPr>
          <w:rFonts w:ascii="宋体" w:hAnsi="宋体" w:cs="宋体" w:hint="eastAsia"/>
          <w:kern w:val="0"/>
          <w:sz w:val="24"/>
        </w:rPr>
        <w:t>同意，中标单位不得改变食堂房屋结构和用途。</w:t>
      </w:r>
    </w:p>
    <w:p w:rsidR="00C81B8F" w:rsidRPr="00D90068" w:rsidRDefault="00C81B8F" w:rsidP="00C81B8F">
      <w:pPr>
        <w:snapToGrid w:val="0"/>
        <w:spacing w:line="460" w:lineRule="exact"/>
        <w:rPr>
          <w:rFonts w:ascii="宋体" w:hAnsi="宋体" w:cs="宋体"/>
          <w:kern w:val="0"/>
          <w:sz w:val="24"/>
        </w:rPr>
      </w:pPr>
      <w:r w:rsidRPr="00D90068">
        <w:rPr>
          <w:rFonts w:ascii="宋体" w:hAnsi="宋体" w:cs="宋体" w:hint="eastAsia"/>
          <w:kern w:val="0"/>
          <w:sz w:val="24"/>
        </w:rPr>
        <w:t xml:space="preserve">    7、</w:t>
      </w:r>
      <w:r>
        <w:rPr>
          <w:rFonts w:ascii="宋体" w:hAnsi="宋体" w:cs="宋体" w:hint="eastAsia"/>
          <w:kern w:val="0"/>
          <w:sz w:val="24"/>
        </w:rPr>
        <w:t>医院</w:t>
      </w:r>
      <w:r w:rsidRPr="00D90068">
        <w:rPr>
          <w:rFonts w:ascii="宋体" w:hAnsi="宋体" w:cs="宋体" w:hint="eastAsia"/>
          <w:kern w:val="0"/>
          <w:sz w:val="24"/>
        </w:rPr>
        <w:t>有权对食堂的食品安全、菜品质量、采购价格、售卖价格及进餐秩序、设备维护等进行无障碍监督管理、检查与指导。</w:t>
      </w:r>
    </w:p>
    <w:p w:rsidR="00C81B8F" w:rsidRPr="00D90068" w:rsidRDefault="00C81B8F" w:rsidP="00C81B8F">
      <w:pPr>
        <w:snapToGrid w:val="0"/>
        <w:spacing w:line="460" w:lineRule="exact"/>
        <w:rPr>
          <w:rFonts w:ascii="宋体" w:hAnsi="宋体" w:cs="宋体"/>
          <w:kern w:val="0"/>
          <w:sz w:val="24"/>
        </w:rPr>
      </w:pPr>
      <w:r w:rsidRPr="00D90068">
        <w:rPr>
          <w:rFonts w:ascii="宋体" w:hAnsi="宋体" w:cs="宋体" w:hint="eastAsia"/>
          <w:kern w:val="0"/>
          <w:sz w:val="24"/>
        </w:rPr>
        <w:t xml:space="preserve">    8、中标单位应做好食堂区域内的卫生保洁，做好防鼠防蝇、垃圾每天定时清运到垃圾站，保持排水、排污管沟通畅清洁。</w:t>
      </w:r>
    </w:p>
    <w:p w:rsidR="00C81B8F" w:rsidRPr="00D90068" w:rsidRDefault="00C81B8F" w:rsidP="00C81B8F">
      <w:pPr>
        <w:snapToGrid w:val="0"/>
        <w:spacing w:line="460" w:lineRule="exact"/>
        <w:rPr>
          <w:rFonts w:ascii="宋体" w:hAnsi="宋体" w:cs="宋体"/>
          <w:kern w:val="0"/>
          <w:sz w:val="24"/>
        </w:rPr>
      </w:pPr>
      <w:r w:rsidRPr="00D90068">
        <w:rPr>
          <w:rFonts w:ascii="宋体" w:hAnsi="宋体" w:cs="宋体" w:hint="eastAsia"/>
          <w:kern w:val="0"/>
          <w:sz w:val="24"/>
        </w:rPr>
        <w:t xml:space="preserve">    9、中标单位负责餐厨垃圾的收集处理，将垃圾运送到指定地点并配合相关单位做好垃圾处理。</w:t>
      </w:r>
    </w:p>
    <w:p w:rsidR="00C81B8F" w:rsidRPr="00D90068" w:rsidRDefault="00C81B8F" w:rsidP="00C81B8F">
      <w:pPr>
        <w:snapToGrid w:val="0"/>
        <w:spacing w:line="460" w:lineRule="exact"/>
        <w:rPr>
          <w:rFonts w:ascii="宋体" w:hAnsi="宋体" w:cs="宋体"/>
          <w:kern w:val="0"/>
          <w:sz w:val="24"/>
        </w:rPr>
      </w:pPr>
      <w:r w:rsidRPr="00D90068">
        <w:rPr>
          <w:rFonts w:ascii="宋体" w:hAnsi="宋体" w:cs="宋体" w:hint="eastAsia"/>
          <w:kern w:val="0"/>
          <w:sz w:val="24"/>
        </w:rPr>
        <w:t xml:space="preserve">    10、中标单位应妥善管理使用设施设备，如因操作不当或人为故意造成设施设备损坏，中标单位照价赔偿。</w:t>
      </w:r>
    </w:p>
    <w:p w:rsidR="00C81B8F" w:rsidRPr="00D90068" w:rsidRDefault="00C81B8F" w:rsidP="00C81B8F">
      <w:pPr>
        <w:snapToGrid w:val="0"/>
        <w:spacing w:line="460" w:lineRule="exact"/>
        <w:rPr>
          <w:rFonts w:ascii="宋体" w:hAnsi="宋体" w:cs="宋体"/>
          <w:kern w:val="0"/>
          <w:sz w:val="24"/>
        </w:rPr>
      </w:pPr>
      <w:r w:rsidRPr="00D90068">
        <w:rPr>
          <w:rFonts w:ascii="宋体" w:hAnsi="宋体" w:cs="宋体" w:hint="eastAsia"/>
          <w:kern w:val="0"/>
          <w:sz w:val="24"/>
        </w:rPr>
        <w:t xml:space="preserve">    11、中标单位要接受</w:t>
      </w:r>
      <w:r>
        <w:rPr>
          <w:rFonts w:ascii="宋体" w:hAnsi="宋体" w:cs="宋体" w:hint="eastAsia"/>
          <w:kern w:val="0"/>
          <w:sz w:val="24"/>
        </w:rPr>
        <w:t>医院</w:t>
      </w:r>
      <w:r w:rsidRPr="00D90068">
        <w:rPr>
          <w:rFonts w:ascii="宋体" w:hAnsi="宋体" w:cs="宋体" w:hint="eastAsia"/>
          <w:kern w:val="0"/>
          <w:sz w:val="24"/>
        </w:rPr>
        <w:t>对菜品质量和食堂管理的建议意见，并在24小时内予以回复整改情况。</w:t>
      </w:r>
    </w:p>
    <w:p w:rsidR="00C81B8F" w:rsidRPr="00D90068" w:rsidRDefault="00C81B8F" w:rsidP="00C81B8F">
      <w:pPr>
        <w:snapToGrid w:val="0"/>
        <w:spacing w:line="460" w:lineRule="exact"/>
        <w:rPr>
          <w:rFonts w:ascii="宋体" w:hAnsi="宋体" w:cs="宋体"/>
          <w:kern w:val="0"/>
          <w:sz w:val="24"/>
        </w:rPr>
      </w:pPr>
      <w:r w:rsidRPr="00D90068">
        <w:rPr>
          <w:rFonts w:ascii="宋体" w:hAnsi="宋体" w:cs="宋体" w:hint="eastAsia"/>
          <w:kern w:val="0"/>
          <w:sz w:val="24"/>
        </w:rPr>
        <w:t xml:space="preserve">   </w:t>
      </w:r>
      <w:r>
        <w:rPr>
          <w:rFonts w:ascii="宋体" w:hAnsi="宋体" w:cs="宋体" w:hint="eastAsia"/>
          <w:kern w:val="0"/>
          <w:sz w:val="24"/>
        </w:rPr>
        <w:t xml:space="preserve"> </w:t>
      </w:r>
      <w:r w:rsidRPr="00D90068">
        <w:rPr>
          <w:rFonts w:ascii="宋体" w:hAnsi="宋体" w:cs="宋体" w:hint="eastAsia"/>
          <w:kern w:val="0"/>
          <w:sz w:val="24"/>
        </w:rPr>
        <w:t>12、中标单位提供的服务和人员配备不能满足就餐服务的，由供应商承担一切责任，并赔偿所造成的损失。</w:t>
      </w:r>
    </w:p>
    <w:p w:rsidR="00C81B8F" w:rsidRPr="00D90068" w:rsidRDefault="00C81B8F" w:rsidP="00C81B8F">
      <w:pPr>
        <w:snapToGrid w:val="0"/>
        <w:spacing w:line="460" w:lineRule="exact"/>
        <w:ind w:firstLine="480"/>
        <w:rPr>
          <w:rFonts w:ascii="宋体" w:hAnsi="宋体" w:cs="宋体"/>
          <w:kern w:val="0"/>
          <w:sz w:val="24"/>
        </w:rPr>
      </w:pPr>
      <w:r w:rsidRPr="00D90068">
        <w:rPr>
          <w:rFonts w:ascii="宋体" w:hAnsi="宋体" w:cs="宋体" w:hint="eastAsia"/>
          <w:kern w:val="0"/>
          <w:sz w:val="24"/>
        </w:rPr>
        <w:t>13、中标单位负责食堂设施设备用品的安全，就餐完毕应及时对餐具清洗消毒后再存放，发生丢失或人为原因损坏，由中标单位承担全部经济赔偿责任。</w:t>
      </w:r>
    </w:p>
    <w:p w:rsidR="00C81B8F" w:rsidRPr="00D90068" w:rsidRDefault="00C81B8F" w:rsidP="00C81B8F">
      <w:pPr>
        <w:snapToGrid w:val="0"/>
        <w:spacing w:line="460" w:lineRule="exact"/>
        <w:ind w:firstLine="480"/>
        <w:rPr>
          <w:rFonts w:ascii="宋体" w:hAnsi="宋体" w:cs="宋体"/>
          <w:kern w:val="0"/>
          <w:sz w:val="24"/>
        </w:rPr>
      </w:pPr>
      <w:r w:rsidRPr="00D90068">
        <w:rPr>
          <w:rFonts w:ascii="宋体" w:hAnsi="宋体" w:cs="宋体" w:hint="eastAsia"/>
          <w:kern w:val="0"/>
          <w:sz w:val="24"/>
        </w:rPr>
        <w:t>14中标单位应做好食堂食品采购、索证、验收工作。</w:t>
      </w:r>
    </w:p>
    <w:p w:rsidR="00C81B8F" w:rsidRPr="00D90068" w:rsidRDefault="00C81B8F" w:rsidP="00C81B8F">
      <w:pPr>
        <w:snapToGrid w:val="0"/>
        <w:spacing w:line="460" w:lineRule="exact"/>
        <w:ind w:firstLine="480"/>
        <w:rPr>
          <w:rFonts w:ascii="宋体" w:hAnsi="宋体" w:cs="宋体"/>
          <w:kern w:val="0"/>
          <w:sz w:val="24"/>
        </w:rPr>
      </w:pPr>
      <w:r w:rsidRPr="00D90068">
        <w:rPr>
          <w:rFonts w:ascii="宋体" w:hAnsi="宋体" w:cs="宋体" w:hint="eastAsia"/>
          <w:kern w:val="0"/>
          <w:sz w:val="24"/>
        </w:rPr>
        <w:t>15、中标单位每年请有清洗资质的专业公司每季清洗炉灶、烟道</w:t>
      </w:r>
      <w:r w:rsidR="00810B85">
        <w:rPr>
          <w:rFonts w:ascii="宋体" w:hAnsi="宋体" w:cs="宋体" w:hint="eastAsia"/>
          <w:kern w:val="0"/>
          <w:sz w:val="24"/>
        </w:rPr>
        <w:t>、</w:t>
      </w:r>
      <w:r w:rsidR="00810B85" w:rsidRPr="00810B85">
        <w:rPr>
          <w:rFonts w:ascii="宋体" w:hAnsi="宋体" w:cs="宋体" w:hint="eastAsia"/>
          <w:color w:val="FF0000"/>
          <w:kern w:val="0"/>
          <w:sz w:val="24"/>
        </w:rPr>
        <w:t>油烟净化设备</w:t>
      </w:r>
      <w:r w:rsidRPr="00D90068">
        <w:rPr>
          <w:rFonts w:ascii="宋体" w:hAnsi="宋体" w:cs="宋体" w:hint="eastAsia"/>
          <w:kern w:val="0"/>
          <w:sz w:val="24"/>
        </w:rPr>
        <w:t>等；做好食品卫生、消防等安全工作。</w:t>
      </w:r>
    </w:p>
    <w:p w:rsidR="00C81B8F" w:rsidRPr="00D90068" w:rsidRDefault="00C81B8F" w:rsidP="00C81B8F">
      <w:pPr>
        <w:snapToGrid w:val="0"/>
        <w:spacing w:line="460" w:lineRule="exact"/>
        <w:ind w:firstLine="480"/>
        <w:rPr>
          <w:rFonts w:ascii="宋体" w:hAnsi="宋体" w:cs="宋体"/>
          <w:kern w:val="0"/>
          <w:sz w:val="24"/>
        </w:rPr>
      </w:pPr>
      <w:r w:rsidRPr="00D90068">
        <w:rPr>
          <w:rFonts w:ascii="宋体" w:hAnsi="宋体" w:cs="宋体" w:hint="eastAsia"/>
          <w:kern w:val="0"/>
          <w:sz w:val="24"/>
        </w:rPr>
        <w:lastRenderedPageBreak/>
        <w:t>16、中标单位应采取措施保障在食堂就餐人员的安全，不得有安全事件发生。如因中标单位原因造成就餐人员人身伤害；中标单位承担全部责任。</w:t>
      </w:r>
    </w:p>
    <w:p w:rsidR="00C81B8F" w:rsidRPr="00D90068" w:rsidRDefault="00D558CE" w:rsidP="00D558CE">
      <w:pPr>
        <w:pStyle w:val="a4"/>
        <w:spacing w:line="460" w:lineRule="exact"/>
        <w:ind w:left="0"/>
        <w:outlineLvl w:val="1"/>
        <w:rPr>
          <w:rFonts w:ascii="宋体" w:hAnsi="宋体"/>
          <w:b/>
          <w:sz w:val="24"/>
        </w:rPr>
      </w:pPr>
      <w:bookmarkStart w:id="27" w:name="_Toc4838"/>
      <w:r>
        <w:rPr>
          <w:rFonts w:ascii="宋体" w:hAnsi="宋体" w:hint="eastAsia"/>
          <w:b/>
          <w:sz w:val="24"/>
        </w:rPr>
        <w:t>（二）</w:t>
      </w:r>
      <w:r w:rsidR="00C81B8F">
        <w:rPr>
          <w:rFonts w:ascii="宋体" w:hAnsi="宋体" w:hint="eastAsia"/>
          <w:b/>
          <w:sz w:val="24"/>
        </w:rPr>
        <w:t>质量</w:t>
      </w:r>
      <w:r w:rsidR="00C81B8F" w:rsidRPr="00D90068">
        <w:rPr>
          <w:rFonts w:ascii="宋体" w:hAnsi="宋体" w:hint="eastAsia"/>
          <w:b/>
          <w:sz w:val="24"/>
        </w:rPr>
        <w:t>要求</w:t>
      </w:r>
      <w:bookmarkEnd w:id="27"/>
    </w:p>
    <w:p w:rsidR="00C81B8F" w:rsidRPr="00D90068" w:rsidRDefault="00D558CE" w:rsidP="00C81B8F">
      <w:pPr>
        <w:snapToGrid w:val="0"/>
        <w:spacing w:line="460" w:lineRule="exact"/>
        <w:ind w:firstLineChars="200" w:firstLine="480"/>
        <w:rPr>
          <w:rFonts w:ascii="宋体" w:hAnsi="宋体" w:cs="宋体"/>
          <w:kern w:val="0"/>
          <w:sz w:val="24"/>
        </w:rPr>
      </w:pPr>
      <w:r>
        <w:rPr>
          <w:rFonts w:ascii="宋体" w:hAnsi="宋体" w:cs="宋体" w:hint="eastAsia"/>
          <w:kern w:val="0"/>
          <w:sz w:val="24"/>
        </w:rPr>
        <w:t>1、</w:t>
      </w:r>
      <w:r w:rsidR="00C81B8F" w:rsidRPr="00D90068">
        <w:rPr>
          <w:rFonts w:ascii="宋体" w:hAnsi="宋体" w:cs="宋体" w:hint="eastAsia"/>
          <w:kern w:val="0"/>
          <w:sz w:val="24"/>
        </w:rPr>
        <w:t>所有食材应符合食品质量卫生相关要求；</w:t>
      </w:r>
    </w:p>
    <w:p w:rsidR="00C81B8F" w:rsidRPr="00D90068" w:rsidRDefault="00D558CE" w:rsidP="00C81B8F">
      <w:pPr>
        <w:snapToGrid w:val="0"/>
        <w:spacing w:line="460" w:lineRule="exact"/>
        <w:ind w:firstLineChars="200" w:firstLine="480"/>
        <w:rPr>
          <w:rFonts w:ascii="宋体" w:hAnsi="宋体" w:cs="宋体"/>
          <w:kern w:val="0"/>
          <w:sz w:val="24"/>
        </w:rPr>
      </w:pPr>
      <w:r>
        <w:rPr>
          <w:rFonts w:ascii="宋体" w:hAnsi="宋体" w:cs="宋体" w:hint="eastAsia"/>
          <w:kern w:val="0"/>
          <w:sz w:val="24"/>
        </w:rPr>
        <w:t>2、</w:t>
      </w:r>
      <w:r w:rsidR="00C81B8F" w:rsidRPr="00D90068">
        <w:rPr>
          <w:rFonts w:ascii="宋体" w:hAnsi="宋体" w:cs="宋体" w:hint="eastAsia"/>
          <w:kern w:val="0"/>
          <w:sz w:val="24"/>
        </w:rPr>
        <w:t>食材须保证新鲜，不得使用霉变、腐败及过期食材；</w:t>
      </w:r>
    </w:p>
    <w:p w:rsidR="00C81B8F" w:rsidRPr="00D90068" w:rsidRDefault="00D558CE" w:rsidP="00D558CE">
      <w:pPr>
        <w:snapToGrid w:val="0"/>
        <w:spacing w:line="460" w:lineRule="exact"/>
        <w:ind w:left="480"/>
        <w:rPr>
          <w:rFonts w:ascii="宋体" w:hAnsi="宋体" w:cs="宋体"/>
          <w:kern w:val="0"/>
          <w:sz w:val="24"/>
        </w:rPr>
      </w:pPr>
      <w:r>
        <w:rPr>
          <w:rFonts w:ascii="宋体" w:hAnsi="宋体" w:cs="宋体" w:hint="eastAsia"/>
          <w:kern w:val="0"/>
          <w:sz w:val="24"/>
        </w:rPr>
        <w:t>3、</w:t>
      </w:r>
      <w:r w:rsidR="00C81B8F" w:rsidRPr="00D90068">
        <w:rPr>
          <w:rFonts w:ascii="宋体" w:hAnsi="宋体" w:cs="宋体" w:hint="eastAsia"/>
          <w:kern w:val="0"/>
          <w:sz w:val="24"/>
        </w:rPr>
        <w:t>粮油、大米、面粉、蔬菜、酱油等均不得使用转基因产品；</w:t>
      </w:r>
    </w:p>
    <w:p w:rsidR="00C81B8F" w:rsidRPr="00D90068" w:rsidRDefault="00D558CE" w:rsidP="00C81B8F">
      <w:pPr>
        <w:snapToGrid w:val="0"/>
        <w:spacing w:line="460" w:lineRule="exact"/>
        <w:ind w:left="480"/>
        <w:rPr>
          <w:rFonts w:ascii="宋体" w:hAnsi="宋体" w:cs="宋体"/>
          <w:kern w:val="0"/>
          <w:sz w:val="24"/>
        </w:rPr>
      </w:pPr>
      <w:r>
        <w:rPr>
          <w:rFonts w:ascii="宋体" w:hAnsi="宋体" w:cs="宋体" w:hint="eastAsia"/>
          <w:kern w:val="0"/>
          <w:sz w:val="24"/>
        </w:rPr>
        <w:t>4、</w:t>
      </w:r>
      <w:r w:rsidR="00C81B8F" w:rsidRPr="00D90068">
        <w:rPr>
          <w:rFonts w:ascii="宋体" w:hAnsi="宋体" w:cs="宋体" w:hint="eastAsia"/>
          <w:kern w:val="0"/>
          <w:sz w:val="24"/>
        </w:rPr>
        <w:t>应根据需求制定菜品及价格，价格不得高于当地市场价；</w:t>
      </w:r>
    </w:p>
    <w:p w:rsidR="00C81B8F" w:rsidRDefault="00D558CE" w:rsidP="00C81B8F">
      <w:pPr>
        <w:snapToGrid w:val="0"/>
        <w:spacing w:line="460" w:lineRule="exact"/>
        <w:ind w:firstLine="480"/>
        <w:rPr>
          <w:rFonts w:ascii="宋体" w:hAnsi="宋体" w:cs="宋体"/>
          <w:kern w:val="0"/>
          <w:sz w:val="24"/>
        </w:rPr>
      </w:pPr>
      <w:r>
        <w:rPr>
          <w:rFonts w:ascii="宋体" w:hAnsi="宋体" w:cs="宋体" w:hint="eastAsia"/>
          <w:kern w:val="0"/>
          <w:sz w:val="24"/>
        </w:rPr>
        <w:t>5、</w:t>
      </w:r>
      <w:r w:rsidR="00C81B8F">
        <w:rPr>
          <w:rFonts w:ascii="宋体" w:hAnsi="宋体" w:cs="宋体" w:hint="eastAsia"/>
          <w:kern w:val="0"/>
          <w:sz w:val="24"/>
        </w:rPr>
        <w:t>配备专业人员，满足临床患者营养餐的需求。</w:t>
      </w:r>
    </w:p>
    <w:p w:rsidR="00C81B8F" w:rsidRPr="00D90068" w:rsidRDefault="00D558CE" w:rsidP="00C81B8F">
      <w:pPr>
        <w:snapToGrid w:val="0"/>
        <w:spacing w:line="460" w:lineRule="exact"/>
        <w:ind w:firstLine="480"/>
        <w:rPr>
          <w:rFonts w:ascii="宋体" w:hAnsi="宋体" w:cs="宋体"/>
          <w:kern w:val="0"/>
          <w:sz w:val="24"/>
        </w:rPr>
      </w:pPr>
      <w:r>
        <w:rPr>
          <w:rFonts w:ascii="宋体" w:hAnsi="宋体" w:cs="宋体" w:hint="eastAsia"/>
          <w:kern w:val="0"/>
          <w:sz w:val="24"/>
        </w:rPr>
        <w:t>6、</w:t>
      </w:r>
      <w:r w:rsidR="00C81B8F" w:rsidRPr="00D90068">
        <w:rPr>
          <w:rFonts w:ascii="宋体" w:hAnsi="宋体" w:cs="宋体" w:hint="eastAsia"/>
          <w:kern w:val="0"/>
          <w:sz w:val="24"/>
        </w:rPr>
        <w:t>中标单位须每周五提出下一周菜谱并进行公示</w:t>
      </w:r>
      <w:r w:rsidR="00C81B8F">
        <w:rPr>
          <w:rFonts w:ascii="宋体" w:hAnsi="宋体" w:cs="宋体" w:hint="eastAsia"/>
          <w:kern w:val="0"/>
          <w:sz w:val="24"/>
        </w:rPr>
        <w:t>（小炒除外）</w:t>
      </w:r>
      <w:r w:rsidR="00C81B8F" w:rsidRPr="00D90068">
        <w:rPr>
          <w:rFonts w:ascii="宋体" w:hAnsi="宋体" w:cs="宋体" w:hint="eastAsia"/>
          <w:kern w:val="0"/>
          <w:sz w:val="24"/>
        </w:rPr>
        <w:t>。</w:t>
      </w:r>
    </w:p>
    <w:p w:rsidR="00C81B8F" w:rsidRDefault="00D558CE" w:rsidP="00D558CE">
      <w:pPr>
        <w:pStyle w:val="a4"/>
        <w:spacing w:line="460" w:lineRule="exact"/>
        <w:ind w:left="0"/>
        <w:outlineLvl w:val="1"/>
        <w:rPr>
          <w:rFonts w:ascii="宋体" w:hAnsi="宋体"/>
          <w:b/>
          <w:sz w:val="24"/>
        </w:rPr>
      </w:pPr>
      <w:bookmarkStart w:id="28" w:name="_Toc12813"/>
      <w:r>
        <w:rPr>
          <w:rFonts w:ascii="宋体" w:hAnsi="宋体" w:hint="eastAsia"/>
          <w:b/>
          <w:sz w:val="24"/>
        </w:rPr>
        <w:t>（</w:t>
      </w:r>
      <w:r w:rsidR="00C81B8F" w:rsidRPr="00D90068">
        <w:rPr>
          <w:rFonts w:ascii="宋体" w:hAnsi="宋体" w:hint="eastAsia"/>
          <w:b/>
          <w:sz w:val="24"/>
        </w:rPr>
        <w:t>三</w:t>
      </w:r>
      <w:r>
        <w:rPr>
          <w:rFonts w:ascii="宋体" w:hAnsi="宋体" w:hint="eastAsia"/>
          <w:b/>
          <w:sz w:val="24"/>
        </w:rPr>
        <w:t>）</w:t>
      </w:r>
      <w:r w:rsidR="00C81B8F">
        <w:rPr>
          <w:rFonts w:ascii="宋体" w:hAnsi="宋体" w:hint="eastAsia"/>
          <w:b/>
          <w:sz w:val="24"/>
        </w:rPr>
        <w:t>服务质量要求</w:t>
      </w:r>
    </w:p>
    <w:p w:rsidR="00C81B8F" w:rsidRPr="009E713F" w:rsidRDefault="00C81B8F" w:rsidP="00C81B8F">
      <w:pPr>
        <w:pStyle w:val="a4"/>
        <w:spacing w:line="460" w:lineRule="exact"/>
        <w:ind w:left="482"/>
        <w:outlineLvl w:val="1"/>
        <w:rPr>
          <w:rFonts w:ascii="宋体" w:hAnsi="宋体"/>
          <w:sz w:val="24"/>
        </w:rPr>
      </w:pPr>
      <w:r w:rsidRPr="009E713F">
        <w:rPr>
          <w:rFonts w:ascii="宋体" w:hAnsi="宋体" w:hint="eastAsia"/>
          <w:sz w:val="24"/>
        </w:rPr>
        <w:t>（一）人员配备要求</w:t>
      </w:r>
      <w:bookmarkEnd w:id="28"/>
    </w:p>
    <w:p w:rsidR="00C81B8F" w:rsidRPr="00D90068" w:rsidRDefault="00C81B8F" w:rsidP="00C81B8F">
      <w:pPr>
        <w:snapToGrid w:val="0"/>
        <w:spacing w:line="460" w:lineRule="exact"/>
        <w:rPr>
          <w:rFonts w:ascii="宋体" w:hAnsi="宋体" w:cs="宋体"/>
          <w:kern w:val="0"/>
          <w:sz w:val="24"/>
        </w:rPr>
      </w:pPr>
      <w:r w:rsidRPr="00D90068">
        <w:rPr>
          <w:rFonts w:ascii="宋体" w:hAnsi="宋体" w:cs="宋体" w:hint="eastAsia"/>
          <w:kern w:val="0"/>
          <w:sz w:val="24"/>
        </w:rPr>
        <w:t xml:space="preserve">    </w:t>
      </w:r>
      <w:r>
        <w:rPr>
          <w:rFonts w:ascii="宋体" w:hAnsi="宋体" w:cs="宋体" w:hint="eastAsia"/>
          <w:kern w:val="0"/>
          <w:sz w:val="24"/>
        </w:rPr>
        <w:t>1、</w:t>
      </w:r>
      <w:r w:rsidRPr="00D90068">
        <w:rPr>
          <w:rFonts w:ascii="宋体" w:hAnsi="宋体" w:cs="宋体" w:hint="eastAsia"/>
          <w:kern w:val="0"/>
          <w:sz w:val="24"/>
        </w:rPr>
        <w:t>总体人员配备。根据医院规模食堂餐饮管理人员应满足全院医护、病患人员的用餐需要，（如行政管理人员、厨师、早点师傅、小吃师傅、切配工、服务员、洗消工、保洁工及投标商需配备的其它人员）并按相关要求进行培训。</w:t>
      </w:r>
    </w:p>
    <w:p w:rsidR="00C81B8F" w:rsidRPr="00D90068" w:rsidRDefault="00C81B8F" w:rsidP="00C81B8F">
      <w:pPr>
        <w:snapToGrid w:val="0"/>
        <w:spacing w:line="460" w:lineRule="exact"/>
        <w:ind w:firstLineChars="200" w:firstLine="480"/>
        <w:rPr>
          <w:rFonts w:ascii="宋体" w:hAnsi="宋体" w:cs="宋体"/>
          <w:kern w:val="0"/>
          <w:sz w:val="24"/>
        </w:rPr>
      </w:pPr>
      <w:r>
        <w:rPr>
          <w:rFonts w:ascii="宋体" w:hAnsi="宋体" w:cs="宋体" w:hint="eastAsia"/>
          <w:kern w:val="0"/>
          <w:sz w:val="24"/>
        </w:rPr>
        <w:t>2、</w:t>
      </w:r>
      <w:r w:rsidRPr="00D90068">
        <w:rPr>
          <w:rFonts w:ascii="宋体" w:hAnsi="宋体" w:cs="宋体" w:hint="eastAsia"/>
          <w:kern w:val="0"/>
          <w:sz w:val="24"/>
        </w:rPr>
        <w:t>所有人员要求身体健康，并持有有效健康合格证上岗。招标方有权对中标单位员工进行不定期抽查体检。</w:t>
      </w:r>
    </w:p>
    <w:p w:rsidR="00C81B8F" w:rsidRDefault="00C81B8F" w:rsidP="00C81B8F">
      <w:pPr>
        <w:snapToGrid w:val="0"/>
        <w:spacing w:line="460" w:lineRule="exact"/>
        <w:ind w:firstLineChars="200" w:firstLine="480"/>
        <w:rPr>
          <w:rFonts w:ascii="宋体" w:hAnsi="宋体" w:cs="宋体"/>
          <w:kern w:val="0"/>
          <w:sz w:val="24"/>
        </w:rPr>
      </w:pPr>
      <w:r>
        <w:rPr>
          <w:rFonts w:ascii="宋体" w:hAnsi="宋体" w:cs="宋体" w:hint="eastAsia"/>
          <w:kern w:val="0"/>
          <w:sz w:val="24"/>
        </w:rPr>
        <w:t>3、</w:t>
      </w:r>
      <w:r w:rsidRPr="00D90068">
        <w:rPr>
          <w:rFonts w:ascii="宋体" w:hAnsi="宋体" w:cs="宋体" w:hint="eastAsia"/>
          <w:kern w:val="0"/>
          <w:sz w:val="24"/>
        </w:rPr>
        <w:t>中标单位应对所有员工登记造册，员工须统一着装，佩戴编号，费用由中标单位负责。</w:t>
      </w:r>
    </w:p>
    <w:p w:rsidR="00C81B8F" w:rsidRDefault="00C81B8F" w:rsidP="00C81B8F">
      <w:pPr>
        <w:snapToGrid w:val="0"/>
        <w:spacing w:line="460" w:lineRule="exact"/>
        <w:ind w:firstLineChars="200" w:firstLine="480"/>
        <w:rPr>
          <w:rFonts w:ascii="宋体" w:hAnsi="宋体" w:cs="宋体"/>
          <w:kern w:val="0"/>
          <w:sz w:val="24"/>
        </w:rPr>
      </w:pPr>
      <w:r>
        <w:rPr>
          <w:rFonts w:ascii="宋体" w:hAnsi="宋体" w:cs="宋体" w:hint="eastAsia"/>
          <w:kern w:val="0"/>
          <w:sz w:val="24"/>
        </w:rPr>
        <w:t>（二）定</w:t>
      </w:r>
      <w:r w:rsidRPr="00D90068">
        <w:rPr>
          <w:rFonts w:ascii="宋体" w:hAnsi="宋体" w:cs="宋体" w:hint="eastAsia"/>
          <w:kern w:val="0"/>
          <w:sz w:val="24"/>
        </w:rPr>
        <w:t>餐</w:t>
      </w:r>
      <w:r>
        <w:rPr>
          <w:rFonts w:ascii="宋体" w:hAnsi="宋体" w:cs="宋体" w:hint="eastAsia"/>
          <w:kern w:val="0"/>
          <w:sz w:val="24"/>
        </w:rPr>
        <w:t>、送</w:t>
      </w:r>
      <w:r w:rsidRPr="00D90068">
        <w:rPr>
          <w:rFonts w:ascii="宋体" w:hAnsi="宋体" w:cs="宋体" w:hint="eastAsia"/>
          <w:kern w:val="0"/>
          <w:sz w:val="24"/>
        </w:rPr>
        <w:t>餐</w:t>
      </w:r>
      <w:r>
        <w:rPr>
          <w:rFonts w:ascii="宋体" w:hAnsi="宋体" w:cs="宋体" w:hint="eastAsia"/>
          <w:kern w:val="0"/>
          <w:sz w:val="24"/>
        </w:rPr>
        <w:t>服务</w:t>
      </w:r>
    </w:p>
    <w:p w:rsidR="00C81B8F" w:rsidRDefault="00C81B8F" w:rsidP="00C81B8F">
      <w:pPr>
        <w:snapToGrid w:val="0"/>
        <w:spacing w:line="460" w:lineRule="exact"/>
        <w:ind w:firstLineChars="200" w:firstLine="480"/>
        <w:rPr>
          <w:rFonts w:ascii="宋体" w:hAnsi="宋体" w:cs="宋体"/>
          <w:kern w:val="0"/>
          <w:sz w:val="24"/>
        </w:rPr>
      </w:pPr>
      <w:r w:rsidRPr="00D90068">
        <w:rPr>
          <w:rFonts w:ascii="宋体" w:hAnsi="宋体" w:cs="宋体" w:hint="eastAsia"/>
          <w:kern w:val="0"/>
          <w:sz w:val="24"/>
        </w:rPr>
        <w:t>中标单位</w:t>
      </w:r>
      <w:r>
        <w:rPr>
          <w:rFonts w:ascii="宋体" w:hAnsi="宋体" w:cs="宋体" w:hint="eastAsia"/>
          <w:kern w:val="0"/>
          <w:sz w:val="24"/>
        </w:rPr>
        <w:t>应采取措施，提供定</w:t>
      </w:r>
      <w:r w:rsidRPr="00D90068">
        <w:rPr>
          <w:rFonts w:ascii="宋体" w:hAnsi="宋体" w:cs="宋体" w:hint="eastAsia"/>
          <w:kern w:val="0"/>
          <w:sz w:val="24"/>
        </w:rPr>
        <w:t>餐</w:t>
      </w:r>
      <w:r>
        <w:rPr>
          <w:rFonts w:ascii="宋体" w:hAnsi="宋体" w:cs="宋体" w:hint="eastAsia"/>
          <w:kern w:val="0"/>
          <w:sz w:val="24"/>
        </w:rPr>
        <w:t>、供送</w:t>
      </w:r>
      <w:r w:rsidRPr="00D90068">
        <w:rPr>
          <w:rFonts w:ascii="宋体" w:hAnsi="宋体" w:cs="宋体" w:hint="eastAsia"/>
          <w:kern w:val="0"/>
          <w:sz w:val="24"/>
        </w:rPr>
        <w:t>餐</w:t>
      </w:r>
      <w:r>
        <w:rPr>
          <w:rFonts w:ascii="宋体" w:hAnsi="宋体" w:cs="宋体" w:hint="eastAsia"/>
          <w:kern w:val="0"/>
          <w:sz w:val="24"/>
        </w:rPr>
        <w:t>服务。</w:t>
      </w:r>
    </w:p>
    <w:p w:rsidR="00C81B8F" w:rsidRDefault="00C81B8F" w:rsidP="00C81B8F">
      <w:pPr>
        <w:snapToGrid w:val="0"/>
        <w:spacing w:line="460" w:lineRule="exact"/>
        <w:ind w:firstLineChars="200" w:firstLine="480"/>
        <w:rPr>
          <w:rFonts w:ascii="宋体" w:hAnsi="宋体" w:cs="宋体"/>
          <w:kern w:val="0"/>
          <w:sz w:val="24"/>
        </w:rPr>
      </w:pPr>
      <w:r>
        <w:rPr>
          <w:rFonts w:ascii="宋体" w:hAnsi="宋体" w:cs="宋体" w:hint="eastAsia"/>
          <w:kern w:val="0"/>
          <w:sz w:val="24"/>
        </w:rPr>
        <w:t>（三）</w:t>
      </w:r>
      <w:r w:rsidRPr="00D90068">
        <w:rPr>
          <w:rFonts w:ascii="宋体" w:hAnsi="宋体" w:cs="宋体" w:hint="eastAsia"/>
          <w:kern w:val="0"/>
          <w:sz w:val="24"/>
        </w:rPr>
        <w:t>应急保障餐饮服务：按医院要求为应急、突发事件提供餐饮保障，包括按医院</w:t>
      </w:r>
      <w:r>
        <w:rPr>
          <w:rFonts w:ascii="宋体" w:hAnsi="宋体" w:cs="宋体" w:hint="eastAsia"/>
          <w:kern w:val="0"/>
          <w:sz w:val="24"/>
        </w:rPr>
        <w:t>规定的时限和品种</w:t>
      </w:r>
      <w:r w:rsidRPr="00D90068">
        <w:rPr>
          <w:rFonts w:ascii="宋体" w:hAnsi="宋体" w:cs="宋体" w:hint="eastAsia"/>
          <w:kern w:val="0"/>
          <w:sz w:val="24"/>
        </w:rPr>
        <w:t>采购餐饮物资、提供厨师（</w:t>
      </w:r>
      <w:r>
        <w:rPr>
          <w:rFonts w:ascii="宋体" w:hAnsi="宋体" w:cs="宋体" w:hint="eastAsia"/>
          <w:kern w:val="0"/>
          <w:sz w:val="24"/>
        </w:rPr>
        <w:t>和应急保障人员一同外出</w:t>
      </w:r>
      <w:r w:rsidRPr="00D90068">
        <w:rPr>
          <w:rFonts w:ascii="宋体" w:hAnsi="宋体" w:cs="宋体" w:hint="eastAsia"/>
          <w:kern w:val="0"/>
          <w:sz w:val="24"/>
        </w:rPr>
        <w:t>）</w:t>
      </w:r>
      <w:r>
        <w:rPr>
          <w:rFonts w:ascii="宋体" w:hAnsi="宋体" w:cs="宋体" w:hint="eastAsia"/>
          <w:kern w:val="0"/>
          <w:sz w:val="24"/>
        </w:rPr>
        <w:t>。</w:t>
      </w:r>
    </w:p>
    <w:p w:rsidR="00F51A9F" w:rsidRDefault="00F51A9F" w:rsidP="00C81B8F">
      <w:pPr>
        <w:snapToGrid w:val="0"/>
        <w:spacing w:line="460" w:lineRule="exact"/>
        <w:ind w:firstLineChars="200" w:firstLine="480"/>
        <w:rPr>
          <w:rFonts w:ascii="宋体" w:hAnsi="宋体" w:cs="宋体"/>
          <w:kern w:val="0"/>
          <w:sz w:val="24"/>
        </w:rPr>
      </w:pPr>
    </w:p>
    <w:p w:rsidR="00F51A9F" w:rsidRDefault="00F51A9F" w:rsidP="00C81B8F">
      <w:pPr>
        <w:snapToGrid w:val="0"/>
        <w:spacing w:line="460" w:lineRule="exact"/>
        <w:ind w:firstLineChars="200" w:firstLine="480"/>
        <w:rPr>
          <w:rFonts w:ascii="宋体" w:hAnsi="宋体" w:cs="宋体"/>
          <w:kern w:val="0"/>
          <w:sz w:val="24"/>
        </w:rPr>
      </w:pPr>
    </w:p>
    <w:p w:rsidR="00F51A9F" w:rsidRDefault="00F51A9F" w:rsidP="00C81B8F">
      <w:pPr>
        <w:snapToGrid w:val="0"/>
        <w:spacing w:line="460" w:lineRule="exact"/>
        <w:ind w:firstLineChars="200" w:firstLine="480"/>
        <w:rPr>
          <w:rFonts w:ascii="宋体" w:hAnsi="宋体" w:cs="宋体"/>
          <w:kern w:val="0"/>
          <w:sz w:val="24"/>
        </w:rPr>
      </w:pPr>
    </w:p>
    <w:p w:rsidR="00F51A9F" w:rsidRDefault="00F51A9F" w:rsidP="00C81B8F">
      <w:pPr>
        <w:snapToGrid w:val="0"/>
        <w:spacing w:line="460" w:lineRule="exact"/>
        <w:ind w:firstLineChars="200" w:firstLine="480"/>
        <w:rPr>
          <w:rFonts w:ascii="宋体" w:hAnsi="宋体" w:cs="宋体"/>
          <w:kern w:val="0"/>
          <w:sz w:val="24"/>
        </w:rPr>
      </w:pPr>
    </w:p>
    <w:p w:rsidR="00F51A9F" w:rsidRDefault="00F51A9F" w:rsidP="00C81B8F">
      <w:pPr>
        <w:snapToGrid w:val="0"/>
        <w:spacing w:line="460" w:lineRule="exact"/>
        <w:ind w:firstLineChars="200" w:firstLine="480"/>
        <w:rPr>
          <w:rFonts w:ascii="宋体" w:hAnsi="宋体" w:cs="宋体"/>
          <w:kern w:val="0"/>
          <w:sz w:val="24"/>
        </w:rPr>
      </w:pPr>
    </w:p>
    <w:p w:rsidR="00F51A9F" w:rsidRDefault="00F51A9F" w:rsidP="00C81B8F">
      <w:pPr>
        <w:snapToGrid w:val="0"/>
        <w:spacing w:line="460" w:lineRule="exact"/>
        <w:ind w:firstLineChars="200" w:firstLine="480"/>
        <w:rPr>
          <w:rFonts w:ascii="宋体" w:hAnsi="宋体" w:cs="宋体"/>
          <w:kern w:val="0"/>
          <w:sz w:val="24"/>
        </w:rPr>
      </w:pPr>
    </w:p>
    <w:p w:rsidR="00F51A9F" w:rsidRPr="00D558CE" w:rsidRDefault="00D558CE" w:rsidP="00D558CE">
      <w:pPr>
        <w:snapToGrid w:val="0"/>
        <w:spacing w:line="460" w:lineRule="exact"/>
        <w:ind w:firstLineChars="200" w:firstLine="482"/>
        <w:rPr>
          <w:rFonts w:ascii="宋体" w:hAnsi="宋体"/>
          <w:b/>
          <w:sz w:val="24"/>
        </w:rPr>
      </w:pPr>
      <w:r w:rsidRPr="00D558CE">
        <w:rPr>
          <w:rFonts w:ascii="宋体" w:hAnsi="宋体" w:hint="eastAsia"/>
          <w:b/>
          <w:sz w:val="24"/>
        </w:rPr>
        <w:t>十四、评审标准</w:t>
      </w:r>
    </w:p>
    <w:tbl>
      <w:tblPr>
        <w:tblpPr w:leftFromText="180" w:rightFromText="180" w:vertAnchor="text" w:horzAnchor="margin" w:tblpXSpec="center" w:tblpY="-505"/>
        <w:tblOverlap w:val="never"/>
        <w:tblW w:w="10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275"/>
        <w:gridCol w:w="1081"/>
        <w:gridCol w:w="6007"/>
        <w:gridCol w:w="1464"/>
      </w:tblGrid>
      <w:tr w:rsidR="00ED3309" w:rsidRPr="00D90068" w:rsidTr="00D558CE">
        <w:trPr>
          <w:cantSplit/>
          <w:trHeight w:val="698"/>
        </w:trPr>
        <w:tc>
          <w:tcPr>
            <w:tcW w:w="534" w:type="dxa"/>
            <w:vAlign w:val="center"/>
          </w:tcPr>
          <w:bookmarkEnd w:id="2"/>
          <w:p w:rsidR="00ED3309" w:rsidRPr="00D90068" w:rsidRDefault="00ED3309" w:rsidP="00D558CE">
            <w:pPr>
              <w:spacing w:line="240" w:lineRule="atLeast"/>
              <w:ind w:firstLine="28"/>
              <w:rPr>
                <w:rFonts w:ascii="宋体" w:hAnsi="宋体" w:cs="宋体"/>
                <w:kern w:val="0"/>
                <w:sz w:val="24"/>
              </w:rPr>
            </w:pPr>
            <w:r w:rsidRPr="00D90068">
              <w:rPr>
                <w:rFonts w:ascii="宋体" w:hAnsi="宋体" w:cs="宋体" w:hint="eastAsia"/>
                <w:kern w:val="0"/>
                <w:sz w:val="24"/>
              </w:rPr>
              <w:lastRenderedPageBreak/>
              <w:t>序号</w:t>
            </w:r>
          </w:p>
        </w:tc>
        <w:tc>
          <w:tcPr>
            <w:tcW w:w="1275" w:type="dxa"/>
            <w:vAlign w:val="center"/>
          </w:tcPr>
          <w:p w:rsidR="00ED3309" w:rsidRPr="00D90068" w:rsidRDefault="00ED3309" w:rsidP="00D558CE">
            <w:pPr>
              <w:spacing w:line="240" w:lineRule="atLeast"/>
              <w:ind w:firstLine="28"/>
              <w:jc w:val="center"/>
              <w:rPr>
                <w:rFonts w:ascii="宋体" w:hAnsi="宋体" w:cs="宋体"/>
                <w:kern w:val="0"/>
                <w:sz w:val="24"/>
              </w:rPr>
            </w:pPr>
            <w:r w:rsidRPr="00D90068">
              <w:rPr>
                <w:rFonts w:ascii="宋体" w:hAnsi="宋体" w:cs="宋体" w:hint="eastAsia"/>
                <w:kern w:val="0"/>
                <w:sz w:val="24"/>
              </w:rPr>
              <w:t>评分因素</w:t>
            </w:r>
          </w:p>
        </w:tc>
        <w:tc>
          <w:tcPr>
            <w:tcW w:w="1081" w:type="dxa"/>
            <w:vAlign w:val="center"/>
          </w:tcPr>
          <w:p w:rsidR="00ED3309" w:rsidRPr="00D90068" w:rsidRDefault="00ED3309" w:rsidP="00D558CE">
            <w:pPr>
              <w:spacing w:line="240" w:lineRule="atLeast"/>
              <w:rPr>
                <w:rFonts w:ascii="宋体" w:hAnsi="宋体" w:cs="宋体"/>
                <w:kern w:val="0"/>
                <w:sz w:val="24"/>
              </w:rPr>
            </w:pPr>
            <w:r w:rsidRPr="00D90068">
              <w:rPr>
                <w:rFonts w:ascii="宋体" w:hAnsi="宋体" w:cs="宋体" w:hint="eastAsia"/>
                <w:kern w:val="0"/>
                <w:sz w:val="24"/>
              </w:rPr>
              <w:t>分值</w:t>
            </w:r>
          </w:p>
        </w:tc>
        <w:tc>
          <w:tcPr>
            <w:tcW w:w="6007" w:type="dxa"/>
            <w:vAlign w:val="center"/>
          </w:tcPr>
          <w:p w:rsidR="00ED3309" w:rsidRPr="00D90068" w:rsidRDefault="00ED3309" w:rsidP="00D558CE">
            <w:pPr>
              <w:spacing w:line="240" w:lineRule="atLeast"/>
              <w:jc w:val="center"/>
              <w:rPr>
                <w:rFonts w:ascii="宋体" w:hAnsi="宋体" w:cs="宋体"/>
                <w:kern w:val="0"/>
                <w:sz w:val="24"/>
              </w:rPr>
            </w:pPr>
            <w:r w:rsidRPr="00D90068">
              <w:rPr>
                <w:rFonts w:ascii="宋体" w:hAnsi="宋体" w:cs="宋体" w:hint="eastAsia"/>
                <w:kern w:val="0"/>
                <w:sz w:val="24"/>
              </w:rPr>
              <w:t>评分标准</w:t>
            </w:r>
          </w:p>
        </w:tc>
        <w:tc>
          <w:tcPr>
            <w:tcW w:w="1464" w:type="dxa"/>
            <w:vAlign w:val="center"/>
          </w:tcPr>
          <w:p w:rsidR="00ED3309" w:rsidRPr="00D90068" w:rsidRDefault="00ED3309" w:rsidP="00D558CE">
            <w:pPr>
              <w:spacing w:line="240" w:lineRule="atLeast"/>
              <w:jc w:val="center"/>
              <w:rPr>
                <w:rFonts w:ascii="宋体" w:hAnsi="宋体" w:cs="宋体"/>
                <w:kern w:val="0"/>
                <w:sz w:val="24"/>
              </w:rPr>
            </w:pPr>
            <w:r w:rsidRPr="00D90068">
              <w:rPr>
                <w:rFonts w:ascii="宋体" w:hAnsi="宋体" w:cs="宋体" w:hint="eastAsia"/>
                <w:kern w:val="0"/>
                <w:sz w:val="24"/>
              </w:rPr>
              <w:t>说明</w:t>
            </w:r>
          </w:p>
        </w:tc>
      </w:tr>
      <w:tr w:rsidR="00CA2020" w:rsidRPr="00D90068" w:rsidTr="00D558CE">
        <w:trPr>
          <w:cantSplit/>
          <w:trHeight w:val="1095"/>
        </w:trPr>
        <w:tc>
          <w:tcPr>
            <w:tcW w:w="534" w:type="dxa"/>
            <w:vMerge w:val="restart"/>
            <w:vAlign w:val="center"/>
          </w:tcPr>
          <w:p w:rsidR="00CA2020" w:rsidRPr="003A47E9" w:rsidRDefault="00CA2020" w:rsidP="00D558CE">
            <w:pPr>
              <w:spacing w:line="240" w:lineRule="atLeast"/>
              <w:jc w:val="center"/>
              <w:rPr>
                <w:rFonts w:ascii="宋体" w:hAnsi="宋体"/>
                <w:szCs w:val="21"/>
              </w:rPr>
            </w:pPr>
            <w:r w:rsidRPr="003A47E9">
              <w:rPr>
                <w:rFonts w:ascii="宋体" w:hAnsi="宋体" w:hint="eastAsia"/>
                <w:szCs w:val="21"/>
              </w:rPr>
              <w:t>1</w:t>
            </w:r>
          </w:p>
        </w:tc>
        <w:tc>
          <w:tcPr>
            <w:tcW w:w="1275" w:type="dxa"/>
            <w:vMerge w:val="restart"/>
            <w:vAlign w:val="center"/>
          </w:tcPr>
          <w:p w:rsidR="00CA2020" w:rsidRPr="003A47E9" w:rsidRDefault="00CA2020" w:rsidP="00D558CE">
            <w:pPr>
              <w:spacing w:line="240" w:lineRule="atLeast"/>
              <w:rPr>
                <w:rFonts w:ascii="宋体" w:hAnsi="宋体" w:cs="宋体"/>
                <w:kern w:val="0"/>
                <w:szCs w:val="21"/>
              </w:rPr>
            </w:pPr>
            <w:r w:rsidRPr="003A47E9">
              <w:rPr>
                <w:rFonts w:ascii="宋体" w:hAnsi="宋体" w:cs="宋体" w:hint="eastAsia"/>
                <w:kern w:val="0"/>
                <w:szCs w:val="21"/>
              </w:rPr>
              <w:t>技术部分</w:t>
            </w:r>
          </w:p>
        </w:tc>
        <w:tc>
          <w:tcPr>
            <w:tcW w:w="1081" w:type="dxa"/>
            <w:vAlign w:val="center"/>
          </w:tcPr>
          <w:p w:rsidR="00CA2020" w:rsidRPr="003A47E9" w:rsidRDefault="00F51A9F" w:rsidP="00D558CE">
            <w:pPr>
              <w:widowControl/>
              <w:jc w:val="left"/>
              <w:rPr>
                <w:rFonts w:ascii="宋体" w:hAnsi="宋体" w:cs="宋体"/>
                <w:kern w:val="0"/>
                <w:szCs w:val="21"/>
              </w:rPr>
            </w:pPr>
            <w:r>
              <w:rPr>
                <w:rFonts w:hint="eastAsia"/>
              </w:rPr>
              <w:t>为本项目制定的管理与服务组织实施方案</w:t>
            </w:r>
            <w:r>
              <w:rPr>
                <w:rFonts w:hint="eastAsia"/>
              </w:rPr>
              <w:t xml:space="preserve">   (25</w:t>
            </w:r>
            <w:r>
              <w:rPr>
                <w:rFonts w:hint="eastAsia"/>
              </w:rPr>
              <w:t>分）</w:t>
            </w:r>
          </w:p>
        </w:tc>
        <w:tc>
          <w:tcPr>
            <w:tcW w:w="6007" w:type="dxa"/>
            <w:vAlign w:val="center"/>
          </w:tcPr>
          <w:p w:rsidR="00F51A9F" w:rsidRDefault="00F51A9F" w:rsidP="00D558CE">
            <w:pPr>
              <w:adjustRightInd w:val="0"/>
              <w:snapToGrid w:val="0"/>
              <w:spacing w:line="360" w:lineRule="auto"/>
              <w:jc w:val="left"/>
            </w:pPr>
            <w:r>
              <w:rPr>
                <w:rFonts w:hint="eastAsia"/>
              </w:rPr>
              <w:t>1</w:t>
            </w:r>
            <w:r>
              <w:rPr>
                <w:rFonts w:hint="eastAsia"/>
              </w:rPr>
              <w:t>、经营管理流程和制度</w:t>
            </w:r>
          </w:p>
          <w:p w:rsidR="00F51A9F" w:rsidRDefault="00F51A9F" w:rsidP="00D558CE">
            <w:pPr>
              <w:adjustRightInd w:val="0"/>
              <w:snapToGrid w:val="0"/>
              <w:spacing w:line="360" w:lineRule="auto"/>
              <w:jc w:val="left"/>
            </w:pPr>
            <w:r>
              <w:rPr>
                <w:rFonts w:hint="eastAsia"/>
              </w:rPr>
              <w:t>经营管理流程、接管运作计划、管理制度完整、全面、可操作性强：优的得</w:t>
            </w:r>
            <w:r>
              <w:rPr>
                <w:rFonts w:hint="eastAsia"/>
              </w:rPr>
              <w:t>5</w:t>
            </w:r>
            <w:r>
              <w:rPr>
                <w:rFonts w:hint="eastAsia"/>
              </w:rPr>
              <w:t>分，良的得</w:t>
            </w:r>
            <w:r>
              <w:rPr>
                <w:rFonts w:hint="eastAsia"/>
              </w:rPr>
              <w:t>3</w:t>
            </w:r>
            <w:r>
              <w:rPr>
                <w:rFonts w:hint="eastAsia"/>
              </w:rPr>
              <w:t>分，一般的得</w:t>
            </w:r>
            <w:r>
              <w:rPr>
                <w:rFonts w:hint="eastAsia"/>
              </w:rPr>
              <w:t>1</w:t>
            </w:r>
            <w:r>
              <w:rPr>
                <w:rFonts w:hint="eastAsia"/>
              </w:rPr>
              <w:t>分</w:t>
            </w:r>
          </w:p>
          <w:p w:rsidR="00F51A9F" w:rsidRDefault="00F51A9F" w:rsidP="00D558CE">
            <w:pPr>
              <w:adjustRightInd w:val="0"/>
              <w:snapToGrid w:val="0"/>
              <w:spacing w:line="360" w:lineRule="auto"/>
              <w:jc w:val="left"/>
            </w:pPr>
            <w:r>
              <w:rPr>
                <w:rFonts w:hint="eastAsia"/>
              </w:rPr>
              <w:t>2</w:t>
            </w:r>
            <w:r>
              <w:rPr>
                <w:rFonts w:hint="eastAsia"/>
              </w:rPr>
              <w:t>、</w:t>
            </w:r>
            <w:r>
              <w:rPr>
                <w:rFonts w:hint="eastAsia"/>
              </w:rPr>
              <w:t>.</w:t>
            </w:r>
            <w:r>
              <w:rPr>
                <w:rFonts w:hint="eastAsia"/>
              </w:rPr>
              <w:t>制定切实可行的工作交接、进场方案。</w:t>
            </w:r>
            <w:r>
              <w:rPr>
                <w:rFonts w:hint="eastAsia"/>
              </w:rPr>
              <w:t xml:space="preserve"> </w:t>
            </w:r>
            <w:r>
              <w:rPr>
                <w:rFonts w:hint="eastAsia"/>
              </w:rPr>
              <w:t>优的得</w:t>
            </w:r>
            <w:r>
              <w:rPr>
                <w:rFonts w:hint="eastAsia"/>
              </w:rPr>
              <w:t>5</w:t>
            </w:r>
            <w:r>
              <w:rPr>
                <w:rFonts w:hint="eastAsia"/>
              </w:rPr>
              <w:t>分，良的得</w:t>
            </w:r>
            <w:r>
              <w:rPr>
                <w:rFonts w:hint="eastAsia"/>
              </w:rPr>
              <w:t>3</w:t>
            </w:r>
            <w:r>
              <w:rPr>
                <w:rFonts w:hint="eastAsia"/>
              </w:rPr>
              <w:t>分，一般的得</w:t>
            </w:r>
            <w:r>
              <w:rPr>
                <w:rFonts w:hint="eastAsia"/>
              </w:rPr>
              <w:t>1</w:t>
            </w:r>
            <w:r>
              <w:rPr>
                <w:rFonts w:hint="eastAsia"/>
              </w:rPr>
              <w:t>分</w:t>
            </w:r>
            <w:r>
              <w:rPr>
                <w:rFonts w:hint="eastAsia"/>
              </w:rPr>
              <w:t xml:space="preserve"> </w:t>
            </w:r>
          </w:p>
          <w:p w:rsidR="00F51A9F" w:rsidRDefault="00F51A9F" w:rsidP="00D558CE">
            <w:pPr>
              <w:adjustRightInd w:val="0"/>
              <w:snapToGrid w:val="0"/>
              <w:spacing w:line="360" w:lineRule="auto"/>
              <w:jc w:val="left"/>
            </w:pPr>
            <w:r>
              <w:rPr>
                <w:rFonts w:hint="eastAsia"/>
              </w:rPr>
              <w:t>3</w:t>
            </w:r>
            <w:r>
              <w:rPr>
                <w:rFonts w:hint="eastAsia"/>
              </w:rPr>
              <w:t>、组织架构设置合理、岗位职责明确。优的得</w:t>
            </w:r>
            <w:r>
              <w:rPr>
                <w:rFonts w:hint="eastAsia"/>
              </w:rPr>
              <w:t>5</w:t>
            </w:r>
            <w:r>
              <w:rPr>
                <w:rFonts w:hint="eastAsia"/>
              </w:rPr>
              <w:t>分，良的得</w:t>
            </w:r>
            <w:r>
              <w:rPr>
                <w:rFonts w:hint="eastAsia"/>
              </w:rPr>
              <w:t>3</w:t>
            </w:r>
            <w:r>
              <w:rPr>
                <w:rFonts w:hint="eastAsia"/>
              </w:rPr>
              <w:t>分，一般的得</w:t>
            </w:r>
            <w:r>
              <w:rPr>
                <w:rFonts w:hint="eastAsia"/>
              </w:rPr>
              <w:t>1</w:t>
            </w:r>
            <w:r>
              <w:rPr>
                <w:rFonts w:hint="eastAsia"/>
              </w:rPr>
              <w:t>分</w:t>
            </w:r>
          </w:p>
          <w:p w:rsidR="00F51A9F" w:rsidRDefault="00F51A9F" w:rsidP="00D558CE">
            <w:pPr>
              <w:adjustRightInd w:val="0"/>
              <w:snapToGrid w:val="0"/>
              <w:spacing w:line="360" w:lineRule="auto"/>
              <w:jc w:val="left"/>
            </w:pPr>
            <w:r>
              <w:rPr>
                <w:rFonts w:hint="eastAsia"/>
              </w:rPr>
              <w:t>4</w:t>
            </w:r>
            <w:r>
              <w:rPr>
                <w:rFonts w:hint="eastAsia"/>
              </w:rPr>
              <w:t>、菜品品种、价格、售卖模式满足需要，切合招标人实际。根据投标人提供的针对性和优劣性，优得</w:t>
            </w:r>
            <w:r>
              <w:rPr>
                <w:rFonts w:hint="eastAsia"/>
              </w:rPr>
              <w:t>5</w:t>
            </w:r>
            <w:r>
              <w:rPr>
                <w:rFonts w:hint="eastAsia"/>
              </w:rPr>
              <w:t>分，良得</w:t>
            </w:r>
            <w:r>
              <w:rPr>
                <w:rFonts w:hint="eastAsia"/>
              </w:rPr>
              <w:t>3</w:t>
            </w:r>
            <w:r>
              <w:rPr>
                <w:rFonts w:hint="eastAsia"/>
              </w:rPr>
              <w:t>分，一般的得</w:t>
            </w:r>
            <w:r>
              <w:rPr>
                <w:rFonts w:hint="eastAsia"/>
              </w:rPr>
              <w:t>1</w:t>
            </w:r>
            <w:r>
              <w:rPr>
                <w:rFonts w:hint="eastAsia"/>
              </w:rPr>
              <w:t>分。</w:t>
            </w:r>
          </w:p>
          <w:p w:rsidR="00CA2020" w:rsidRPr="003A47E9" w:rsidRDefault="00F51A9F" w:rsidP="00D558CE">
            <w:pPr>
              <w:widowControl/>
              <w:jc w:val="left"/>
              <w:rPr>
                <w:rFonts w:ascii="宋体" w:hAnsi="宋体" w:cs="宋体"/>
                <w:kern w:val="0"/>
                <w:szCs w:val="21"/>
              </w:rPr>
            </w:pPr>
            <w:r>
              <w:rPr>
                <w:rFonts w:hint="eastAsia"/>
              </w:rPr>
              <w:t>5</w:t>
            </w:r>
            <w:r>
              <w:rPr>
                <w:rFonts w:hint="eastAsia"/>
                <w:szCs w:val="22"/>
              </w:rPr>
              <w:t>、投诉处理、消防、意外事故、员工群体性事件的应急预案及应对措施预案有针对性：优得</w:t>
            </w:r>
            <w:r>
              <w:rPr>
                <w:rFonts w:hint="eastAsia"/>
                <w:szCs w:val="22"/>
              </w:rPr>
              <w:t>5</w:t>
            </w:r>
            <w:r>
              <w:rPr>
                <w:rFonts w:hint="eastAsia"/>
                <w:szCs w:val="22"/>
              </w:rPr>
              <w:t>分，良得</w:t>
            </w:r>
            <w:r>
              <w:rPr>
                <w:rFonts w:hint="eastAsia"/>
                <w:szCs w:val="22"/>
              </w:rPr>
              <w:t>3</w:t>
            </w:r>
            <w:r>
              <w:rPr>
                <w:rFonts w:hint="eastAsia"/>
                <w:szCs w:val="22"/>
              </w:rPr>
              <w:t>分，一般的得</w:t>
            </w:r>
            <w:r>
              <w:rPr>
                <w:rFonts w:hint="eastAsia"/>
                <w:szCs w:val="22"/>
              </w:rPr>
              <w:t>1</w:t>
            </w:r>
            <w:r>
              <w:rPr>
                <w:rFonts w:hint="eastAsia"/>
                <w:szCs w:val="22"/>
              </w:rPr>
              <w:t>分。</w:t>
            </w:r>
          </w:p>
        </w:tc>
        <w:tc>
          <w:tcPr>
            <w:tcW w:w="1464" w:type="dxa"/>
            <w:vAlign w:val="center"/>
          </w:tcPr>
          <w:p w:rsidR="00CA2020" w:rsidRPr="003A47E9" w:rsidRDefault="00CA2020" w:rsidP="00D558CE">
            <w:pPr>
              <w:spacing w:line="240" w:lineRule="atLeast"/>
              <w:rPr>
                <w:rFonts w:ascii="宋体" w:hAnsi="宋体" w:cs="宋体"/>
                <w:kern w:val="0"/>
                <w:szCs w:val="21"/>
              </w:rPr>
            </w:pPr>
          </w:p>
          <w:p w:rsidR="00CA2020" w:rsidRPr="003A47E9" w:rsidRDefault="00CA2020" w:rsidP="00D558CE">
            <w:pPr>
              <w:spacing w:line="240" w:lineRule="atLeast"/>
              <w:ind w:left="-38"/>
              <w:rPr>
                <w:rFonts w:ascii="宋体" w:hAnsi="宋体" w:cs="宋体"/>
                <w:kern w:val="0"/>
                <w:szCs w:val="21"/>
              </w:rPr>
            </w:pPr>
          </w:p>
        </w:tc>
      </w:tr>
      <w:tr w:rsidR="00CA2020" w:rsidRPr="00D90068" w:rsidTr="00D558CE">
        <w:trPr>
          <w:cantSplit/>
          <w:trHeight w:val="1170"/>
        </w:trPr>
        <w:tc>
          <w:tcPr>
            <w:tcW w:w="534" w:type="dxa"/>
            <w:vMerge/>
            <w:vAlign w:val="center"/>
          </w:tcPr>
          <w:p w:rsidR="00CA2020" w:rsidRPr="003A47E9" w:rsidRDefault="00CA2020" w:rsidP="00D558CE">
            <w:pPr>
              <w:spacing w:line="240" w:lineRule="atLeast"/>
              <w:jc w:val="center"/>
              <w:rPr>
                <w:rFonts w:ascii="宋体" w:hAnsi="宋体"/>
                <w:szCs w:val="21"/>
              </w:rPr>
            </w:pPr>
          </w:p>
        </w:tc>
        <w:tc>
          <w:tcPr>
            <w:tcW w:w="1275" w:type="dxa"/>
            <w:vMerge/>
            <w:vAlign w:val="center"/>
          </w:tcPr>
          <w:p w:rsidR="00CA2020" w:rsidRPr="003A47E9" w:rsidRDefault="00CA2020" w:rsidP="00D558CE">
            <w:pPr>
              <w:spacing w:line="240" w:lineRule="atLeast"/>
              <w:rPr>
                <w:rFonts w:ascii="宋体" w:hAnsi="宋体" w:cs="宋体"/>
                <w:kern w:val="0"/>
                <w:szCs w:val="21"/>
              </w:rPr>
            </w:pPr>
          </w:p>
        </w:tc>
        <w:tc>
          <w:tcPr>
            <w:tcW w:w="1081" w:type="dxa"/>
            <w:vAlign w:val="center"/>
          </w:tcPr>
          <w:p w:rsidR="00CA2020" w:rsidRDefault="00F51A9F" w:rsidP="00D558CE">
            <w:pPr>
              <w:jc w:val="left"/>
              <w:rPr>
                <w:rFonts w:ascii="宋体" w:hAnsi="宋体" w:cs="宋体"/>
                <w:kern w:val="0"/>
                <w:szCs w:val="21"/>
              </w:rPr>
            </w:pPr>
            <w:r>
              <w:rPr>
                <w:rFonts w:hint="eastAsia"/>
              </w:rPr>
              <w:t>质量及安全保证措施</w:t>
            </w:r>
            <w:r>
              <w:rPr>
                <w:rFonts w:hint="eastAsia"/>
              </w:rPr>
              <w:t xml:space="preserve"> </w:t>
            </w:r>
            <w:r>
              <w:rPr>
                <w:rFonts w:hint="eastAsia"/>
              </w:rPr>
              <w:t>（</w:t>
            </w:r>
            <w:r>
              <w:rPr>
                <w:rFonts w:hint="eastAsia"/>
              </w:rPr>
              <w:t>25</w:t>
            </w:r>
            <w:r>
              <w:rPr>
                <w:rFonts w:hint="eastAsia"/>
              </w:rPr>
              <w:t>分</w:t>
            </w:r>
          </w:p>
        </w:tc>
        <w:tc>
          <w:tcPr>
            <w:tcW w:w="6007" w:type="dxa"/>
            <w:tcBorders>
              <w:bottom w:val="single" w:sz="4" w:space="0" w:color="auto"/>
            </w:tcBorders>
            <w:vAlign w:val="center"/>
          </w:tcPr>
          <w:p w:rsidR="00F51A9F" w:rsidRDefault="00F51A9F" w:rsidP="00D558CE">
            <w:pPr>
              <w:adjustRightInd w:val="0"/>
              <w:snapToGrid w:val="0"/>
              <w:spacing w:line="440" w:lineRule="exact"/>
              <w:jc w:val="left"/>
              <w:rPr>
                <w:szCs w:val="22"/>
              </w:rPr>
            </w:pPr>
            <w:r>
              <w:rPr>
                <w:rFonts w:hint="eastAsia"/>
                <w:szCs w:val="22"/>
              </w:rPr>
              <w:t>1</w:t>
            </w:r>
            <w:r>
              <w:rPr>
                <w:rFonts w:hint="eastAsia"/>
                <w:szCs w:val="22"/>
              </w:rPr>
              <w:t>、接管厨务后期运作计划：优得</w:t>
            </w:r>
            <w:r>
              <w:rPr>
                <w:rFonts w:hint="eastAsia"/>
                <w:szCs w:val="22"/>
              </w:rPr>
              <w:t>5</w:t>
            </w:r>
            <w:r>
              <w:rPr>
                <w:rFonts w:hint="eastAsia"/>
                <w:szCs w:val="22"/>
              </w:rPr>
              <w:t>分，良得</w:t>
            </w:r>
            <w:r>
              <w:rPr>
                <w:rFonts w:hint="eastAsia"/>
                <w:szCs w:val="22"/>
              </w:rPr>
              <w:t>3</w:t>
            </w:r>
            <w:r>
              <w:rPr>
                <w:rFonts w:hint="eastAsia"/>
                <w:szCs w:val="22"/>
              </w:rPr>
              <w:t>分，一般的得</w:t>
            </w:r>
            <w:r>
              <w:rPr>
                <w:rFonts w:hint="eastAsia"/>
                <w:szCs w:val="22"/>
              </w:rPr>
              <w:t>2</w:t>
            </w:r>
            <w:r>
              <w:rPr>
                <w:rFonts w:hint="eastAsia"/>
                <w:szCs w:val="22"/>
              </w:rPr>
              <w:t>分</w:t>
            </w:r>
          </w:p>
          <w:p w:rsidR="00F51A9F" w:rsidRDefault="00F51A9F" w:rsidP="00D558CE">
            <w:pPr>
              <w:adjustRightInd w:val="0"/>
              <w:snapToGrid w:val="0"/>
              <w:spacing w:line="440" w:lineRule="exact"/>
              <w:jc w:val="left"/>
              <w:rPr>
                <w:szCs w:val="22"/>
              </w:rPr>
            </w:pPr>
            <w:r>
              <w:rPr>
                <w:rFonts w:hint="eastAsia"/>
                <w:szCs w:val="22"/>
              </w:rPr>
              <w:t>2</w:t>
            </w:r>
            <w:r>
              <w:rPr>
                <w:rFonts w:hint="eastAsia"/>
                <w:szCs w:val="22"/>
              </w:rPr>
              <w:t>、持续提升餐饮服务满意率实施方案：</w:t>
            </w:r>
            <w:r>
              <w:rPr>
                <w:rFonts w:hint="eastAsia"/>
                <w:szCs w:val="22"/>
              </w:rPr>
              <w:t xml:space="preserve"> </w:t>
            </w:r>
            <w:r>
              <w:rPr>
                <w:rFonts w:hint="eastAsia"/>
                <w:szCs w:val="22"/>
              </w:rPr>
              <w:t>优得</w:t>
            </w:r>
            <w:r>
              <w:rPr>
                <w:rFonts w:hint="eastAsia"/>
                <w:szCs w:val="22"/>
              </w:rPr>
              <w:t>5</w:t>
            </w:r>
            <w:r>
              <w:rPr>
                <w:rFonts w:hint="eastAsia"/>
                <w:szCs w:val="22"/>
              </w:rPr>
              <w:t>分，良得</w:t>
            </w:r>
            <w:r>
              <w:rPr>
                <w:rFonts w:hint="eastAsia"/>
                <w:szCs w:val="22"/>
              </w:rPr>
              <w:t>3</w:t>
            </w:r>
            <w:r>
              <w:rPr>
                <w:rFonts w:hint="eastAsia"/>
                <w:szCs w:val="22"/>
              </w:rPr>
              <w:t>分，一般的得</w:t>
            </w:r>
            <w:r>
              <w:rPr>
                <w:rFonts w:hint="eastAsia"/>
                <w:szCs w:val="22"/>
              </w:rPr>
              <w:t>2</w:t>
            </w:r>
            <w:r>
              <w:rPr>
                <w:rFonts w:hint="eastAsia"/>
                <w:szCs w:val="22"/>
              </w:rPr>
              <w:t>分</w:t>
            </w:r>
          </w:p>
          <w:p w:rsidR="00F51A9F" w:rsidRDefault="00F51A9F" w:rsidP="00D558CE">
            <w:pPr>
              <w:adjustRightInd w:val="0"/>
              <w:snapToGrid w:val="0"/>
              <w:spacing w:line="440" w:lineRule="exact"/>
              <w:jc w:val="left"/>
              <w:rPr>
                <w:color w:val="FF0000"/>
                <w:szCs w:val="22"/>
              </w:rPr>
            </w:pPr>
            <w:r>
              <w:rPr>
                <w:rFonts w:hint="eastAsia"/>
                <w:szCs w:val="22"/>
              </w:rPr>
              <w:t>3</w:t>
            </w:r>
            <w:r>
              <w:rPr>
                <w:rFonts w:hint="eastAsia"/>
                <w:szCs w:val="22"/>
              </w:rPr>
              <w:t>、菜品质量的管控措施：优得</w:t>
            </w:r>
            <w:r>
              <w:rPr>
                <w:rFonts w:hint="eastAsia"/>
                <w:szCs w:val="22"/>
              </w:rPr>
              <w:t>5</w:t>
            </w:r>
            <w:r>
              <w:rPr>
                <w:rFonts w:hint="eastAsia"/>
                <w:szCs w:val="22"/>
              </w:rPr>
              <w:t>分，良得</w:t>
            </w:r>
            <w:r>
              <w:rPr>
                <w:rFonts w:hint="eastAsia"/>
                <w:szCs w:val="22"/>
              </w:rPr>
              <w:t>3</w:t>
            </w:r>
            <w:r>
              <w:rPr>
                <w:rFonts w:hint="eastAsia"/>
                <w:szCs w:val="22"/>
              </w:rPr>
              <w:t>分，一般的得</w:t>
            </w:r>
            <w:r>
              <w:rPr>
                <w:rFonts w:hint="eastAsia"/>
                <w:szCs w:val="22"/>
              </w:rPr>
              <w:t>2</w:t>
            </w:r>
            <w:r>
              <w:rPr>
                <w:rFonts w:hint="eastAsia"/>
                <w:szCs w:val="22"/>
              </w:rPr>
              <w:t>分</w:t>
            </w:r>
          </w:p>
          <w:p w:rsidR="00F51A9F" w:rsidRDefault="00F51A9F" w:rsidP="00D558CE">
            <w:pPr>
              <w:adjustRightInd w:val="0"/>
              <w:snapToGrid w:val="0"/>
              <w:spacing w:line="440" w:lineRule="exact"/>
              <w:jc w:val="left"/>
              <w:rPr>
                <w:szCs w:val="22"/>
              </w:rPr>
            </w:pPr>
            <w:r>
              <w:rPr>
                <w:rFonts w:hint="eastAsia"/>
                <w:szCs w:val="22"/>
              </w:rPr>
              <w:t>4</w:t>
            </w:r>
            <w:r>
              <w:rPr>
                <w:rFonts w:hint="eastAsia"/>
                <w:szCs w:val="22"/>
              </w:rPr>
              <w:t>、食品生产安全措施、设施维护：优得</w:t>
            </w:r>
            <w:r>
              <w:rPr>
                <w:rFonts w:hint="eastAsia"/>
                <w:szCs w:val="22"/>
              </w:rPr>
              <w:t>5</w:t>
            </w:r>
            <w:r>
              <w:rPr>
                <w:rFonts w:hint="eastAsia"/>
                <w:szCs w:val="22"/>
              </w:rPr>
              <w:t>分，良得</w:t>
            </w:r>
            <w:r>
              <w:rPr>
                <w:rFonts w:hint="eastAsia"/>
                <w:szCs w:val="22"/>
              </w:rPr>
              <w:t>3</w:t>
            </w:r>
            <w:r>
              <w:rPr>
                <w:rFonts w:hint="eastAsia"/>
                <w:szCs w:val="22"/>
              </w:rPr>
              <w:t>分，一般的得</w:t>
            </w:r>
            <w:r>
              <w:rPr>
                <w:rFonts w:hint="eastAsia"/>
                <w:szCs w:val="22"/>
              </w:rPr>
              <w:t>2</w:t>
            </w:r>
            <w:r>
              <w:rPr>
                <w:rFonts w:hint="eastAsia"/>
                <w:szCs w:val="22"/>
              </w:rPr>
              <w:t>分</w:t>
            </w:r>
          </w:p>
          <w:p w:rsidR="00F51A9F" w:rsidRDefault="00F51A9F" w:rsidP="00D558CE">
            <w:pPr>
              <w:adjustRightInd w:val="0"/>
              <w:snapToGrid w:val="0"/>
              <w:spacing w:line="440" w:lineRule="exact"/>
              <w:jc w:val="left"/>
              <w:rPr>
                <w:szCs w:val="22"/>
              </w:rPr>
            </w:pPr>
            <w:r>
              <w:rPr>
                <w:rFonts w:hint="eastAsia"/>
                <w:szCs w:val="22"/>
              </w:rPr>
              <w:t>5</w:t>
            </w:r>
            <w:r>
              <w:rPr>
                <w:rFonts w:hint="eastAsia"/>
                <w:szCs w:val="22"/>
              </w:rPr>
              <w:t>、有优质、稳定的供货商（提供合同复印件）</w:t>
            </w:r>
          </w:p>
          <w:p w:rsidR="00CA2020" w:rsidRPr="003A47E9" w:rsidRDefault="00F51A9F" w:rsidP="00D558CE">
            <w:pPr>
              <w:widowControl/>
              <w:jc w:val="left"/>
              <w:rPr>
                <w:rFonts w:ascii="宋体" w:hAnsi="宋体" w:cs="宋体"/>
                <w:kern w:val="0"/>
                <w:szCs w:val="21"/>
              </w:rPr>
            </w:pPr>
            <w:r>
              <w:rPr>
                <w:rFonts w:hint="eastAsia"/>
                <w:szCs w:val="22"/>
              </w:rPr>
              <w:t>优得</w:t>
            </w:r>
            <w:r>
              <w:rPr>
                <w:rFonts w:hint="eastAsia"/>
                <w:szCs w:val="22"/>
              </w:rPr>
              <w:t>5</w:t>
            </w:r>
            <w:r>
              <w:rPr>
                <w:rFonts w:hint="eastAsia"/>
                <w:szCs w:val="22"/>
              </w:rPr>
              <w:t>分，良得</w:t>
            </w:r>
            <w:r>
              <w:rPr>
                <w:rFonts w:hint="eastAsia"/>
                <w:szCs w:val="22"/>
              </w:rPr>
              <w:t>2</w:t>
            </w:r>
            <w:r>
              <w:rPr>
                <w:rFonts w:hint="eastAsia"/>
                <w:szCs w:val="22"/>
              </w:rPr>
              <w:t>分，一般的得</w:t>
            </w:r>
            <w:r>
              <w:rPr>
                <w:rFonts w:hint="eastAsia"/>
                <w:szCs w:val="22"/>
              </w:rPr>
              <w:t>1</w:t>
            </w:r>
            <w:r>
              <w:rPr>
                <w:rFonts w:hint="eastAsia"/>
                <w:szCs w:val="22"/>
              </w:rPr>
              <w:t>分</w:t>
            </w:r>
          </w:p>
        </w:tc>
        <w:tc>
          <w:tcPr>
            <w:tcW w:w="1464" w:type="dxa"/>
            <w:vAlign w:val="center"/>
          </w:tcPr>
          <w:p w:rsidR="00CA2020" w:rsidRPr="003A47E9" w:rsidRDefault="00CA2020" w:rsidP="00D558CE">
            <w:pPr>
              <w:spacing w:line="240" w:lineRule="atLeast"/>
              <w:rPr>
                <w:rFonts w:ascii="宋体" w:hAnsi="宋体" w:cs="宋体"/>
                <w:kern w:val="0"/>
                <w:szCs w:val="21"/>
              </w:rPr>
            </w:pPr>
          </w:p>
        </w:tc>
      </w:tr>
      <w:tr w:rsidR="00ED3309" w:rsidRPr="00D90068" w:rsidTr="00D558CE">
        <w:trPr>
          <w:cantSplit/>
          <w:trHeight w:val="2584"/>
        </w:trPr>
        <w:tc>
          <w:tcPr>
            <w:tcW w:w="534" w:type="dxa"/>
            <w:vMerge w:val="restart"/>
            <w:vAlign w:val="center"/>
          </w:tcPr>
          <w:p w:rsidR="00ED3309" w:rsidRPr="003A47E9" w:rsidRDefault="00ED3309" w:rsidP="00D558CE">
            <w:pPr>
              <w:spacing w:line="240" w:lineRule="atLeast"/>
              <w:rPr>
                <w:rFonts w:ascii="宋体" w:hAnsi="宋体"/>
                <w:szCs w:val="21"/>
              </w:rPr>
            </w:pPr>
            <w:r w:rsidRPr="003A47E9">
              <w:rPr>
                <w:rFonts w:ascii="宋体" w:hAnsi="宋体" w:hint="eastAsia"/>
                <w:szCs w:val="21"/>
              </w:rPr>
              <w:t>2</w:t>
            </w:r>
          </w:p>
          <w:p w:rsidR="00ED3309" w:rsidRPr="003A47E9" w:rsidRDefault="00ED3309" w:rsidP="00D558CE">
            <w:pPr>
              <w:spacing w:line="240" w:lineRule="atLeast"/>
              <w:rPr>
                <w:rFonts w:ascii="宋体" w:hAnsi="宋体"/>
                <w:szCs w:val="21"/>
              </w:rPr>
            </w:pPr>
          </w:p>
        </w:tc>
        <w:tc>
          <w:tcPr>
            <w:tcW w:w="1275" w:type="dxa"/>
            <w:vMerge w:val="restart"/>
            <w:vAlign w:val="center"/>
          </w:tcPr>
          <w:p w:rsidR="00ED3309" w:rsidRPr="003A47E9" w:rsidRDefault="00ED3309" w:rsidP="00D558CE">
            <w:pPr>
              <w:rPr>
                <w:rFonts w:ascii="宋体" w:hAnsi="宋体" w:cs="宋体"/>
                <w:kern w:val="0"/>
                <w:szCs w:val="21"/>
              </w:rPr>
            </w:pPr>
            <w:r w:rsidRPr="003A47E9">
              <w:rPr>
                <w:rFonts w:ascii="宋体" w:hAnsi="宋体" w:cs="宋体" w:hint="eastAsia"/>
                <w:kern w:val="0"/>
                <w:szCs w:val="21"/>
              </w:rPr>
              <w:t>商务部分</w:t>
            </w:r>
          </w:p>
        </w:tc>
        <w:tc>
          <w:tcPr>
            <w:tcW w:w="1081" w:type="dxa"/>
            <w:vAlign w:val="center"/>
          </w:tcPr>
          <w:p w:rsidR="00ED3309" w:rsidRPr="003A47E9" w:rsidRDefault="00ED3309" w:rsidP="001A01E9">
            <w:pPr>
              <w:widowControl/>
              <w:jc w:val="left"/>
              <w:rPr>
                <w:rFonts w:ascii="宋体" w:hAnsi="宋体" w:cs="宋体"/>
                <w:kern w:val="0"/>
                <w:szCs w:val="21"/>
              </w:rPr>
            </w:pPr>
            <w:r w:rsidRPr="003A47E9">
              <w:rPr>
                <w:rFonts w:ascii="宋体" w:hAnsi="宋体" w:cs="宋体" w:hint="eastAsia"/>
                <w:kern w:val="0"/>
                <w:szCs w:val="21"/>
              </w:rPr>
              <w:t>企业实力（</w:t>
            </w:r>
            <w:r w:rsidR="001A01E9">
              <w:rPr>
                <w:rFonts w:ascii="宋体" w:hAnsi="宋体" w:cs="宋体" w:hint="eastAsia"/>
                <w:kern w:val="0"/>
                <w:szCs w:val="21"/>
              </w:rPr>
              <w:t>30</w:t>
            </w:r>
            <w:r w:rsidRPr="003A47E9">
              <w:rPr>
                <w:rFonts w:ascii="宋体" w:hAnsi="宋体" w:cs="宋体" w:hint="eastAsia"/>
                <w:kern w:val="0"/>
                <w:szCs w:val="21"/>
              </w:rPr>
              <w:t>分）</w:t>
            </w:r>
          </w:p>
        </w:tc>
        <w:tc>
          <w:tcPr>
            <w:tcW w:w="6007" w:type="dxa"/>
            <w:vAlign w:val="center"/>
          </w:tcPr>
          <w:p w:rsidR="001A01E9" w:rsidRDefault="001A01E9" w:rsidP="001A01E9">
            <w:pPr>
              <w:spacing w:line="440" w:lineRule="exact"/>
              <w:jc w:val="left"/>
              <w:rPr>
                <w:szCs w:val="22"/>
              </w:rPr>
            </w:pPr>
            <w:r>
              <w:rPr>
                <w:rFonts w:hint="eastAsia"/>
                <w:szCs w:val="22"/>
              </w:rPr>
              <w:t>1</w:t>
            </w:r>
            <w:r>
              <w:rPr>
                <w:rFonts w:hint="eastAsia"/>
                <w:szCs w:val="22"/>
              </w:rPr>
              <w:t>、投标人获得</w:t>
            </w:r>
            <w:r>
              <w:rPr>
                <w:rFonts w:hint="eastAsia"/>
                <w:szCs w:val="22"/>
              </w:rPr>
              <w:t xml:space="preserve"> ISO9001(</w:t>
            </w:r>
            <w:r>
              <w:rPr>
                <w:rFonts w:hint="eastAsia"/>
                <w:szCs w:val="22"/>
              </w:rPr>
              <w:t>质量管理体系）得</w:t>
            </w:r>
            <w:r>
              <w:rPr>
                <w:rFonts w:hint="eastAsia"/>
                <w:szCs w:val="22"/>
              </w:rPr>
              <w:t>4</w:t>
            </w:r>
            <w:r>
              <w:rPr>
                <w:rFonts w:hint="eastAsia"/>
                <w:szCs w:val="22"/>
              </w:rPr>
              <w:t>分。</w:t>
            </w:r>
          </w:p>
          <w:p w:rsidR="001A01E9" w:rsidRDefault="001A01E9" w:rsidP="001A01E9">
            <w:pPr>
              <w:spacing w:line="440" w:lineRule="exact"/>
              <w:jc w:val="left"/>
              <w:rPr>
                <w:szCs w:val="22"/>
              </w:rPr>
            </w:pPr>
            <w:r>
              <w:rPr>
                <w:rFonts w:hint="eastAsia"/>
                <w:szCs w:val="22"/>
              </w:rPr>
              <w:t>2</w:t>
            </w:r>
            <w:r>
              <w:rPr>
                <w:rFonts w:hint="eastAsia"/>
                <w:szCs w:val="22"/>
              </w:rPr>
              <w:t>、投标人获得</w:t>
            </w:r>
            <w:r>
              <w:rPr>
                <w:rFonts w:hint="eastAsia"/>
                <w:szCs w:val="22"/>
              </w:rPr>
              <w:t>ISO18001</w:t>
            </w:r>
            <w:r>
              <w:rPr>
                <w:rFonts w:hint="eastAsia"/>
                <w:szCs w:val="22"/>
              </w:rPr>
              <w:t>（职业健康安全管理体系）得</w:t>
            </w:r>
            <w:r>
              <w:rPr>
                <w:rFonts w:hint="eastAsia"/>
                <w:szCs w:val="22"/>
              </w:rPr>
              <w:t>4</w:t>
            </w:r>
            <w:r>
              <w:rPr>
                <w:rFonts w:hint="eastAsia"/>
                <w:szCs w:val="22"/>
              </w:rPr>
              <w:t>分。</w:t>
            </w:r>
          </w:p>
          <w:p w:rsidR="001A01E9" w:rsidRDefault="001A01E9" w:rsidP="001A01E9">
            <w:pPr>
              <w:spacing w:line="440" w:lineRule="exact"/>
              <w:jc w:val="left"/>
              <w:rPr>
                <w:szCs w:val="22"/>
              </w:rPr>
            </w:pPr>
            <w:r>
              <w:rPr>
                <w:rFonts w:hint="eastAsia"/>
                <w:szCs w:val="22"/>
              </w:rPr>
              <w:t>3</w:t>
            </w:r>
            <w:r>
              <w:rPr>
                <w:rFonts w:hint="eastAsia"/>
                <w:szCs w:val="22"/>
              </w:rPr>
              <w:t>、投标人获得</w:t>
            </w:r>
            <w:r>
              <w:rPr>
                <w:rFonts w:hint="eastAsia"/>
                <w:szCs w:val="22"/>
              </w:rPr>
              <w:t>ISO14001</w:t>
            </w:r>
            <w:r>
              <w:rPr>
                <w:rFonts w:hint="eastAsia"/>
                <w:szCs w:val="22"/>
              </w:rPr>
              <w:t>（环境管理体系）认证得</w:t>
            </w:r>
            <w:r>
              <w:rPr>
                <w:rFonts w:hint="eastAsia"/>
                <w:szCs w:val="22"/>
              </w:rPr>
              <w:t>4</w:t>
            </w:r>
            <w:r>
              <w:rPr>
                <w:rFonts w:hint="eastAsia"/>
                <w:szCs w:val="22"/>
              </w:rPr>
              <w:t>分。</w:t>
            </w:r>
          </w:p>
          <w:p w:rsidR="00020639" w:rsidRDefault="001A01E9" w:rsidP="001A01E9">
            <w:pPr>
              <w:spacing w:line="440" w:lineRule="exact"/>
              <w:jc w:val="left"/>
              <w:rPr>
                <w:szCs w:val="22"/>
              </w:rPr>
            </w:pPr>
            <w:r>
              <w:rPr>
                <w:rFonts w:hint="eastAsia"/>
                <w:szCs w:val="22"/>
              </w:rPr>
              <w:t>4</w:t>
            </w:r>
            <w:r w:rsidR="00020639">
              <w:rPr>
                <w:rFonts w:hint="eastAsia"/>
                <w:szCs w:val="22"/>
              </w:rPr>
              <w:t>、</w:t>
            </w:r>
            <w:r w:rsidR="00CA2020">
              <w:rPr>
                <w:rFonts w:hint="eastAsia"/>
                <w:szCs w:val="22"/>
              </w:rPr>
              <w:t>投标人有综合性医院餐饮服务经验：连续为同一医院服务满</w:t>
            </w:r>
            <w:r w:rsidR="00CA2020">
              <w:rPr>
                <w:rFonts w:hint="eastAsia"/>
                <w:szCs w:val="22"/>
              </w:rPr>
              <w:t>3</w:t>
            </w:r>
            <w:r w:rsidR="00CA2020">
              <w:rPr>
                <w:rFonts w:hint="eastAsia"/>
                <w:szCs w:val="22"/>
              </w:rPr>
              <w:t>年得基础分</w:t>
            </w:r>
            <w:r w:rsidR="00020639">
              <w:rPr>
                <w:rFonts w:hint="eastAsia"/>
                <w:szCs w:val="22"/>
              </w:rPr>
              <w:t>4</w:t>
            </w:r>
            <w:r w:rsidR="00020639">
              <w:rPr>
                <w:rFonts w:hint="eastAsia"/>
                <w:szCs w:val="22"/>
              </w:rPr>
              <w:t>分，</w:t>
            </w:r>
            <w:r>
              <w:rPr>
                <w:rFonts w:hint="eastAsia"/>
                <w:szCs w:val="22"/>
              </w:rPr>
              <w:t>每</w:t>
            </w:r>
            <w:r w:rsidR="00CA2020">
              <w:rPr>
                <w:rFonts w:hint="eastAsia"/>
                <w:szCs w:val="22"/>
              </w:rPr>
              <w:t>增加</w:t>
            </w:r>
            <w:r w:rsidR="00CA2020">
              <w:rPr>
                <w:rFonts w:hint="eastAsia"/>
                <w:szCs w:val="22"/>
              </w:rPr>
              <w:t>1</w:t>
            </w:r>
            <w:r w:rsidR="00CA2020">
              <w:rPr>
                <w:rFonts w:hint="eastAsia"/>
                <w:szCs w:val="22"/>
              </w:rPr>
              <w:t>年得</w:t>
            </w:r>
            <w:r>
              <w:rPr>
                <w:rFonts w:hint="eastAsia"/>
                <w:szCs w:val="22"/>
              </w:rPr>
              <w:t>1.5</w:t>
            </w:r>
            <w:r w:rsidR="00CA2020">
              <w:rPr>
                <w:rFonts w:hint="eastAsia"/>
                <w:szCs w:val="22"/>
              </w:rPr>
              <w:t>分，同一医院最多得</w:t>
            </w:r>
            <w:r>
              <w:rPr>
                <w:rFonts w:hint="eastAsia"/>
                <w:szCs w:val="22"/>
              </w:rPr>
              <w:t>7</w:t>
            </w:r>
            <w:r w:rsidR="00020639">
              <w:rPr>
                <w:rFonts w:hint="eastAsia"/>
                <w:szCs w:val="22"/>
              </w:rPr>
              <w:t>分</w:t>
            </w:r>
            <w:r w:rsidR="00CA2020">
              <w:rPr>
                <w:rFonts w:hint="eastAsia"/>
                <w:szCs w:val="22"/>
              </w:rPr>
              <w:t>，此项最多得</w:t>
            </w:r>
            <w:r w:rsidR="00CA2020">
              <w:rPr>
                <w:rFonts w:hint="eastAsia"/>
                <w:szCs w:val="22"/>
              </w:rPr>
              <w:t>1</w:t>
            </w:r>
            <w:r>
              <w:rPr>
                <w:rFonts w:hint="eastAsia"/>
                <w:szCs w:val="22"/>
              </w:rPr>
              <w:t>4</w:t>
            </w:r>
            <w:r w:rsidR="00CA2020">
              <w:rPr>
                <w:rFonts w:hint="eastAsia"/>
                <w:szCs w:val="22"/>
              </w:rPr>
              <w:t>分。</w:t>
            </w:r>
            <w:r w:rsidR="00020639">
              <w:rPr>
                <w:rFonts w:hint="eastAsia"/>
                <w:szCs w:val="22"/>
              </w:rPr>
              <w:t>（提供合同复印件并加盖投标人公章，原件备查）。</w:t>
            </w:r>
          </w:p>
          <w:p w:rsidR="00ED3309" w:rsidRPr="003A47E9" w:rsidRDefault="001A01E9" w:rsidP="00D558CE">
            <w:pPr>
              <w:spacing w:line="440" w:lineRule="exact"/>
              <w:jc w:val="left"/>
              <w:rPr>
                <w:rFonts w:ascii="宋体" w:hAnsi="宋体" w:cs="宋体"/>
                <w:kern w:val="0"/>
                <w:szCs w:val="21"/>
              </w:rPr>
            </w:pPr>
            <w:r>
              <w:rPr>
                <w:rFonts w:hint="eastAsia"/>
                <w:szCs w:val="22"/>
              </w:rPr>
              <w:t>5</w:t>
            </w:r>
            <w:r w:rsidR="00020639">
              <w:rPr>
                <w:rFonts w:hint="eastAsia"/>
                <w:szCs w:val="22"/>
              </w:rPr>
              <w:t>、</w:t>
            </w:r>
            <w:r w:rsidR="00CA2020">
              <w:rPr>
                <w:rFonts w:hint="eastAsia"/>
                <w:szCs w:val="22"/>
              </w:rPr>
              <w:t>投标人拟任项目负责人具有医院餐饮项目五年及以上管理与服务经验（提供院方相关佐证）的得</w:t>
            </w:r>
            <w:r w:rsidR="00020639">
              <w:rPr>
                <w:rFonts w:hint="eastAsia"/>
                <w:szCs w:val="22"/>
              </w:rPr>
              <w:t>4</w:t>
            </w:r>
            <w:r w:rsidR="00CA2020">
              <w:rPr>
                <w:rFonts w:hint="eastAsia"/>
                <w:szCs w:val="22"/>
              </w:rPr>
              <w:t>分。</w:t>
            </w:r>
            <w:r w:rsidR="00020639">
              <w:rPr>
                <w:rFonts w:hint="eastAsia"/>
                <w:szCs w:val="22"/>
              </w:rPr>
              <w:t>（</w:t>
            </w:r>
            <w:r w:rsidR="00CA2020">
              <w:rPr>
                <w:rFonts w:hint="eastAsia"/>
                <w:szCs w:val="22"/>
              </w:rPr>
              <w:t>提供单位为其缴纳近</w:t>
            </w:r>
            <w:r w:rsidR="00CA2020">
              <w:rPr>
                <w:rFonts w:hint="eastAsia"/>
                <w:szCs w:val="22"/>
              </w:rPr>
              <w:t>2</w:t>
            </w:r>
            <w:r w:rsidR="00CA2020">
              <w:rPr>
                <w:rFonts w:hint="eastAsia"/>
                <w:szCs w:val="22"/>
              </w:rPr>
              <w:t>年的社保证明复印件加盖投标人公章，原件备查</w:t>
            </w:r>
            <w:r w:rsidR="00020639">
              <w:rPr>
                <w:rFonts w:hint="eastAsia"/>
                <w:szCs w:val="22"/>
              </w:rPr>
              <w:t>）</w:t>
            </w:r>
            <w:r w:rsidR="00CA2020">
              <w:rPr>
                <w:rFonts w:hint="eastAsia"/>
                <w:szCs w:val="22"/>
              </w:rPr>
              <w:t>。</w:t>
            </w:r>
          </w:p>
        </w:tc>
        <w:tc>
          <w:tcPr>
            <w:tcW w:w="1464" w:type="dxa"/>
            <w:vAlign w:val="center"/>
          </w:tcPr>
          <w:p w:rsidR="00ED3309" w:rsidRPr="003A47E9" w:rsidRDefault="001A01E9" w:rsidP="00D558CE">
            <w:pPr>
              <w:spacing w:line="240" w:lineRule="atLeast"/>
              <w:ind w:left="-38"/>
              <w:rPr>
                <w:rFonts w:ascii="宋体" w:hAnsi="宋体" w:cs="宋体"/>
                <w:kern w:val="0"/>
                <w:szCs w:val="21"/>
              </w:rPr>
            </w:pPr>
            <w:r>
              <w:rPr>
                <w:rFonts w:ascii="宋体" w:hAnsi="宋体" w:cs="宋体" w:hint="eastAsia"/>
                <w:kern w:val="0"/>
                <w:szCs w:val="21"/>
              </w:rPr>
              <w:t>提供复印件，原件备</w:t>
            </w:r>
            <w:r w:rsidRPr="003A47E9">
              <w:rPr>
                <w:rFonts w:ascii="宋体" w:hAnsi="宋体" w:cs="宋体" w:hint="eastAsia"/>
                <w:kern w:val="0"/>
                <w:szCs w:val="21"/>
              </w:rPr>
              <w:t>查。</w:t>
            </w:r>
          </w:p>
        </w:tc>
      </w:tr>
      <w:tr w:rsidR="00ED3309" w:rsidRPr="00D90068" w:rsidTr="00D558CE">
        <w:trPr>
          <w:cantSplit/>
          <w:trHeight w:val="990"/>
        </w:trPr>
        <w:tc>
          <w:tcPr>
            <w:tcW w:w="534" w:type="dxa"/>
            <w:vMerge/>
            <w:vAlign w:val="center"/>
          </w:tcPr>
          <w:p w:rsidR="00ED3309" w:rsidRPr="003A47E9" w:rsidRDefault="00ED3309" w:rsidP="00D558CE">
            <w:pPr>
              <w:spacing w:line="240" w:lineRule="atLeast"/>
              <w:rPr>
                <w:rFonts w:ascii="宋体" w:hAnsi="宋体"/>
                <w:szCs w:val="21"/>
              </w:rPr>
            </w:pPr>
          </w:p>
        </w:tc>
        <w:tc>
          <w:tcPr>
            <w:tcW w:w="1275" w:type="dxa"/>
            <w:vMerge/>
            <w:vAlign w:val="center"/>
          </w:tcPr>
          <w:p w:rsidR="00ED3309" w:rsidRPr="003A47E9" w:rsidRDefault="00ED3309" w:rsidP="00D558CE">
            <w:pPr>
              <w:ind w:firstLineChars="245" w:firstLine="514"/>
              <w:rPr>
                <w:rFonts w:ascii="宋体" w:hAnsi="宋体" w:cs="宋体"/>
                <w:kern w:val="0"/>
                <w:szCs w:val="21"/>
              </w:rPr>
            </w:pPr>
          </w:p>
        </w:tc>
        <w:tc>
          <w:tcPr>
            <w:tcW w:w="1081" w:type="dxa"/>
            <w:vAlign w:val="center"/>
          </w:tcPr>
          <w:p w:rsidR="00ED3309" w:rsidRPr="003A47E9" w:rsidRDefault="00ED3309" w:rsidP="00D558CE">
            <w:pPr>
              <w:widowControl/>
              <w:jc w:val="left"/>
              <w:rPr>
                <w:rFonts w:ascii="宋体" w:hAnsi="宋体" w:cs="宋体"/>
                <w:kern w:val="0"/>
                <w:szCs w:val="21"/>
              </w:rPr>
            </w:pPr>
            <w:r w:rsidRPr="003A47E9">
              <w:rPr>
                <w:rFonts w:ascii="宋体" w:hAnsi="宋体" w:cs="宋体" w:hint="eastAsia"/>
                <w:kern w:val="0"/>
                <w:szCs w:val="21"/>
              </w:rPr>
              <w:t>公司业绩（12分）</w:t>
            </w:r>
          </w:p>
        </w:tc>
        <w:tc>
          <w:tcPr>
            <w:tcW w:w="6007" w:type="dxa"/>
            <w:vAlign w:val="center"/>
          </w:tcPr>
          <w:p w:rsidR="00ED3309" w:rsidRPr="003A47E9" w:rsidRDefault="00CA2020" w:rsidP="00D558CE">
            <w:pPr>
              <w:widowControl/>
              <w:ind w:firstLineChars="200" w:firstLine="420"/>
              <w:jc w:val="left"/>
              <w:rPr>
                <w:rFonts w:ascii="宋体" w:hAnsi="宋体" w:cs="宋体"/>
                <w:kern w:val="0"/>
                <w:szCs w:val="21"/>
              </w:rPr>
            </w:pPr>
            <w:r>
              <w:rPr>
                <w:rFonts w:hint="eastAsia"/>
              </w:rPr>
              <w:t>自</w:t>
            </w:r>
            <w:r>
              <w:rPr>
                <w:rFonts w:hint="eastAsia"/>
              </w:rPr>
              <w:t>2013</w:t>
            </w:r>
            <w:r>
              <w:rPr>
                <w:rFonts w:hint="eastAsia"/>
              </w:rPr>
              <w:t>年</w:t>
            </w:r>
            <w:r>
              <w:rPr>
                <w:rFonts w:hint="eastAsia"/>
              </w:rPr>
              <w:t>1</w:t>
            </w:r>
            <w:r>
              <w:rPr>
                <w:rFonts w:hint="eastAsia"/>
              </w:rPr>
              <w:t>月</w:t>
            </w:r>
            <w:r>
              <w:rPr>
                <w:rFonts w:hint="eastAsia"/>
              </w:rPr>
              <w:t>1</w:t>
            </w:r>
            <w:r>
              <w:rPr>
                <w:rFonts w:hint="eastAsia"/>
              </w:rPr>
              <w:t>日至今，投标人具有独立承担连续服务期满</w:t>
            </w:r>
            <w:r>
              <w:rPr>
                <w:rFonts w:hint="eastAsia"/>
              </w:rPr>
              <w:t>12</w:t>
            </w:r>
            <w:r>
              <w:rPr>
                <w:rFonts w:hint="eastAsia"/>
              </w:rPr>
              <w:t>个月或合同期为</w:t>
            </w:r>
            <w:r w:rsidR="00020639">
              <w:rPr>
                <w:rFonts w:hint="eastAsia"/>
              </w:rPr>
              <w:t>12</w:t>
            </w:r>
            <w:r>
              <w:rPr>
                <w:rFonts w:hint="eastAsia"/>
              </w:rPr>
              <w:t>个月以上的医院食堂经营服务业绩：每提供合同期</w:t>
            </w:r>
            <w:r w:rsidR="00020639">
              <w:rPr>
                <w:rFonts w:hint="eastAsia"/>
              </w:rPr>
              <w:t>12</w:t>
            </w:r>
            <w:r>
              <w:rPr>
                <w:rFonts w:hint="eastAsia"/>
              </w:rPr>
              <w:t>个月或以上的业绩</w:t>
            </w:r>
            <w:r>
              <w:rPr>
                <w:rFonts w:hint="eastAsia"/>
              </w:rPr>
              <w:t>1</w:t>
            </w:r>
            <w:r>
              <w:rPr>
                <w:rFonts w:hint="eastAsia"/>
              </w:rPr>
              <w:t>个得</w:t>
            </w:r>
            <w:r>
              <w:rPr>
                <w:rFonts w:hint="eastAsia"/>
              </w:rPr>
              <w:t>4</w:t>
            </w:r>
            <w:r>
              <w:rPr>
                <w:rFonts w:hint="eastAsia"/>
              </w:rPr>
              <w:t>分</w:t>
            </w:r>
            <w:r>
              <w:rPr>
                <w:rFonts w:hint="eastAsia"/>
              </w:rPr>
              <w:t>;</w:t>
            </w:r>
            <w:r>
              <w:rPr>
                <w:rFonts w:hint="eastAsia"/>
              </w:rPr>
              <w:t>最高得</w:t>
            </w:r>
            <w:r>
              <w:rPr>
                <w:rFonts w:hint="eastAsia"/>
              </w:rPr>
              <w:t>12</w:t>
            </w:r>
            <w:r>
              <w:rPr>
                <w:rFonts w:hint="eastAsia"/>
              </w:rPr>
              <w:t>分。</w:t>
            </w:r>
            <w:r>
              <w:rPr>
                <w:rFonts w:hint="eastAsia"/>
              </w:rPr>
              <w:t xml:space="preserve"> (</w:t>
            </w:r>
            <w:r>
              <w:rPr>
                <w:rFonts w:hint="eastAsia"/>
              </w:rPr>
              <w:t>以合同签订时间为准）</w:t>
            </w:r>
          </w:p>
        </w:tc>
        <w:tc>
          <w:tcPr>
            <w:tcW w:w="1464" w:type="dxa"/>
            <w:vAlign w:val="center"/>
          </w:tcPr>
          <w:p w:rsidR="00ED3309" w:rsidRPr="003A47E9" w:rsidRDefault="00020639" w:rsidP="00D558CE">
            <w:pPr>
              <w:spacing w:line="240" w:lineRule="atLeast"/>
              <w:ind w:left="-38"/>
              <w:rPr>
                <w:rFonts w:ascii="宋体" w:hAnsi="宋体" w:cs="宋体"/>
                <w:kern w:val="0"/>
                <w:szCs w:val="21"/>
              </w:rPr>
            </w:pPr>
            <w:r>
              <w:rPr>
                <w:rFonts w:ascii="宋体" w:hAnsi="宋体" w:cs="宋体" w:hint="eastAsia"/>
                <w:kern w:val="0"/>
                <w:szCs w:val="21"/>
              </w:rPr>
              <w:t>提供合同复印件，原件备</w:t>
            </w:r>
            <w:r w:rsidR="00ED3309" w:rsidRPr="003A47E9">
              <w:rPr>
                <w:rFonts w:ascii="宋体" w:hAnsi="宋体" w:cs="宋体" w:hint="eastAsia"/>
                <w:kern w:val="0"/>
                <w:szCs w:val="21"/>
              </w:rPr>
              <w:t>查。</w:t>
            </w:r>
          </w:p>
        </w:tc>
      </w:tr>
      <w:tr w:rsidR="00ED3309" w:rsidRPr="00D90068" w:rsidTr="00D558CE">
        <w:trPr>
          <w:cantSplit/>
          <w:trHeight w:val="1042"/>
        </w:trPr>
        <w:tc>
          <w:tcPr>
            <w:tcW w:w="534" w:type="dxa"/>
            <w:vAlign w:val="center"/>
          </w:tcPr>
          <w:p w:rsidR="00ED3309" w:rsidRPr="003A47E9" w:rsidRDefault="00ED3309" w:rsidP="00D558CE">
            <w:pPr>
              <w:spacing w:line="240" w:lineRule="atLeast"/>
              <w:rPr>
                <w:rFonts w:ascii="宋体" w:hAnsi="宋体"/>
                <w:szCs w:val="21"/>
              </w:rPr>
            </w:pPr>
          </w:p>
        </w:tc>
        <w:tc>
          <w:tcPr>
            <w:tcW w:w="1275" w:type="dxa"/>
            <w:vAlign w:val="center"/>
          </w:tcPr>
          <w:p w:rsidR="00ED3309" w:rsidRPr="003A47E9" w:rsidRDefault="00ED3309" w:rsidP="00D558CE">
            <w:pPr>
              <w:ind w:firstLineChars="245" w:firstLine="514"/>
              <w:rPr>
                <w:rFonts w:ascii="宋体" w:hAnsi="宋体" w:cs="宋体"/>
                <w:kern w:val="0"/>
                <w:szCs w:val="21"/>
              </w:rPr>
            </w:pPr>
          </w:p>
        </w:tc>
        <w:tc>
          <w:tcPr>
            <w:tcW w:w="1081" w:type="dxa"/>
            <w:vAlign w:val="center"/>
          </w:tcPr>
          <w:p w:rsidR="00ED3309" w:rsidRPr="003A47E9" w:rsidRDefault="00ED3309" w:rsidP="00D558CE">
            <w:pPr>
              <w:jc w:val="left"/>
              <w:rPr>
                <w:rFonts w:ascii="宋体" w:hAnsi="宋体" w:cs="宋体"/>
                <w:kern w:val="0"/>
                <w:szCs w:val="21"/>
              </w:rPr>
            </w:pPr>
            <w:r>
              <w:rPr>
                <w:rFonts w:ascii="宋体" w:hAnsi="宋体" w:cs="宋体" w:hint="eastAsia"/>
                <w:kern w:val="0"/>
                <w:szCs w:val="21"/>
              </w:rPr>
              <w:t>管理费（</w:t>
            </w:r>
            <w:r w:rsidR="00020639">
              <w:rPr>
                <w:rFonts w:ascii="宋体" w:hAnsi="宋体" w:cs="宋体" w:hint="eastAsia"/>
                <w:kern w:val="0"/>
                <w:szCs w:val="21"/>
              </w:rPr>
              <w:t>8</w:t>
            </w:r>
            <w:r>
              <w:rPr>
                <w:rFonts w:ascii="宋体" w:hAnsi="宋体" w:cs="宋体" w:hint="eastAsia"/>
                <w:kern w:val="0"/>
                <w:szCs w:val="21"/>
              </w:rPr>
              <w:t>分）</w:t>
            </w:r>
          </w:p>
        </w:tc>
        <w:tc>
          <w:tcPr>
            <w:tcW w:w="6007" w:type="dxa"/>
            <w:vAlign w:val="center"/>
          </w:tcPr>
          <w:p w:rsidR="00ED3309" w:rsidRPr="00ED3309" w:rsidRDefault="00CA2020" w:rsidP="00D558CE">
            <w:pPr>
              <w:widowControl/>
              <w:ind w:firstLineChars="100" w:firstLine="240"/>
              <w:jc w:val="left"/>
              <w:rPr>
                <w:rFonts w:ascii="宋体" w:hAnsi="宋体" w:cs="宋体"/>
                <w:kern w:val="0"/>
                <w:szCs w:val="21"/>
              </w:rPr>
            </w:pPr>
            <w:r>
              <w:rPr>
                <w:rFonts w:ascii="宋体" w:hAnsi="宋体" w:hint="eastAsia"/>
                <w:sz w:val="24"/>
              </w:rPr>
              <w:t>向招标人缴纳管理费比例：7%及以上得</w:t>
            </w:r>
            <w:r w:rsidR="00020639">
              <w:rPr>
                <w:rFonts w:ascii="宋体" w:hAnsi="宋体" w:hint="eastAsia"/>
                <w:sz w:val="24"/>
              </w:rPr>
              <w:t>8</w:t>
            </w:r>
            <w:r>
              <w:rPr>
                <w:rFonts w:ascii="宋体" w:hAnsi="宋体" w:hint="eastAsia"/>
                <w:sz w:val="24"/>
              </w:rPr>
              <w:t>分，5%-7%得6分，3%-5%得</w:t>
            </w:r>
            <w:r w:rsidR="00020639">
              <w:rPr>
                <w:rFonts w:ascii="宋体" w:hAnsi="宋体" w:hint="eastAsia"/>
                <w:sz w:val="24"/>
              </w:rPr>
              <w:t>4</w:t>
            </w:r>
            <w:r>
              <w:rPr>
                <w:rFonts w:ascii="宋体" w:hAnsi="宋体" w:hint="eastAsia"/>
                <w:sz w:val="24"/>
              </w:rPr>
              <w:t>分。</w:t>
            </w:r>
          </w:p>
        </w:tc>
        <w:tc>
          <w:tcPr>
            <w:tcW w:w="1464" w:type="dxa"/>
            <w:vAlign w:val="center"/>
          </w:tcPr>
          <w:p w:rsidR="00ED3309" w:rsidRPr="003A47E9" w:rsidRDefault="00ED3309" w:rsidP="00D558CE">
            <w:pPr>
              <w:spacing w:line="240" w:lineRule="atLeast"/>
              <w:ind w:left="-38"/>
              <w:rPr>
                <w:rFonts w:ascii="宋体" w:hAnsi="宋体" w:cs="宋体"/>
                <w:kern w:val="0"/>
                <w:szCs w:val="21"/>
              </w:rPr>
            </w:pPr>
          </w:p>
        </w:tc>
      </w:tr>
    </w:tbl>
    <w:p w:rsidR="00D558CE" w:rsidRDefault="00D558CE" w:rsidP="00D558CE">
      <w:pPr>
        <w:jc w:val="left"/>
        <w:outlineLvl w:val="1"/>
        <w:rPr>
          <w:b/>
          <w:sz w:val="32"/>
          <w:szCs w:val="32"/>
        </w:rPr>
      </w:pPr>
    </w:p>
    <w:p w:rsidR="00D558CE" w:rsidRDefault="00D558CE" w:rsidP="00D558CE">
      <w:pPr>
        <w:jc w:val="left"/>
        <w:outlineLvl w:val="1"/>
        <w:rPr>
          <w:b/>
          <w:sz w:val="32"/>
          <w:szCs w:val="32"/>
        </w:rPr>
      </w:pPr>
      <w:r>
        <w:rPr>
          <w:rFonts w:hint="eastAsia"/>
          <w:b/>
          <w:sz w:val="32"/>
          <w:szCs w:val="32"/>
        </w:rPr>
        <w:t>附件：</w:t>
      </w:r>
      <w:r w:rsidRPr="00D558CE">
        <w:rPr>
          <w:rFonts w:hint="eastAsia"/>
          <w:b/>
          <w:sz w:val="32"/>
          <w:szCs w:val="32"/>
        </w:rPr>
        <w:t>六院食堂</w:t>
      </w:r>
      <w:r>
        <w:rPr>
          <w:rFonts w:hint="eastAsia"/>
          <w:b/>
          <w:sz w:val="32"/>
          <w:szCs w:val="32"/>
        </w:rPr>
        <w:t>原</w:t>
      </w:r>
      <w:r w:rsidRPr="00D558CE">
        <w:rPr>
          <w:rFonts w:hint="eastAsia"/>
          <w:b/>
          <w:sz w:val="32"/>
          <w:szCs w:val="32"/>
        </w:rPr>
        <w:t>服务商物品清单</w:t>
      </w:r>
    </w:p>
    <w:tbl>
      <w:tblPr>
        <w:tblW w:w="10349" w:type="dxa"/>
        <w:tblInd w:w="-885" w:type="dxa"/>
        <w:tblLook w:val="04A0"/>
      </w:tblPr>
      <w:tblGrid>
        <w:gridCol w:w="993"/>
        <w:gridCol w:w="2694"/>
        <w:gridCol w:w="2731"/>
        <w:gridCol w:w="880"/>
        <w:gridCol w:w="960"/>
        <w:gridCol w:w="2091"/>
      </w:tblGrid>
      <w:tr w:rsidR="00D558CE" w:rsidRPr="002713D3" w:rsidTr="00D558CE">
        <w:trPr>
          <w:trHeight w:val="52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58CE" w:rsidRPr="002713D3" w:rsidRDefault="00D558CE" w:rsidP="00F96863">
            <w:pPr>
              <w:widowControl/>
              <w:rPr>
                <w:rFonts w:ascii="黑体" w:eastAsia="黑体" w:hAnsi="宋体" w:cs="宋体"/>
                <w:b/>
                <w:bCs/>
                <w:kern w:val="0"/>
                <w:sz w:val="20"/>
                <w:szCs w:val="20"/>
              </w:rPr>
            </w:pPr>
            <w:r w:rsidRPr="002713D3">
              <w:rPr>
                <w:rFonts w:ascii="黑体" w:eastAsia="黑体" w:hAnsi="宋体" w:cs="宋体" w:hint="eastAsia"/>
                <w:b/>
                <w:bCs/>
                <w:kern w:val="0"/>
                <w:sz w:val="20"/>
                <w:szCs w:val="20"/>
              </w:rPr>
              <w:t>序号</w:t>
            </w:r>
          </w:p>
        </w:tc>
        <w:tc>
          <w:tcPr>
            <w:tcW w:w="2694" w:type="dxa"/>
            <w:tcBorders>
              <w:top w:val="single" w:sz="4" w:space="0" w:color="auto"/>
              <w:left w:val="nil"/>
              <w:bottom w:val="nil"/>
              <w:right w:val="single" w:sz="4" w:space="0" w:color="auto"/>
            </w:tcBorders>
            <w:shd w:val="clear" w:color="auto" w:fill="auto"/>
            <w:vAlign w:val="center"/>
            <w:hideMark/>
          </w:tcPr>
          <w:p w:rsidR="00D558CE" w:rsidRPr="002713D3" w:rsidRDefault="00D558CE" w:rsidP="00F96863">
            <w:pPr>
              <w:widowControl/>
              <w:rPr>
                <w:rFonts w:ascii="黑体" w:eastAsia="黑体" w:hAnsi="宋体" w:cs="宋体"/>
                <w:b/>
                <w:bCs/>
                <w:kern w:val="0"/>
                <w:sz w:val="20"/>
                <w:szCs w:val="20"/>
              </w:rPr>
            </w:pPr>
            <w:r w:rsidRPr="002713D3">
              <w:rPr>
                <w:rFonts w:ascii="黑体" w:eastAsia="黑体" w:hAnsi="宋体" w:cs="宋体" w:hint="eastAsia"/>
                <w:b/>
                <w:bCs/>
                <w:kern w:val="0"/>
                <w:sz w:val="20"/>
                <w:szCs w:val="20"/>
              </w:rPr>
              <w:t>产品名称</w:t>
            </w:r>
          </w:p>
        </w:tc>
        <w:tc>
          <w:tcPr>
            <w:tcW w:w="2731" w:type="dxa"/>
            <w:tcBorders>
              <w:top w:val="single" w:sz="4" w:space="0" w:color="auto"/>
              <w:left w:val="nil"/>
              <w:bottom w:val="nil"/>
              <w:right w:val="single" w:sz="4" w:space="0" w:color="auto"/>
            </w:tcBorders>
            <w:shd w:val="clear" w:color="auto" w:fill="auto"/>
            <w:vAlign w:val="center"/>
            <w:hideMark/>
          </w:tcPr>
          <w:p w:rsidR="00D558CE" w:rsidRPr="002713D3" w:rsidRDefault="00D558CE" w:rsidP="00F96863">
            <w:pPr>
              <w:widowControl/>
              <w:rPr>
                <w:rFonts w:ascii="黑体" w:eastAsia="黑体" w:hAnsi="宋体" w:cs="宋体"/>
                <w:b/>
                <w:bCs/>
                <w:kern w:val="0"/>
                <w:sz w:val="18"/>
                <w:szCs w:val="18"/>
              </w:rPr>
            </w:pPr>
            <w:r w:rsidRPr="002713D3">
              <w:rPr>
                <w:rFonts w:ascii="黑体" w:eastAsia="黑体" w:hAnsi="宋体" w:cs="宋体" w:hint="eastAsia"/>
                <w:b/>
                <w:bCs/>
                <w:kern w:val="0"/>
                <w:sz w:val="18"/>
                <w:szCs w:val="18"/>
              </w:rPr>
              <w:t>规格型号</w:t>
            </w:r>
          </w:p>
        </w:tc>
        <w:tc>
          <w:tcPr>
            <w:tcW w:w="880" w:type="dxa"/>
            <w:tcBorders>
              <w:top w:val="single" w:sz="4" w:space="0" w:color="auto"/>
              <w:left w:val="nil"/>
              <w:bottom w:val="nil"/>
              <w:right w:val="single" w:sz="4" w:space="0" w:color="auto"/>
            </w:tcBorders>
            <w:shd w:val="clear" w:color="auto" w:fill="auto"/>
            <w:vAlign w:val="center"/>
            <w:hideMark/>
          </w:tcPr>
          <w:p w:rsidR="00D558CE" w:rsidRPr="002713D3" w:rsidRDefault="00D558CE" w:rsidP="00F96863">
            <w:pPr>
              <w:widowControl/>
              <w:rPr>
                <w:rFonts w:ascii="黑体" w:eastAsia="黑体" w:hAnsi="宋体" w:cs="宋体"/>
                <w:b/>
                <w:bCs/>
                <w:kern w:val="0"/>
                <w:sz w:val="20"/>
                <w:szCs w:val="20"/>
              </w:rPr>
            </w:pPr>
            <w:r w:rsidRPr="002713D3">
              <w:rPr>
                <w:rFonts w:ascii="黑体" w:eastAsia="黑体" w:hAnsi="宋体" w:cs="宋体" w:hint="eastAsia"/>
                <w:b/>
                <w:bCs/>
                <w:kern w:val="0"/>
                <w:sz w:val="20"/>
                <w:szCs w:val="20"/>
              </w:rPr>
              <w:t>数量</w:t>
            </w:r>
          </w:p>
        </w:tc>
        <w:tc>
          <w:tcPr>
            <w:tcW w:w="960" w:type="dxa"/>
            <w:tcBorders>
              <w:top w:val="single" w:sz="4" w:space="0" w:color="auto"/>
              <w:left w:val="nil"/>
              <w:bottom w:val="nil"/>
              <w:right w:val="single" w:sz="4" w:space="0" w:color="auto"/>
            </w:tcBorders>
            <w:shd w:val="clear" w:color="auto" w:fill="auto"/>
            <w:vAlign w:val="center"/>
            <w:hideMark/>
          </w:tcPr>
          <w:p w:rsidR="00D558CE" w:rsidRPr="002713D3" w:rsidRDefault="00D558CE" w:rsidP="00F96863">
            <w:pPr>
              <w:widowControl/>
              <w:rPr>
                <w:rFonts w:ascii="黑体" w:eastAsia="黑体" w:hAnsi="宋体" w:cs="宋体"/>
                <w:b/>
                <w:bCs/>
                <w:kern w:val="0"/>
                <w:sz w:val="20"/>
                <w:szCs w:val="20"/>
              </w:rPr>
            </w:pPr>
            <w:r w:rsidRPr="002713D3">
              <w:rPr>
                <w:rFonts w:ascii="黑体" w:eastAsia="黑体" w:hAnsi="宋体" w:cs="宋体" w:hint="eastAsia"/>
                <w:b/>
                <w:bCs/>
                <w:kern w:val="0"/>
                <w:sz w:val="20"/>
                <w:szCs w:val="20"/>
              </w:rPr>
              <w:t>单位</w:t>
            </w:r>
          </w:p>
        </w:tc>
        <w:tc>
          <w:tcPr>
            <w:tcW w:w="2091" w:type="dxa"/>
            <w:tcBorders>
              <w:top w:val="single" w:sz="4" w:space="0" w:color="auto"/>
              <w:left w:val="nil"/>
              <w:bottom w:val="nil"/>
              <w:right w:val="single" w:sz="4" w:space="0" w:color="auto"/>
            </w:tcBorders>
            <w:shd w:val="clear" w:color="auto" w:fill="auto"/>
            <w:vAlign w:val="center"/>
            <w:hideMark/>
          </w:tcPr>
          <w:p w:rsidR="00D558CE" w:rsidRPr="002713D3" w:rsidRDefault="00D558CE" w:rsidP="00F96863">
            <w:pPr>
              <w:widowControl/>
              <w:rPr>
                <w:rFonts w:ascii="黑体" w:eastAsia="黑体" w:hAnsi="宋体" w:cs="宋体"/>
                <w:b/>
                <w:bCs/>
                <w:kern w:val="0"/>
                <w:sz w:val="20"/>
                <w:szCs w:val="20"/>
              </w:rPr>
            </w:pPr>
            <w:r w:rsidRPr="002713D3">
              <w:rPr>
                <w:rFonts w:ascii="黑体" w:eastAsia="黑体" w:hAnsi="宋体" w:cs="宋体" w:hint="eastAsia"/>
                <w:b/>
                <w:bCs/>
                <w:kern w:val="0"/>
                <w:sz w:val="20"/>
                <w:szCs w:val="20"/>
              </w:rPr>
              <w:t>备注</w:t>
            </w:r>
          </w:p>
        </w:tc>
      </w:tr>
      <w:tr w:rsidR="00D558CE" w:rsidRPr="002713D3" w:rsidTr="00D558CE">
        <w:trPr>
          <w:trHeight w:val="559"/>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558CE" w:rsidRPr="002713D3" w:rsidRDefault="00D558CE" w:rsidP="00F96863">
            <w:pPr>
              <w:widowControl/>
              <w:jc w:val="center"/>
              <w:rPr>
                <w:rFonts w:ascii="宋体" w:hAnsi="宋体" w:cs="宋体"/>
                <w:kern w:val="0"/>
                <w:sz w:val="22"/>
                <w:szCs w:val="22"/>
              </w:rPr>
            </w:pPr>
            <w:r w:rsidRPr="002713D3">
              <w:rPr>
                <w:rFonts w:ascii="宋体" w:hAnsi="宋体" w:cs="宋体" w:hint="eastAsia"/>
                <w:kern w:val="0"/>
                <w:sz w:val="22"/>
                <w:szCs w:val="22"/>
              </w:rPr>
              <w:t>1</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D558CE" w:rsidRPr="002713D3" w:rsidRDefault="00D558CE" w:rsidP="00F96863">
            <w:pPr>
              <w:widowControl/>
              <w:jc w:val="center"/>
              <w:rPr>
                <w:rFonts w:ascii="宋体" w:hAnsi="宋体" w:cs="宋体"/>
                <w:kern w:val="0"/>
                <w:sz w:val="24"/>
              </w:rPr>
            </w:pPr>
            <w:r w:rsidRPr="002713D3">
              <w:rPr>
                <w:rFonts w:ascii="宋体" w:hAnsi="宋体" w:cs="宋体" w:hint="eastAsia"/>
                <w:kern w:val="0"/>
                <w:sz w:val="24"/>
              </w:rPr>
              <w:t>移动布菲台</w:t>
            </w:r>
          </w:p>
        </w:tc>
        <w:tc>
          <w:tcPr>
            <w:tcW w:w="2731" w:type="dxa"/>
            <w:tcBorders>
              <w:top w:val="single" w:sz="4" w:space="0" w:color="auto"/>
              <w:left w:val="nil"/>
              <w:bottom w:val="single" w:sz="4" w:space="0" w:color="auto"/>
              <w:right w:val="single" w:sz="4" w:space="0" w:color="auto"/>
            </w:tcBorders>
            <w:shd w:val="clear" w:color="auto" w:fill="auto"/>
            <w:vAlign w:val="center"/>
            <w:hideMark/>
          </w:tcPr>
          <w:p w:rsidR="00D558CE" w:rsidRPr="002713D3" w:rsidRDefault="00D558CE" w:rsidP="00F96863">
            <w:pPr>
              <w:widowControl/>
              <w:jc w:val="center"/>
              <w:rPr>
                <w:rFonts w:ascii="宋体" w:hAnsi="宋体" w:cs="宋体"/>
                <w:kern w:val="0"/>
                <w:sz w:val="24"/>
              </w:rPr>
            </w:pPr>
            <w:r w:rsidRPr="002713D3">
              <w:rPr>
                <w:rFonts w:ascii="宋体" w:hAnsi="宋体" w:cs="宋体" w:hint="eastAsia"/>
                <w:kern w:val="0"/>
                <w:sz w:val="24"/>
              </w:rPr>
              <w:t>1</w:t>
            </w:r>
            <w:r w:rsidRPr="002713D3">
              <w:rPr>
                <w:rFonts w:ascii="宋体" w:hAnsi="宋体" w:cs="宋体" w:hint="eastAsia"/>
                <w:color w:val="000000"/>
                <w:kern w:val="0"/>
                <w:sz w:val="24"/>
              </w:rPr>
              <w:t>800*900*900</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D558CE" w:rsidRPr="002713D3" w:rsidRDefault="00D558CE" w:rsidP="00F96863">
            <w:pPr>
              <w:widowControl/>
              <w:jc w:val="center"/>
              <w:rPr>
                <w:rFonts w:ascii="宋体" w:hAnsi="宋体" w:cs="宋体"/>
                <w:kern w:val="0"/>
                <w:sz w:val="24"/>
              </w:rPr>
            </w:pPr>
            <w:r w:rsidRPr="002713D3">
              <w:rPr>
                <w:rFonts w:ascii="宋体" w:hAnsi="宋体" w:cs="宋体" w:hint="eastAsia"/>
                <w:kern w:val="0"/>
                <w:sz w:val="24"/>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D558CE" w:rsidRPr="002713D3" w:rsidRDefault="00D558CE" w:rsidP="00F96863">
            <w:pPr>
              <w:widowControl/>
              <w:jc w:val="center"/>
              <w:rPr>
                <w:rFonts w:ascii="宋体" w:hAnsi="宋体" w:cs="宋体"/>
                <w:kern w:val="0"/>
                <w:sz w:val="24"/>
              </w:rPr>
            </w:pPr>
            <w:r w:rsidRPr="002713D3">
              <w:rPr>
                <w:rFonts w:ascii="宋体" w:hAnsi="宋体" w:cs="宋体" w:hint="eastAsia"/>
                <w:kern w:val="0"/>
                <w:sz w:val="24"/>
              </w:rPr>
              <w:t>台</w:t>
            </w:r>
          </w:p>
        </w:tc>
        <w:tc>
          <w:tcPr>
            <w:tcW w:w="2091" w:type="dxa"/>
            <w:tcBorders>
              <w:top w:val="single" w:sz="4" w:space="0" w:color="auto"/>
              <w:left w:val="nil"/>
              <w:bottom w:val="single" w:sz="4" w:space="0" w:color="auto"/>
              <w:right w:val="single" w:sz="4" w:space="0" w:color="auto"/>
            </w:tcBorders>
            <w:shd w:val="clear" w:color="auto" w:fill="auto"/>
            <w:vAlign w:val="center"/>
            <w:hideMark/>
          </w:tcPr>
          <w:p w:rsidR="00D558CE" w:rsidRPr="002713D3" w:rsidRDefault="00D558CE" w:rsidP="00F96863">
            <w:pPr>
              <w:widowControl/>
              <w:jc w:val="center"/>
              <w:rPr>
                <w:rFonts w:ascii="宋体" w:hAnsi="宋体" w:cs="宋体"/>
                <w:kern w:val="0"/>
                <w:sz w:val="16"/>
                <w:szCs w:val="16"/>
              </w:rPr>
            </w:pPr>
            <w:r w:rsidRPr="002713D3">
              <w:rPr>
                <w:rFonts w:ascii="宋体" w:hAnsi="宋体" w:cs="宋体" w:hint="eastAsia"/>
                <w:kern w:val="0"/>
                <w:sz w:val="16"/>
                <w:szCs w:val="16"/>
              </w:rPr>
              <w:t>玻璃面板、脚架采用201不锈钢材质25*25方管 厚度1.0</w:t>
            </w:r>
          </w:p>
        </w:tc>
      </w:tr>
      <w:tr w:rsidR="00D558CE" w:rsidRPr="002713D3" w:rsidTr="00D558CE">
        <w:trPr>
          <w:trHeight w:val="559"/>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558CE" w:rsidRPr="002713D3" w:rsidRDefault="00D558CE" w:rsidP="00F96863">
            <w:pPr>
              <w:widowControl/>
              <w:jc w:val="center"/>
              <w:rPr>
                <w:rFonts w:ascii="宋体" w:hAnsi="宋体" w:cs="宋体"/>
                <w:kern w:val="0"/>
                <w:sz w:val="22"/>
                <w:szCs w:val="22"/>
              </w:rPr>
            </w:pPr>
            <w:r w:rsidRPr="002713D3">
              <w:rPr>
                <w:rFonts w:ascii="宋体" w:hAnsi="宋体" w:cs="宋体" w:hint="eastAsia"/>
                <w:kern w:val="0"/>
                <w:sz w:val="22"/>
                <w:szCs w:val="22"/>
              </w:rPr>
              <w:t>2</w:t>
            </w:r>
          </w:p>
        </w:tc>
        <w:tc>
          <w:tcPr>
            <w:tcW w:w="2694" w:type="dxa"/>
            <w:tcBorders>
              <w:top w:val="nil"/>
              <w:left w:val="nil"/>
              <w:bottom w:val="single" w:sz="4" w:space="0" w:color="auto"/>
              <w:right w:val="single" w:sz="4" w:space="0" w:color="auto"/>
            </w:tcBorders>
            <w:shd w:val="clear" w:color="auto" w:fill="auto"/>
            <w:vAlign w:val="center"/>
            <w:hideMark/>
          </w:tcPr>
          <w:p w:rsidR="00D558CE" w:rsidRPr="002713D3" w:rsidRDefault="00D558CE" w:rsidP="00F96863">
            <w:pPr>
              <w:widowControl/>
              <w:jc w:val="center"/>
              <w:rPr>
                <w:rFonts w:ascii="宋体" w:hAnsi="宋体" w:cs="宋体"/>
                <w:kern w:val="0"/>
                <w:sz w:val="24"/>
              </w:rPr>
            </w:pPr>
            <w:r w:rsidRPr="002713D3">
              <w:rPr>
                <w:rFonts w:ascii="宋体" w:hAnsi="宋体" w:cs="宋体" w:hint="eastAsia"/>
                <w:kern w:val="0"/>
                <w:sz w:val="24"/>
              </w:rPr>
              <w:t>移动布菲台</w:t>
            </w:r>
          </w:p>
        </w:tc>
        <w:tc>
          <w:tcPr>
            <w:tcW w:w="2731" w:type="dxa"/>
            <w:tcBorders>
              <w:top w:val="nil"/>
              <w:left w:val="nil"/>
              <w:bottom w:val="single" w:sz="4" w:space="0" w:color="auto"/>
              <w:right w:val="single" w:sz="4" w:space="0" w:color="auto"/>
            </w:tcBorders>
            <w:shd w:val="clear" w:color="auto" w:fill="auto"/>
            <w:vAlign w:val="center"/>
            <w:hideMark/>
          </w:tcPr>
          <w:p w:rsidR="00D558CE" w:rsidRPr="002713D3" w:rsidRDefault="00D558CE" w:rsidP="00F96863">
            <w:pPr>
              <w:widowControl/>
              <w:jc w:val="center"/>
              <w:rPr>
                <w:rFonts w:ascii="宋体" w:hAnsi="宋体" w:cs="宋体"/>
                <w:kern w:val="0"/>
                <w:sz w:val="24"/>
              </w:rPr>
            </w:pPr>
            <w:r w:rsidRPr="002713D3">
              <w:rPr>
                <w:rFonts w:ascii="宋体" w:hAnsi="宋体" w:cs="宋体" w:hint="eastAsia"/>
                <w:kern w:val="0"/>
                <w:sz w:val="24"/>
              </w:rPr>
              <w:t>1</w:t>
            </w:r>
            <w:r w:rsidRPr="002713D3">
              <w:rPr>
                <w:rFonts w:ascii="宋体" w:hAnsi="宋体" w:cs="宋体" w:hint="eastAsia"/>
                <w:color w:val="000000"/>
                <w:kern w:val="0"/>
                <w:sz w:val="24"/>
              </w:rPr>
              <w:t>800*600*700</w:t>
            </w:r>
          </w:p>
        </w:tc>
        <w:tc>
          <w:tcPr>
            <w:tcW w:w="880" w:type="dxa"/>
            <w:tcBorders>
              <w:top w:val="nil"/>
              <w:left w:val="nil"/>
              <w:bottom w:val="single" w:sz="4" w:space="0" w:color="auto"/>
              <w:right w:val="single" w:sz="4" w:space="0" w:color="auto"/>
            </w:tcBorders>
            <w:shd w:val="clear" w:color="auto" w:fill="auto"/>
            <w:noWrap/>
            <w:vAlign w:val="center"/>
            <w:hideMark/>
          </w:tcPr>
          <w:p w:rsidR="00D558CE" w:rsidRPr="002713D3" w:rsidRDefault="00D558CE" w:rsidP="00F96863">
            <w:pPr>
              <w:widowControl/>
              <w:jc w:val="center"/>
              <w:rPr>
                <w:rFonts w:ascii="宋体" w:hAnsi="宋体" w:cs="宋体"/>
                <w:kern w:val="0"/>
                <w:sz w:val="24"/>
              </w:rPr>
            </w:pPr>
            <w:r w:rsidRPr="002713D3">
              <w:rPr>
                <w:rFonts w:ascii="宋体" w:hAnsi="宋体" w:cs="宋体" w:hint="eastAsia"/>
                <w:kern w:val="0"/>
                <w:sz w:val="24"/>
              </w:rPr>
              <w:t>6</w:t>
            </w:r>
          </w:p>
        </w:tc>
        <w:tc>
          <w:tcPr>
            <w:tcW w:w="960" w:type="dxa"/>
            <w:tcBorders>
              <w:top w:val="nil"/>
              <w:left w:val="nil"/>
              <w:bottom w:val="single" w:sz="4" w:space="0" w:color="auto"/>
              <w:right w:val="single" w:sz="4" w:space="0" w:color="auto"/>
            </w:tcBorders>
            <w:shd w:val="clear" w:color="auto" w:fill="auto"/>
            <w:noWrap/>
            <w:vAlign w:val="center"/>
            <w:hideMark/>
          </w:tcPr>
          <w:p w:rsidR="00D558CE" w:rsidRPr="002713D3" w:rsidRDefault="00D558CE" w:rsidP="00F96863">
            <w:pPr>
              <w:widowControl/>
              <w:jc w:val="center"/>
              <w:rPr>
                <w:rFonts w:ascii="宋体" w:hAnsi="宋体" w:cs="宋体"/>
                <w:kern w:val="0"/>
                <w:sz w:val="24"/>
              </w:rPr>
            </w:pPr>
            <w:r w:rsidRPr="002713D3">
              <w:rPr>
                <w:rFonts w:ascii="宋体" w:hAnsi="宋体" w:cs="宋体" w:hint="eastAsia"/>
                <w:kern w:val="0"/>
                <w:sz w:val="24"/>
              </w:rPr>
              <w:t>台</w:t>
            </w:r>
          </w:p>
        </w:tc>
        <w:tc>
          <w:tcPr>
            <w:tcW w:w="2091" w:type="dxa"/>
            <w:tcBorders>
              <w:top w:val="nil"/>
              <w:left w:val="nil"/>
              <w:bottom w:val="single" w:sz="4" w:space="0" w:color="auto"/>
              <w:right w:val="single" w:sz="4" w:space="0" w:color="auto"/>
            </w:tcBorders>
            <w:shd w:val="clear" w:color="auto" w:fill="auto"/>
            <w:vAlign w:val="center"/>
            <w:hideMark/>
          </w:tcPr>
          <w:p w:rsidR="00D558CE" w:rsidRPr="002713D3" w:rsidRDefault="00D558CE" w:rsidP="00F96863">
            <w:pPr>
              <w:widowControl/>
              <w:jc w:val="center"/>
              <w:rPr>
                <w:rFonts w:ascii="宋体" w:hAnsi="宋体" w:cs="宋体"/>
                <w:kern w:val="0"/>
                <w:sz w:val="16"/>
                <w:szCs w:val="16"/>
              </w:rPr>
            </w:pPr>
            <w:r w:rsidRPr="002713D3">
              <w:rPr>
                <w:rFonts w:ascii="宋体" w:hAnsi="宋体" w:cs="宋体" w:hint="eastAsia"/>
                <w:kern w:val="0"/>
                <w:sz w:val="16"/>
                <w:szCs w:val="16"/>
              </w:rPr>
              <w:t>玻璃面板、脚架采用201不锈钢材质25*25方管 厚度1.1</w:t>
            </w:r>
          </w:p>
        </w:tc>
      </w:tr>
      <w:tr w:rsidR="00D558CE" w:rsidRPr="002713D3" w:rsidTr="00D558CE">
        <w:trPr>
          <w:trHeight w:val="559"/>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558CE" w:rsidRPr="002713D3" w:rsidRDefault="00D558CE" w:rsidP="00F96863">
            <w:pPr>
              <w:widowControl/>
              <w:jc w:val="center"/>
              <w:rPr>
                <w:rFonts w:ascii="宋体" w:hAnsi="宋体" w:cs="宋体"/>
                <w:kern w:val="0"/>
                <w:sz w:val="22"/>
                <w:szCs w:val="22"/>
              </w:rPr>
            </w:pPr>
            <w:r w:rsidRPr="002713D3">
              <w:rPr>
                <w:rFonts w:ascii="宋体" w:hAnsi="宋体" w:cs="宋体" w:hint="eastAsia"/>
                <w:kern w:val="0"/>
                <w:sz w:val="22"/>
                <w:szCs w:val="22"/>
              </w:rPr>
              <w:t>3</w:t>
            </w:r>
          </w:p>
        </w:tc>
        <w:tc>
          <w:tcPr>
            <w:tcW w:w="2694" w:type="dxa"/>
            <w:tcBorders>
              <w:top w:val="nil"/>
              <w:left w:val="nil"/>
              <w:bottom w:val="single" w:sz="4" w:space="0" w:color="auto"/>
              <w:right w:val="single" w:sz="4" w:space="0" w:color="auto"/>
            </w:tcBorders>
            <w:shd w:val="clear" w:color="auto" w:fill="auto"/>
            <w:vAlign w:val="center"/>
            <w:hideMark/>
          </w:tcPr>
          <w:p w:rsidR="00D558CE" w:rsidRPr="002713D3" w:rsidRDefault="00D558CE" w:rsidP="00F96863">
            <w:pPr>
              <w:widowControl/>
              <w:jc w:val="center"/>
              <w:rPr>
                <w:rFonts w:ascii="宋体" w:hAnsi="宋体" w:cs="宋体"/>
                <w:kern w:val="0"/>
                <w:sz w:val="24"/>
              </w:rPr>
            </w:pPr>
            <w:r w:rsidRPr="002713D3">
              <w:rPr>
                <w:rFonts w:ascii="宋体" w:hAnsi="宋体" w:cs="宋体" w:hint="eastAsia"/>
                <w:kern w:val="0"/>
                <w:sz w:val="24"/>
              </w:rPr>
              <w:t>液压可视自助餐炉</w:t>
            </w:r>
          </w:p>
        </w:tc>
        <w:tc>
          <w:tcPr>
            <w:tcW w:w="2731" w:type="dxa"/>
            <w:tcBorders>
              <w:top w:val="nil"/>
              <w:left w:val="nil"/>
              <w:bottom w:val="single" w:sz="4" w:space="0" w:color="auto"/>
              <w:right w:val="single" w:sz="4" w:space="0" w:color="auto"/>
            </w:tcBorders>
            <w:shd w:val="clear" w:color="auto" w:fill="auto"/>
            <w:vAlign w:val="center"/>
            <w:hideMark/>
          </w:tcPr>
          <w:p w:rsidR="00D558CE" w:rsidRPr="002713D3" w:rsidRDefault="00D558CE" w:rsidP="00F96863">
            <w:pPr>
              <w:widowControl/>
              <w:jc w:val="center"/>
              <w:rPr>
                <w:rFonts w:ascii="宋体" w:hAnsi="宋体" w:cs="宋体"/>
                <w:kern w:val="0"/>
                <w:sz w:val="24"/>
              </w:rPr>
            </w:pPr>
            <w:r w:rsidRPr="002713D3">
              <w:rPr>
                <w:rFonts w:ascii="宋体" w:hAnsi="宋体" w:cs="宋体" w:hint="eastAsia"/>
                <w:kern w:val="0"/>
                <w:sz w:val="24"/>
              </w:rPr>
              <w:t>62.5*42.5*26.5</w:t>
            </w:r>
          </w:p>
        </w:tc>
        <w:tc>
          <w:tcPr>
            <w:tcW w:w="880" w:type="dxa"/>
            <w:tcBorders>
              <w:top w:val="nil"/>
              <w:left w:val="nil"/>
              <w:bottom w:val="single" w:sz="4" w:space="0" w:color="auto"/>
              <w:right w:val="single" w:sz="4" w:space="0" w:color="auto"/>
            </w:tcBorders>
            <w:shd w:val="clear" w:color="auto" w:fill="auto"/>
            <w:noWrap/>
            <w:vAlign w:val="center"/>
            <w:hideMark/>
          </w:tcPr>
          <w:p w:rsidR="00D558CE" w:rsidRPr="002713D3" w:rsidRDefault="00D558CE" w:rsidP="00F96863">
            <w:pPr>
              <w:widowControl/>
              <w:jc w:val="center"/>
              <w:rPr>
                <w:rFonts w:ascii="宋体" w:hAnsi="宋体" w:cs="宋体"/>
                <w:kern w:val="0"/>
                <w:sz w:val="24"/>
              </w:rPr>
            </w:pPr>
            <w:r w:rsidRPr="002713D3">
              <w:rPr>
                <w:rFonts w:ascii="宋体" w:hAnsi="宋体" w:cs="宋体" w:hint="eastAsia"/>
                <w:kern w:val="0"/>
                <w:sz w:val="24"/>
              </w:rPr>
              <w:t>10</w:t>
            </w:r>
          </w:p>
        </w:tc>
        <w:tc>
          <w:tcPr>
            <w:tcW w:w="960" w:type="dxa"/>
            <w:tcBorders>
              <w:top w:val="nil"/>
              <w:left w:val="nil"/>
              <w:bottom w:val="single" w:sz="4" w:space="0" w:color="auto"/>
              <w:right w:val="single" w:sz="4" w:space="0" w:color="auto"/>
            </w:tcBorders>
            <w:shd w:val="clear" w:color="auto" w:fill="auto"/>
            <w:noWrap/>
            <w:vAlign w:val="center"/>
            <w:hideMark/>
          </w:tcPr>
          <w:p w:rsidR="00D558CE" w:rsidRPr="002713D3" w:rsidRDefault="00D558CE" w:rsidP="00F96863">
            <w:pPr>
              <w:widowControl/>
              <w:jc w:val="center"/>
              <w:rPr>
                <w:rFonts w:ascii="宋体" w:hAnsi="宋体" w:cs="宋体"/>
                <w:kern w:val="0"/>
                <w:sz w:val="24"/>
              </w:rPr>
            </w:pPr>
            <w:r w:rsidRPr="002713D3">
              <w:rPr>
                <w:rFonts w:ascii="宋体" w:hAnsi="宋体" w:cs="宋体" w:hint="eastAsia"/>
                <w:kern w:val="0"/>
                <w:sz w:val="24"/>
              </w:rPr>
              <w:t>台</w:t>
            </w:r>
          </w:p>
        </w:tc>
        <w:tc>
          <w:tcPr>
            <w:tcW w:w="2091" w:type="dxa"/>
            <w:tcBorders>
              <w:top w:val="nil"/>
              <w:left w:val="nil"/>
              <w:bottom w:val="single" w:sz="4" w:space="0" w:color="auto"/>
              <w:right w:val="single" w:sz="4" w:space="0" w:color="auto"/>
            </w:tcBorders>
            <w:shd w:val="clear" w:color="auto" w:fill="auto"/>
            <w:vAlign w:val="center"/>
            <w:hideMark/>
          </w:tcPr>
          <w:p w:rsidR="00D558CE" w:rsidRPr="002713D3" w:rsidRDefault="00D558CE" w:rsidP="00F96863">
            <w:pPr>
              <w:widowControl/>
              <w:jc w:val="center"/>
              <w:rPr>
                <w:rFonts w:ascii="宋体" w:hAnsi="宋体" w:cs="宋体"/>
                <w:kern w:val="0"/>
                <w:sz w:val="20"/>
                <w:szCs w:val="20"/>
              </w:rPr>
            </w:pPr>
            <w:r w:rsidRPr="002713D3">
              <w:rPr>
                <w:rFonts w:ascii="宋体" w:hAnsi="宋体" w:cs="宋体" w:hint="eastAsia"/>
                <w:kern w:val="0"/>
                <w:sz w:val="20"/>
                <w:szCs w:val="20"/>
              </w:rPr>
              <w:t>1</w:t>
            </w:r>
            <w:r w:rsidRPr="002713D3">
              <w:rPr>
                <w:rFonts w:ascii="宋体" w:hAnsi="宋体" w:cs="宋体" w:hint="eastAsia"/>
                <w:color w:val="000000"/>
                <w:kern w:val="0"/>
                <w:sz w:val="20"/>
                <w:szCs w:val="20"/>
              </w:rPr>
              <w:t>/2盆8台       带孔1/1盆2台</w:t>
            </w:r>
          </w:p>
        </w:tc>
      </w:tr>
      <w:tr w:rsidR="00D558CE" w:rsidRPr="002713D3" w:rsidTr="00D558CE">
        <w:trPr>
          <w:trHeight w:val="559"/>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558CE" w:rsidRPr="002713D3" w:rsidRDefault="00D558CE" w:rsidP="00F96863">
            <w:pPr>
              <w:widowControl/>
              <w:jc w:val="center"/>
              <w:rPr>
                <w:rFonts w:ascii="宋体" w:hAnsi="宋体" w:cs="宋体"/>
                <w:kern w:val="0"/>
                <w:sz w:val="22"/>
                <w:szCs w:val="22"/>
              </w:rPr>
            </w:pPr>
            <w:r w:rsidRPr="002713D3">
              <w:rPr>
                <w:rFonts w:ascii="宋体" w:hAnsi="宋体" w:cs="宋体" w:hint="eastAsia"/>
                <w:kern w:val="0"/>
                <w:sz w:val="22"/>
                <w:szCs w:val="22"/>
              </w:rPr>
              <w:t>4</w:t>
            </w:r>
          </w:p>
        </w:tc>
        <w:tc>
          <w:tcPr>
            <w:tcW w:w="2694" w:type="dxa"/>
            <w:tcBorders>
              <w:top w:val="nil"/>
              <w:left w:val="nil"/>
              <w:bottom w:val="single" w:sz="4" w:space="0" w:color="auto"/>
              <w:right w:val="single" w:sz="4" w:space="0" w:color="auto"/>
            </w:tcBorders>
            <w:shd w:val="clear" w:color="auto" w:fill="auto"/>
            <w:vAlign w:val="center"/>
            <w:hideMark/>
          </w:tcPr>
          <w:p w:rsidR="00D558CE" w:rsidRPr="002713D3" w:rsidRDefault="00D558CE" w:rsidP="00F96863">
            <w:pPr>
              <w:widowControl/>
              <w:jc w:val="center"/>
              <w:rPr>
                <w:rFonts w:ascii="宋体" w:hAnsi="宋体" w:cs="宋体"/>
                <w:kern w:val="0"/>
                <w:sz w:val="24"/>
              </w:rPr>
            </w:pPr>
            <w:r w:rsidRPr="002713D3">
              <w:rPr>
                <w:rFonts w:ascii="宋体" w:hAnsi="宋体" w:cs="宋体" w:hint="eastAsia"/>
                <w:kern w:val="0"/>
                <w:sz w:val="24"/>
              </w:rPr>
              <w:t>温控加热板</w:t>
            </w:r>
          </w:p>
        </w:tc>
        <w:tc>
          <w:tcPr>
            <w:tcW w:w="2731" w:type="dxa"/>
            <w:tcBorders>
              <w:top w:val="nil"/>
              <w:left w:val="nil"/>
              <w:bottom w:val="single" w:sz="4" w:space="0" w:color="auto"/>
              <w:right w:val="single" w:sz="4" w:space="0" w:color="auto"/>
            </w:tcBorders>
            <w:shd w:val="clear" w:color="auto" w:fill="auto"/>
            <w:vAlign w:val="center"/>
            <w:hideMark/>
          </w:tcPr>
          <w:p w:rsidR="00D558CE" w:rsidRPr="002713D3" w:rsidRDefault="00D558CE" w:rsidP="00F96863">
            <w:pPr>
              <w:widowControl/>
              <w:jc w:val="center"/>
              <w:rPr>
                <w:rFonts w:ascii="宋体" w:hAnsi="宋体" w:cs="宋体"/>
                <w:kern w:val="0"/>
                <w:sz w:val="24"/>
              </w:rPr>
            </w:pPr>
            <w:r w:rsidRPr="002713D3">
              <w:rPr>
                <w:rFonts w:ascii="宋体" w:hAnsi="宋体" w:cs="宋体" w:hint="eastAsia"/>
                <w:kern w:val="0"/>
                <w:sz w:val="24"/>
              </w:rPr>
              <w:t>A</w:t>
            </w:r>
            <w:r w:rsidRPr="002713D3">
              <w:rPr>
                <w:rFonts w:ascii="宋体" w:hAnsi="宋体" w:cs="宋体" w:hint="eastAsia"/>
                <w:color w:val="000000"/>
                <w:kern w:val="0"/>
                <w:sz w:val="24"/>
              </w:rPr>
              <w:t>D30T</w:t>
            </w:r>
          </w:p>
        </w:tc>
        <w:tc>
          <w:tcPr>
            <w:tcW w:w="880" w:type="dxa"/>
            <w:tcBorders>
              <w:top w:val="nil"/>
              <w:left w:val="nil"/>
              <w:bottom w:val="single" w:sz="4" w:space="0" w:color="auto"/>
              <w:right w:val="single" w:sz="4" w:space="0" w:color="auto"/>
            </w:tcBorders>
            <w:shd w:val="clear" w:color="auto" w:fill="auto"/>
            <w:noWrap/>
            <w:vAlign w:val="center"/>
            <w:hideMark/>
          </w:tcPr>
          <w:p w:rsidR="00D558CE" w:rsidRPr="002713D3" w:rsidRDefault="00D558CE" w:rsidP="00F96863">
            <w:pPr>
              <w:widowControl/>
              <w:jc w:val="center"/>
              <w:rPr>
                <w:rFonts w:ascii="宋体" w:hAnsi="宋体" w:cs="宋体"/>
                <w:kern w:val="0"/>
                <w:sz w:val="24"/>
              </w:rPr>
            </w:pPr>
            <w:r w:rsidRPr="002713D3">
              <w:rPr>
                <w:rFonts w:ascii="宋体" w:hAnsi="宋体" w:cs="宋体" w:hint="eastAsia"/>
                <w:kern w:val="0"/>
                <w:sz w:val="24"/>
              </w:rPr>
              <w:t>10</w:t>
            </w:r>
          </w:p>
        </w:tc>
        <w:tc>
          <w:tcPr>
            <w:tcW w:w="960" w:type="dxa"/>
            <w:tcBorders>
              <w:top w:val="nil"/>
              <w:left w:val="nil"/>
              <w:bottom w:val="single" w:sz="4" w:space="0" w:color="auto"/>
              <w:right w:val="single" w:sz="4" w:space="0" w:color="auto"/>
            </w:tcBorders>
            <w:shd w:val="clear" w:color="auto" w:fill="auto"/>
            <w:noWrap/>
            <w:vAlign w:val="center"/>
            <w:hideMark/>
          </w:tcPr>
          <w:p w:rsidR="00D558CE" w:rsidRPr="002713D3" w:rsidRDefault="00D558CE" w:rsidP="00F96863">
            <w:pPr>
              <w:widowControl/>
              <w:jc w:val="center"/>
              <w:rPr>
                <w:rFonts w:ascii="宋体" w:hAnsi="宋体" w:cs="宋体"/>
                <w:kern w:val="0"/>
                <w:sz w:val="24"/>
              </w:rPr>
            </w:pPr>
            <w:r w:rsidRPr="002713D3">
              <w:rPr>
                <w:rFonts w:ascii="宋体" w:hAnsi="宋体" w:cs="宋体" w:hint="eastAsia"/>
                <w:kern w:val="0"/>
                <w:sz w:val="24"/>
              </w:rPr>
              <w:t>套</w:t>
            </w:r>
          </w:p>
        </w:tc>
        <w:tc>
          <w:tcPr>
            <w:tcW w:w="2091" w:type="dxa"/>
            <w:tcBorders>
              <w:top w:val="nil"/>
              <w:left w:val="nil"/>
              <w:bottom w:val="single" w:sz="4" w:space="0" w:color="auto"/>
              <w:right w:val="single" w:sz="4" w:space="0" w:color="auto"/>
            </w:tcBorders>
            <w:shd w:val="clear" w:color="auto" w:fill="auto"/>
            <w:vAlign w:val="center"/>
            <w:hideMark/>
          </w:tcPr>
          <w:p w:rsidR="00D558CE" w:rsidRPr="002713D3" w:rsidRDefault="00D558CE" w:rsidP="00F96863">
            <w:pPr>
              <w:widowControl/>
              <w:jc w:val="center"/>
              <w:rPr>
                <w:rFonts w:ascii="宋体" w:hAnsi="宋体" w:cs="宋体"/>
                <w:kern w:val="0"/>
                <w:sz w:val="20"/>
                <w:szCs w:val="20"/>
              </w:rPr>
            </w:pPr>
            <w:r w:rsidRPr="002713D3">
              <w:rPr>
                <w:rFonts w:ascii="宋体" w:hAnsi="宋体" w:cs="宋体" w:hint="eastAsia"/>
                <w:kern w:val="0"/>
                <w:sz w:val="20"/>
                <w:szCs w:val="20"/>
              </w:rPr>
              <w:t>4</w:t>
            </w:r>
            <w:r w:rsidRPr="002713D3">
              <w:rPr>
                <w:rFonts w:ascii="宋体" w:hAnsi="宋体" w:cs="宋体" w:hint="eastAsia"/>
                <w:color w:val="000000"/>
                <w:kern w:val="0"/>
                <w:sz w:val="20"/>
                <w:szCs w:val="20"/>
              </w:rPr>
              <w:t>00W</w:t>
            </w:r>
          </w:p>
        </w:tc>
      </w:tr>
      <w:tr w:rsidR="00D558CE" w:rsidRPr="002713D3" w:rsidTr="00D558CE">
        <w:trPr>
          <w:trHeight w:val="559"/>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558CE" w:rsidRPr="002713D3" w:rsidRDefault="00D558CE" w:rsidP="00F96863">
            <w:pPr>
              <w:widowControl/>
              <w:jc w:val="center"/>
              <w:rPr>
                <w:rFonts w:ascii="宋体" w:hAnsi="宋体" w:cs="宋体"/>
                <w:kern w:val="0"/>
                <w:sz w:val="22"/>
                <w:szCs w:val="22"/>
              </w:rPr>
            </w:pPr>
            <w:r w:rsidRPr="002713D3">
              <w:rPr>
                <w:rFonts w:ascii="宋体" w:hAnsi="宋体" w:cs="宋体" w:hint="eastAsia"/>
                <w:kern w:val="0"/>
                <w:sz w:val="22"/>
                <w:szCs w:val="22"/>
              </w:rPr>
              <w:t>5</w:t>
            </w:r>
          </w:p>
        </w:tc>
        <w:tc>
          <w:tcPr>
            <w:tcW w:w="2694" w:type="dxa"/>
            <w:tcBorders>
              <w:top w:val="nil"/>
              <w:left w:val="nil"/>
              <w:bottom w:val="single" w:sz="4" w:space="0" w:color="auto"/>
              <w:right w:val="single" w:sz="4" w:space="0" w:color="auto"/>
            </w:tcBorders>
            <w:shd w:val="clear" w:color="auto" w:fill="auto"/>
            <w:vAlign w:val="center"/>
            <w:hideMark/>
          </w:tcPr>
          <w:p w:rsidR="00D558CE" w:rsidRPr="002713D3" w:rsidRDefault="00D558CE" w:rsidP="00F96863">
            <w:pPr>
              <w:widowControl/>
              <w:jc w:val="center"/>
              <w:rPr>
                <w:rFonts w:ascii="宋体" w:hAnsi="宋体" w:cs="宋体"/>
                <w:kern w:val="0"/>
                <w:sz w:val="24"/>
              </w:rPr>
            </w:pPr>
            <w:r w:rsidRPr="002713D3">
              <w:rPr>
                <w:rFonts w:ascii="宋体" w:hAnsi="宋体" w:cs="宋体" w:hint="eastAsia"/>
                <w:kern w:val="0"/>
                <w:sz w:val="24"/>
              </w:rPr>
              <w:t>不锈钢食品夹</w:t>
            </w:r>
          </w:p>
        </w:tc>
        <w:tc>
          <w:tcPr>
            <w:tcW w:w="2731" w:type="dxa"/>
            <w:tcBorders>
              <w:top w:val="nil"/>
              <w:left w:val="nil"/>
              <w:bottom w:val="single" w:sz="4" w:space="0" w:color="auto"/>
              <w:right w:val="single" w:sz="4" w:space="0" w:color="auto"/>
            </w:tcBorders>
            <w:shd w:val="clear" w:color="auto" w:fill="auto"/>
            <w:vAlign w:val="center"/>
            <w:hideMark/>
          </w:tcPr>
          <w:p w:rsidR="00D558CE" w:rsidRPr="002713D3" w:rsidRDefault="00D558CE" w:rsidP="00F96863">
            <w:pPr>
              <w:widowControl/>
              <w:jc w:val="center"/>
              <w:rPr>
                <w:rFonts w:ascii="宋体" w:hAnsi="宋体" w:cs="宋体"/>
                <w:kern w:val="0"/>
                <w:sz w:val="24"/>
              </w:rPr>
            </w:pPr>
            <w:r w:rsidRPr="002713D3">
              <w:rPr>
                <w:rFonts w:ascii="宋体" w:hAnsi="宋体" w:cs="宋体" w:hint="eastAsia"/>
                <w:kern w:val="0"/>
                <w:sz w:val="24"/>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D558CE" w:rsidRPr="002713D3" w:rsidRDefault="00D558CE" w:rsidP="00F96863">
            <w:pPr>
              <w:widowControl/>
              <w:jc w:val="center"/>
              <w:rPr>
                <w:rFonts w:ascii="宋体" w:hAnsi="宋体" w:cs="宋体"/>
                <w:kern w:val="0"/>
                <w:sz w:val="24"/>
              </w:rPr>
            </w:pPr>
            <w:r w:rsidRPr="002713D3">
              <w:rPr>
                <w:rFonts w:ascii="宋体" w:hAnsi="宋体" w:cs="宋体" w:hint="eastAsia"/>
                <w:kern w:val="0"/>
                <w:sz w:val="24"/>
              </w:rPr>
              <w:t>15</w:t>
            </w:r>
          </w:p>
        </w:tc>
        <w:tc>
          <w:tcPr>
            <w:tcW w:w="960" w:type="dxa"/>
            <w:tcBorders>
              <w:top w:val="nil"/>
              <w:left w:val="nil"/>
              <w:bottom w:val="single" w:sz="4" w:space="0" w:color="auto"/>
              <w:right w:val="single" w:sz="4" w:space="0" w:color="auto"/>
            </w:tcBorders>
            <w:shd w:val="clear" w:color="auto" w:fill="auto"/>
            <w:noWrap/>
            <w:vAlign w:val="center"/>
            <w:hideMark/>
          </w:tcPr>
          <w:p w:rsidR="00D558CE" w:rsidRPr="002713D3" w:rsidRDefault="00D558CE" w:rsidP="00F96863">
            <w:pPr>
              <w:widowControl/>
              <w:jc w:val="center"/>
              <w:rPr>
                <w:rFonts w:ascii="宋体" w:hAnsi="宋体" w:cs="宋体"/>
                <w:kern w:val="0"/>
                <w:sz w:val="24"/>
              </w:rPr>
            </w:pPr>
            <w:r w:rsidRPr="002713D3">
              <w:rPr>
                <w:rFonts w:ascii="宋体" w:hAnsi="宋体" w:cs="宋体" w:hint="eastAsia"/>
                <w:kern w:val="0"/>
                <w:sz w:val="24"/>
              </w:rPr>
              <w:t>个</w:t>
            </w:r>
          </w:p>
        </w:tc>
        <w:tc>
          <w:tcPr>
            <w:tcW w:w="2091" w:type="dxa"/>
            <w:tcBorders>
              <w:top w:val="nil"/>
              <w:left w:val="nil"/>
              <w:bottom w:val="single" w:sz="4" w:space="0" w:color="auto"/>
              <w:right w:val="single" w:sz="4" w:space="0" w:color="auto"/>
            </w:tcBorders>
            <w:shd w:val="clear" w:color="auto" w:fill="auto"/>
            <w:vAlign w:val="center"/>
            <w:hideMark/>
          </w:tcPr>
          <w:p w:rsidR="00D558CE" w:rsidRPr="002713D3" w:rsidRDefault="00D558CE" w:rsidP="00F96863">
            <w:pPr>
              <w:widowControl/>
              <w:jc w:val="center"/>
              <w:rPr>
                <w:rFonts w:ascii="宋体" w:hAnsi="宋体" w:cs="宋体"/>
                <w:kern w:val="0"/>
                <w:sz w:val="20"/>
                <w:szCs w:val="20"/>
              </w:rPr>
            </w:pPr>
            <w:r w:rsidRPr="002713D3">
              <w:rPr>
                <w:rFonts w:ascii="宋体" w:hAnsi="宋体" w:cs="宋体" w:hint="eastAsia"/>
                <w:kern w:val="0"/>
                <w:sz w:val="20"/>
                <w:szCs w:val="20"/>
              </w:rPr>
              <w:t>9寸</w:t>
            </w:r>
          </w:p>
        </w:tc>
      </w:tr>
      <w:tr w:rsidR="00D558CE" w:rsidRPr="002713D3" w:rsidTr="00D558CE">
        <w:trPr>
          <w:trHeight w:val="559"/>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558CE" w:rsidRPr="002713D3" w:rsidRDefault="00D558CE" w:rsidP="00F96863">
            <w:pPr>
              <w:widowControl/>
              <w:jc w:val="center"/>
              <w:rPr>
                <w:rFonts w:ascii="宋体" w:hAnsi="宋体" w:cs="宋体"/>
                <w:kern w:val="0"/>
                <w:sz w:val="22"/>
                <w:szCs w:val="22"/>
              </w:rPr>
            </w:pPr>
            <w:r w:rsidRPr="002713D3">
              <w:rPr>
                <w:rFonts w:ascii="宋体" w:hAnsi="宋体" w:cs="宋体" w:hint="eastAsia"/>
                <w:kern w:val="0"/>
                <w:sz w:val="22"/>
                <w:szCs w:val="22"/>
              </w:rPr>
              <w:t>6</w:t>
            </w:r>
          </w:p>
        </w:tc>
        <w:tc>
          <w:tcPr>
            <w:tcW w:w="2694" w:type="dxa"/>
            <w:tcBorders>
              <w:top w:val="nil"/>
              <w:left w:val="nil"/>
              <w:bottom w:val="single" w:sz="4" w:space="0" w:color="auto"/>
              <w:right w:val="single" w:sz="4" w:space="0" w:color="auto"/>
            </w:tcBorders>
            <w:shd w:val="clear" w:color="auto" w:fill="auto"/>
            <w:vAlign w:val="center"/>
            <w:hideMark/>
          </w:tcPr>
          <w:p w:rsidR="00D558CE" w:rsidRPr="002713D3" w:rsidRDefault="00D558CE" w:rsidP="00F96863">
            <w:pPr>
              <w:widowControl/>
              <w:jc w:val="center"/>
              <w:rPr>
                <w:rFonts w:ascii="宋体" w:hAnsi="宋体" w:cs="宋体"/>
                <w:kern w:val="0"/>
                <w:sz w:val="24"/>
              </w:rPr>
            </w:pPr>
            <w:r w:rsidRPr="002713D3">
              <w:rPr>
                <w:rFonts w:ascii="宋体" w:hAnsi="宋体" w:cs="宋体" w:hint="eastAsia"/>
                <w:kern w:val="0"/>
                <w:sz w:val="24"/>
              </w:rPr>
              <w:t>食品夹托盘</w:t>
            </w:r>
          </w:p>
        </w:tc>
        <w:tc>
          <w:tcPr>
            <w:tcW w:w="2731" w:type="dxa"/>
            <w:tcBorders>
              <w:top w:val="nil"/>
              <w:left w:val="nil"/>
              <w:bottom w:val="single" w:sz="4" w:space="0" w:color="auto"/>
              <w:right w:val="single" w:sz="4" w:space="0" w:color="auto"/>
            </w:tcBorders>
            <w:shd w:val="clear" w:color="auto" w:fill="auto"/>
            <w:vAlign w:val="center"/>
            <w:hideMark/>
          </w:tcPr>
          <w:p w:rsidR="00D558CE" w:rsidRPr="002713D3" w:rsidRDefault="00D558CE" w:rsidP="00F96863">
            <w:pPr>
              <w:widowControl/>
              <w:jc w:val="center"/>
              <w:rPr>
                <w:rFonts w:ascii="宋体" w:hAnsi="宋体" w:cs="宋体"/>
                <w:kern w:val="0"/>
                <w:sz w:val="24"/>
              </w:rPr>
            </w:pPr>
            <w:r w:rsidRPr="002713D3">
              <w:rPr>
                <w:rFonts w:ascii="宋体" w:hAnsi="宋体" w:cs="宋体" w:hint="eastAsia"/>
                <w:kern w:val="0"/>
                <w:sz w:val="24"/>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D558CE" w:rsidRPr="002713D3" w:rsidRDefault="00D558CE" w:rsidP="00F96863">
            <w:pPr>
              <w:widowControl/>
              <w:jc w:val="center"/>
              <w:rPr>
                <w:rFonts w:ascii="宋体" w:hAnsi="宋体" w:cs="宋体"/>
                <w:kern w:val="0"/>
                <w:sz w:val="24"/>
              </w:rPr>
            </w:pPr>
            <w:r w:rsidRPr="002713D3">
              <w:rPr>
                <w:rFonts w:ascii="宋体" w:hAnsi="宋体" w:cs="宋体" w:hint="eastAsia"/>
                <w:kern w:val="0"/>
                <w:sz w:val="24"/>
              </w:rPr>
              <w:t>15</w:t>
            </w:r>
          </w:p>
        </w:tc>
        <w:tc>
          <w:tcPr>
            <w:tcW w:w="960" w:type="dxa"/>
            <w:tcBorders>
              <w:top w:val="nil"/>
              <w:left w:val="nil"/>
              <w:bottom w:val="single" w:sz="4" w:space="0" w:color="auto"/>
              <w:right w:val="single" w:sz="4" w:space="0" w:color="auto"/>
            </w:tcBorders>
            <w:shd w:val="clear" w:color="auto" w:fill="auto"/>
            <w:noWrap/>
            <w:vAlign w:val="center"/>
            <w:hideMark/>
          </w:tcPr>
          <w:p w:rsidR="00D558CE" w:rsidRPr="002713D3" w:rsidRDefault="00D558CE" w:rsidP="00F96863">
            <w:pPr>
              <w:widowControl/>
              <w:jc w:val="center"/>
              <w:rPr>
                <w:rFonts w:ascii="宋体" w:hAnsi="宋体" w:cs="宋体"/>
                <w:kern w:val="0"/>
                <w:sz w:val="24"/>
              </w:rPr>
            </w:pPr>
            <w:r w:rsidRPr="002713D3">
              <w:rPr>
                <w:rFonts w:ascii="宋体" w:hAnsi="宋体" w:cs="宋体" w:hint="eastAsia"/>
                <w:kern w:val="0"/>
                <w:sz w:val="24"/>
              </w:rPr>
              <w:t>个</w:t>
            </w:r>
          </w:p>
        </w:tc>
        <w:tc>
          <w:tcPr>
            <w:tcW w:w="2091" w:type="dxa"/>
            <w:tcBorders>
              <w:top w:val="nil"/>
              <w:left w:val="nil"/>
              <w:bottom w:val="single" w:sz="4" w:space="0" w:color="auto"/>
              <w:right w:val="single" w:sz="4" w:space="0" w:color="auto"/>
            </w:tcBorders>
            <w:shd w:val="clear" w:color="auto" w:fill="auto"/>
            <w:vAlign w:val="center"/>
            <w:hideMark/>
          </w:tcPr>
          <w:p w:rsidR="00D558CE" w:rsidRPr="002713D3" w:rsidRDefault="00D558CE" w:rsidP="00F96863">
            <w:pPr>
              <w:widowControl/>
              <w:jc w:val="center"/>
              <w:rPr>
                <w:rFonts w:ascii="宋体" w:hAnsi="宋体" w:cs="宋体"/>
                <w:kern w:val="0"/>
                <w:sz w:val="20"/>
                <w:szCs w:val="20"/>
              </w:rPr>
            </w:pPr>
            <w:r w:rsidRPr="002713D3">
              <w:rPr>
                <w:rFonts w:ascii="宋体" w:hAnsi="宋体" w:cs="宋体" w:hint="eastAsia"/>
                <w:kern w:val="0"/>
                <w:sz w:val="20"/>
                <w:szCs w:val="20"/>
              </w:rPr>
              <w:t xml:space="preserve">　</w:t>
            </w:r>
          </w:p>
        </w:tc>
      </w:tr>
      <w:tr w:rsidR="00D558CE" w:rsidRPr="002713D3" w:rsidTr="00D558CE">
        <w:trPr>
          <w:trHeight w:val="559"/>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558CE" w:rsidRPr="002713D3" w:rsidRDefault="00D558CE" w:rsidP="00F96863">
            <w:pPr>
              <w:widowControl/>
              <w:jc w:val="center"/>
              <w:rPr>
                <w:rFonts w:ascii="宋体" w:hAnsi="宋体" w:cs="宋体"/>
                <w:kern w:val="0"/>
                <w:sz w:val="22"/>
                <w:szCs w:val="22"/>
              </w:rPr>
            </w:pPr>
            <w:r w:rsidRPr="002713D3">
              <w:rPr>
                <w:rFonts w:ascii="宋体" w:hAnsi="宋体" w:cs="宋体" w:hint="eastAsia"/>
                <w:kern w:val="0"/>
                <w:sz w:val="22"/>
                <w:szCs w:val="22"/>
              </w:rPr>
              <w:t>7</w:t>
            </w:r>
          </w:p>
        </w:tc>
        <w:tc>
          <w:tcPr>
            <w:tcW w:w="2694" w:type="dxa"/>
            <w:tcBorders>
              <w:top w:val="nil"/>
              <w:left w:val="nil"/>
              <w:bottom w:val="single" w:sz="4" w:space="0" w:color="auto"/>
              <w:right w:val="single" w:sz="4" w:space="0" w:color="auto"/>
            </w:tcBorders>
            <w:shd w:val="clear" w:color="auto" w:fill="auto"/>
            <w:vAlign w:val="center"/>
            <w:hideMark/>
          </w:tcPr>
          <w:p w:rsidR="00D558CE" w:rsidRPr="002713D3" w:rsidRDefault="00D558CE" w:rsidP="00F96863">
            <w:pPr>
              <w:widowControl/>
              <w:jc w:val="center"/>
              <w:rPr>
                <w:rFonts w:ascii="宋体" w:hAnsi="宋体" w:cs="宋体"/>
                <w:kern w:val="0"/>
                <w:sz w:val="24"/>
              </w:rPr>
            </w:pPr>
            <w:r w:rsidRPr="002713D3">
              <w:rPr>
                <w:rFonts w:ascii="宋体" w:hAnsi="宋体" w:cs="宋体" w:hint="eastAsia"/>
                <w:kern w:val="0"/>
                <w:sz w:val="24"/>
              </w:rPr>
              <w:t>保温汤炉</w:t>
            </w:r>
          </w:p>
        </w:tc>
        <w:tc>
          <w:tcPr>
            <w:tcW w:w="2731" w:type="dxa"/>
            <w:tcBorders>
              <w:top w:val="nil"/>
              <w:left w:val="nil"/>
              <w:bottom w:val="single" w:sz="4" w:space="0" w:color="auto"/>
              <w:right w:val="single" w:sz="4" w:space="0" w:color="auto"/>
            </w:tcBorders>
            <w:shd w:val="clear" w:color="auto" w:fill="auto"/>
            <w:vAlign w:val="center"/>
            <w:hideMark/>
          </w:tcPr>
          <w:p w:rsidR="00D558CE" w:rsidRPr="002713D3" w:rsidRDefault="00D558CE" w:rsidP="00F96863">
            <w:pPr>
              <w:widowControl/>
              <w:jc w:val="center"/>
              <w:rPr>
                <w:rFonts w:ascii="宋体" w:hAnsi="宋体" w:cs="宋体"/>
                <w:color w:val="000000"/>
                <w:kern w:val="0"/>
                <w:sz w:val="24"/>
              </w:rPr>
            </w:pPr>
            <w:r w:rsidRPr="002713D3">
              <w:rPr>
                <w:rFonts w:ascii="宋体" w:hAnsi="宋体" w:cs="宋体" w:hint="eastAsia"/>
                <w:color w:val="000000"/>
                <w:kern w:val="0"/>
                <w:sz w:val="24"/>
              </w:rPr>
              <w:t>10L</w:t>
            </w:r>
          </w:p>
        </w:tc>
        <w:tc>
          <w:tcPr>
            <w:tcW w:w="880" w:type="dxa"/>
            <w:tcBorders>
              <w:top w:val="nil"/>
              <w:left w:val="nil"/>
              <w:bottom w:val="single" w:sz="4" w:space="0" w:color="auto"/>
              <w:right w:val="single" w:sz="4" w:space="0" w:color="auto"/>
            </w:tcBorders>
            <w:shd w:val="clear" w:color="auto" w:fill="auto"/>
            <w:noWrap/>
            <w:vAlign w:val="center"/>
            <w:hideMark/>
          </w:tcPr>
          <w:p w:rsidR="00D558CE" w:rsidRPr="002713D3" w:rsidRDefault="00D558CE" w:rsidP="00F96863">
            <w:pPr>
              <w:widowControl/>
              <w:jc w:val="center"/>
              <w:rPr>
                <w:rFonts w:ascii="宋体" w:hAnsi="宋体" w:cs="宋体"/>
                <w:kern w:val="0"/>
                <w:sz w:val="24"/>
              </w:rPr>
            </w:pPr>
            <w:r w:rsidRPr="002713D3">
              <w:rPr>
                <w:rFonts w:ascii="宋体" w:hAnsi="宋体" w:cs="宋体" w:hint="eastAsia"/>
                <w:kern w:val="0"/>
                <w:sz w:val="24"/>
              </w:rPr>
              <w:t>2</w:t>
            </w:r>
          </w:p>
        </w:tc>
        <w:tc>
          <w:tcPr>
            <w:tcW w:w="960" w:type="dxa"/>
            <w:tcBorders>
              <w:top w:val="nil"/>
              <w:left w:val="nil"/>
              <w:bottom w:val="single" w:sz="4" w:space="0" w:color="auto"/>
              <w:right w:val="single" w:sz="4" w:space="0" w:color="auto"/>
            </w:tcBorders>
            <w:shd w:val="clear" w:color="auto" w:fill="auto"/>
            <w:noWrap/>
            <w:vAlign w:val="center"/>
            <w:hideMark/>
          </w:tcPr>
          <w:p w:rsidR="00D558CE" w:rsidRPr="002713D3" w:rsidRDefault="00D558CE" w:rsidP="00F96863">
            <w:pPr>
              <w:widowControl/>
              <w:jc w:val="center"/>
              <w:rPr>
                <w:rFonts w:ascii="宋体" w:hAnsi="宋体" w:cs="宋体"/>
                <w:kern w:val="0"/>
                <w:sz w:val="24"/>
              </w:rPr>
            </w:pPr>
            <w:r w:rsidRPr="002713D3">
              <w:rPr>
                <w:rFonts w:ascii="宋体" w:hAnsi="宋体" w:cs="宋体" w:hint="eastAsia"/>
                <w:kern w:val="0"/>
                <w:sz w:val="24"/>
              </w:rPr>
              <w:t>台</w:t>
            </w:r>
          </w:p>
        </w:tc>
        <w:tc>
          <w:tcPr>
            <w:tcW w:w="2091" w:type="dxa"/>
            <w:tcBorders>
              <w:top w:val="nil"/>
              <w:left w:val="nil"/>
              <w:bottom w:val="single" w:sz="4" w:space="0" w:color="auto"/>
              <w:right w:val="single" w:sz="4" w:space="0" w:color="auto"/>
            </w:tcBorders>
            <w:shd w:val="clear" w:color="auto" w:fill="auto"/>
            <w:vAlign w:val="center"/>
            <w:hideMark/>
          </w:tcPr>
          <w:p w:rsidR="00D558CE" w:rsidRPr="002713D3" w:rsidRDefault="00D558CE" w:rsidP="00F96863">
            <w:pPr>
              <w:widowControl/>
              <w:jc w:val="center"/>
              <w:rPr>
                <w:rFonts w:ascii="宋体" w:hAnsi="宋体" w:cs="宋体"/>
                <w:kern w:val="0"/>
                <w:sz w:val="20"/>
                <w:szCs w:val="20"/>
              </w:rPr>
            </w:pPr>
            <w:r w:rsidRPr="002713D3">
              <w:rPr>
                <w:rFonts w:ascii="宋体" w:hAnsi="宋体" w:cs="宋体" w:hint="eastAsia"/>
                <w:kern w:val="0"/>
                <w:sz w:val="20"/>
                <w:szCs w:val="20"/>
              </w:rPr>
              <w:t>4</w:t>
            </w:r>
            <w:r w:rsidRPr="002713D3">
              <w:rPr>
                <w:rFonts w:ascii="宋体" w:hAnsi="宋体" w:cs="宋体" w:hint="eastAsia"/>
                <w:color w:val="000000"/>
                <w:kern w:val="0"/>
                <w:sz w:val="20"/>
                <w:szCs w:val="20"/>
              </w:rPr>
              <w:t>00W</w:t>
            </w:r>
          </w:p>
        </w:tc>
      </w:tr>
      <w:tr w:rsidR="00D558CE" w:rsidRPr="002713D3" w:rsidTr="00D558CE">
        <w:trPr>
          <w:trHeight w:val="559"/>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558CE" w:rsidRPr="002713D3" w:rsidRDefault="00D558CE" w:rsidP="00F96863">
            <w:pPr>
              <w:widowControl/>
              <w:jc w:val="center"/>
              <w:rPr>
                <w:rFonts w:ascii="宋体" w:hAnsi="宋体" w:cs="宋体"/>
                <w:kern w:val="0"/>
                <w:sz w:val="22"/>
                <w:szCs w:val="22"/>
              </w:rPr>
            </w:pPr>
            <w:r w:rsidRPr="002713D3">
              <w:rPr>
                <w:rFonts w:ascii="宋体" w:hAnsi="宋体" w:cs="宋体" w:hint="eastAsia"/>
                <w:kern w:val="0"/>
                <w:sz w:val="22"/>
                <w:szCs w:val="22"/>
              </w:rPr>
              <w:t>8</w:t>
            </w:r>
          </w:p>
        </w:tc>
        <w:tc>
          <w:tcPr>
            <w:tcW w:w="2694" w:type="dxa"/>
            <w:tcBorders>
              <w:top w:val="nil"/>
              <w:left w:val="nil"/>
              <w:bottom w:val="single" w:sz="4" w:space="0" w:color="auto"/>
              <w:right w:val="single" w:sz="4" w:space="0" w:color="auto"/>
            </w:tcBorders>
            <w:shd w:val="clear" w:color="auto" w:fill="auto"/>
            <w:vAlign w:val="center"/>
            <w:hideMark/>
          </w:tcPr>
          <w:p w:rsidR="00D558CE" w:rsidRPr="002713D3" w:rsidRDefault="00D558CE" w:rsidP="00F96863">
            <w:pPr>
              <w:widowControl/>
              <w:jc w:val="center"/>
              <w:rPr>
                <w:rFonts w:ascii="宋体" w:hAnsi="宋体" w:cs="宋体"/>
                <w:kern w:val="0"/>
                <w:sz w:val="24"/>
              </w:rPr>
            </w:pPr>
            <w:r w:rsidRPr="002713D3">
              <w:rPr>
                <w:rFonts w:ascii="宋体" w:hAnsi="宋体" w:cs="宋体" w:hint="eastAsia"/>
                <w:kern w:val="0"/>
                <w:sz w:val="24"/>
              </w:rPr>
              <w:t>玻璃凉菜盘</w:t>
            </w:r>
          </w:p>
        </w:tc>
        <w:tc>
          <w:tcPr>
            <w:tcW w:w="2731" w:type="dxa"/>
            <w:tcBorders>
              <w:top w:val="nil"/>
              <w:left w:val="nil"/>
              <w:bottom w:val="single" w:sz="4" w:space="0" w:color="auto"/>
              <w:right w:val="single" w:sz="4" w:space="0" w:color="auto"/>
            </w:tcBorders>
            <w:shd w:val="clear" w:color="auto" w:fill="auto"/>
            <w:vAlign w:val="center"/>
            <w:hideMark/>
          </w:tcPr>
          <w:p w:rsidR="00D558CE" w:rsidRPr="002713D3" w:rsidRDefault="00D558CE" w:rsidP="00F96863">
            <w:pPr>
              <w:widowControl/>
              <w:jc w:val="center"/>
              <w:rPr>
                <w:rFonts w:ascii="宋体" w:hAnsi="宋体" w:cs="宋体"/>
                <w:kern w:val="0"/>
                <w:sz w:val="24"/>
              </w:rPr>
            </w:pPr>
            <w:r w:rsidRPr="002713D3">
              <w:rPr>
                <w:rFonts w:ascii="宋体" w:hAnsi="宋体" w:cs="宋体" w:hint="eastAsia"/>
                <w:kern w:val="0"/>
                <w:sz w:val="24"/>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D558CE" w:rsidRPr="002713D3" w:rsidRDefault="00D558CE" w:rsidP="00F96863">
            <w:pPr>
              <w:widowControl/>
              <w:jc w:val="center"/>
              <w:rPr>
                <w:rFonts w:ascii="宋体" w:hAnsi="宋体" w:cs="宋体"/>
                <w:kern w:val="0"/>
                <w:sz w:val="24"/>
              </w:rPr>
            </w:pPr>
            <w:r w:rsidRPr="002713D3">
              <w:rPr>
                <w:rFonts w:ascii="宋体" w:hAnsi="宋体" w:cs="宋体" w:hint="eastAsia"/>
                <w:kern w:val="0"/>
                <w:sz w:val="24"/>
              </w:rPr>
              <w:t>2</w:t>
            </w:r>
          </w:p>
        </w:tc>
        <w:tc>
          <w:tcPr>
            <w:tcW w:w="960" w:type="dxa"/>
            <w:tcBorders>
              <w:top w:val="nil"/>
              <w:left w:val="nil"/>
              <w:bottom w:val="single" w:sz="4" w:space="0" w:color="auto"/>
              <w:right w:val="single" w:sz="4" w:space="0" w:color="auto"/>
            </w:tcBorders>
            <w:shd w:val="clear" w:color="auto" w:fill="auto"/>
            <w:noWrap/>
            <w:vAlign w:val="center"/>
            <w:hideMark/>
          </w:tcPr>
          <w:p w:rsidR="00D558CE" w:rsidRPr="002713D3" w:rsidRDefault="00D558CE" w:rsidP="00F96863">
            <w:pPr>
              <w:widowControl/>
              <w:jc w:val="center"/>
              <w:rPr>
                <w:rFonts w:ascii="宋体" w:hAnsi="宋体" w:cs="宋体"/>
                <w:kern w:val="0"/>
                <w:sz w:val="24"/>
              </w:rPr>
            </w:pPr>
            <w:r w:rsidRPr="002713D3">
              <w:rPr>
                <w:rFonts w:ascii="宋体" w:hAnsi="宋体" w:cs="宋体" w:hint="eastAsia"/>
                <w:kern w:val="0"/>
                <w:sz w:val="24"/>
              </w:rPr>
              <w:t>个</w:t>
            </w:r>
          </w:p>
        </w:tc>
        <w:tc>
          <w:tcPr>
            <w:tcW w:w="2091" w:type="dxa"/>
            <w:tcBorders>
              <w:top w:val="nil"/>
              <w:left w:val="nil"/>
              <w:bottom w:val="single" w:sz="4" w:space="0" w:color="auto"/>
              <w:right w:val="single" w:sz="4" w:space="0" w:color="auto"/>
            </w:tcBorders>
            <w:shd w:val="clear" w:color="auto" w:fill="auto"/>
            <w:vAlign w:val="center"/>
            <w:hideMark/>
          </w:tcPr>
          <w:p w:rsidR="00D558CE" w:rsidRPr="002713D3" w:rsidRDefault="00D558CE" w:rsidP="00F96863">
            <w:pPr>
              <w:widowControl/>
              <w:jc w:val="center"/>
              <w:rPr>
                <w:rFonts w:ascii="宋体" w:hAnsi="宋体" w:cs="宋体"/>
                <w:kern w:val="0"/>
                <w:sz w:val="20"/>
                <w:szCs w:val="20"/>
              </w:rPr>
            </w:pPr>
            <w:r w:rsidRPr="002713D3">
              <w:rPr>
                <w:rFonts w:ascii="宋体" w:hAnsi="宋体" w:cs="宋体" w:hint="eastAsia"/>
                <w:kern w:val="0"/>
                <w:sz w:val="20"/>
                <w:szCs w:val="20"/>
              </w:rPr>
              <w:t xml:space="preserve">　</w:t>
            </w:r>
          </w:p>
        </w:tc>
      </w:tr>
      <w:tr w:rsidR="00D558CE" w:rsidRPr="002713D3" w:rsidTr="00D558CE">
        <w:trPr>
          <w:trHeight w:val="559"/>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558CE" w:rsidRPr="002713D3" w:rsidRDefault="00D558CE" w:rsidP="00F96863">
            <w:pPr>
              <w:widowControl/>
              <w:jc w:val="center"/>
              <w:rPr>
                <w:rFonts w:ascii="宋体" w:hAnsi="宋体" w:cs="宋体"/>
                <w:kern w:val="0"/>
                <w:sz w:val="22"/>
                <w:szCs w:val="22"/>
              </w:rPr>
            </w:pPr>
            <w:r w:rsidRPr="002713D3">
              <w:rPr>
                <w:rFonts w:ascii="宋体" w:hAnsi="宋体" w:cs="宋体" w:hint="eastAsia"/>
                <w:kern w:val="0"/>
                <w:sz w:val="22"/>
                <w:szCs w:val="22"/>
              </w:rPr>
              <w:t>9</w:t>
            </w:r>
          </w:p>
        </w:tc>
        <w:tc>
          <w:tcPr>
            <w:tcW w:w="2694" w:type="dxa"/>
            <w:tcBorders>
              <w:top w:val="nil"/>
              <w:left w:val="nil"/>
              <w:bottom w:val="single" w:sz="4" w:space="0" w:color="auto"/>
              <w:right w:val="single" w:sz="4" w:space="0" w:color="auto"/>
            </w:tcBorders>
            <w:shd w:val="clear" w:color="auto" w:fill="auto"/>
            <w:vAlign w:val="center"/>
            <w:hideMark/>
          </w:tcPr>
          <w:p w:rsidR="00D558CE" w:rsidRPr="002713D3" w:rsidRDefault="00D558CE" w:rsidP="00F96863">
            <w:pPr>
              <w:widowControl/>
              <w:jc w:val="center"/>
              <w:rPr>
                <w:rFonts w:ascii="宋体" w:hAnsi="宋体" w:cs="宋体"/>
                <w:kern w:val="0"/>
                <w:sz w:val="24"/>
              </w:rPr>
            </w:pPr>
            <w:r w:rsidRPr="002713D3">
              <w:rPr>
                <w:rFonts w:ascii="宋体" w:hAnsi="宋体" w:cs="宋体" w:hint="eastAsia"/>
                <w:kern w:val="0"/>
                <w:sz w:val="24"/>
              </w:rPr>
              <w:t>三层水果盘</w:t>
            </w:r>
          </w:p>
        </w:tc>
        <w:tc>
          <w:tcPr>
            <w:tcW w:w="2731" w:type="dxa"/>
            <w:tcBorders>
              <w:top w:val="nil"/>
              <w:left w:val="nil"/>
              <w:bottom w:val="single" w:sz="4" w:space="0" w:color="auto"/>
              <w:right w:val="single" w:sz="4" w:space="0" w:color="auto"/>
            </w:tcBorders>
            <w:shd w:val="clear" w:color="auto" w:fill="auto"/>
            <w:vAlign w:val="center"/>
            <w:hideMark/>
          </w:tcPr>
          <w:p w:rsidR="00D558CE" w:rsidRPr="002713D3" w:rsidRDefault="00D558CE" w:rsidP="00F96863">
            <w:pPr>
              <w:widowControl/>
              <w:jc w:val="center"/>
              <w:rPr>
                <w:rFonts w:ascii="宋体" w:hAnsi="宋体" w:cs="宋体"/>
                <w:kern w:val="0"/>
                <w:sz w:val="24"/>
              </w:rPr>
            </w:pPr>
            <w:r w:rsidRPr="002713D3">
              <w:rPr>
                <w:rFonts w:ascii="宋体" w:hAnsi="宋体" w:cs="宋体" w:hint="eastAsia"/>
                <w:kern w:val="0"/>
                <w:sz w:val="24"/>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D558CE" w:rsidRPr="002713D3" w:rsidRDefault="00D558CE" w:rsidP="00F96863">
            <w:pPr>
              <w:widowControl/>
              <w:jc w:val="center"/>
              <w:rPr>
                <w:rFonts w:ascii="宋体" w:hAnsi="宋体" w:cs="宋体"/>
                <w:kern w:val="0"/>
                <w:sz w:val="24"/>
              </w:rPr>
            </w:pPr>
            <w:r w:rsidRPr="002713D3">
              <w:rPr>
                <w:rFonts w:ascii="宋体" w:hAnsi="宋体" w:cs="宋体" w:hint="eastAsia"/>
                <w:kern w:val="0"/>
                <w:sz w:val="24"/>
              </w:rPr>
              <w:t>2</w:t>
            </w:r>
          </w:p>
        </w:tc>
        <w:tc>
          <w:tcPr>
            <w:tcW w:w="960" w:type="dxa"/>
            <w:tcBorders>
              <w:top w:val="nil"/>
              <w:left w:val="nil"/>
              <w:bottom w:val="single" w:sz="4" w:space="0" w:color="auto"/>
              <w:right w:val="single" w:sz="4" w:space="0" w:color="auto"/>
            </w:tcBorders>
            <w:shd w:val="clear" w:color="auto" w:fill="auto"/>
            <w:noWrap/>
            <w:vAlign w:val="center"/>
            <w:hideMark/>
          </w:tcPr>
          <w:p w:rsidR="00D558CE" w:rsidRPr="002713D3" w:rsidRDefault="00D558CE" w:rsidP="00F96863">
            <w:pPr>
              <w:widowControl/>
              <w:jc w:val="center"/>
              <w:rPr>
                <w:rFonts w:ascii="宋体" w:hAnsi="宋体" w:cs="宋体"/>
                <w:kern w:val="0"/>
                <w:sz w:val="24"/>
              </w:rPr>
            </w:pPr>
            <w:r w:rsidRPr="002713D3">
              <w:rPr>
                <w:rFonts w:ascii="宋体" w:hAnsi="宋体" w:cs="宋体" w:hint="eastAsia"/>
                <w:kern w:val="0"/>
                <w:sz w:val="24"/>
              </w:rPr>
              <w:t>套</w:t>
            </w:r>
          </w:p>
        </w:tc>
        <w:tc>
          <w:tcPr>
            <w:tcW w:w="2091" w:type="dxa"/>
            <w:tcBorders>
              <w:top w:val="nil"/>
              <w:left w:val="nil"/>
              <w:bottom w:val="single" w:sz="4" w:space="0" w:color="auto"/>
              <w:right w:val="single" w:sz="4" w:space="0" w:color="auto"/>
            </w:tcBorders>
            <w:shd w:val="clear" w:color="auto" w:fill="auto"/>
            <w:vAlign w:val="center"/>
            <w:hideMark/>
          </w:tcPr>
          <w:p w:rsidR="00D558CE" w:rsidRPr="002713D3" w:rsidRDefault="00D558CE" w:rsidP="00F96863">
            <w:pPr>
              <w:widowControl/>
              <w:jc w:val="center"/>
              <w:rPr>
                <w:rFonts w:ascii="宋体" w:hAnsi="宋体" w:cs="宋体"/>
                <w:kern w:val="0"/>
                <w:sz w:val="20"/>
                <w:szCs w:val="20"/>
              </w:rPr>
            </w:pPr>
            <w:r w:rsidRPr="002713D3">
              <w:rPr>
                <w:rFonts w:ascii="宋体" w:hAnsi="宋体" w:cs="宋体" w:hint="eastAsia"/>
                <w:kern w:val="0"/>
                <w:sz w:val="20"/>
                <w:szCs w:val="20"/>
              </w:rPr>
              <w:t xml:space="preserve">　</w:t>
            </w:r>
          </w:p>
        </w:tc>
      </w:tr>
      <w:tr w:rsidR="00D558CE" w:rsidRPr="002713D3" w:rsidTr="00D558CE">
        <w:trPr>
          <w:trHeight w:val="559"/>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558CE" w:rsidRPr="002713D3" w:rsidRDefault="00D558CE" w:rsidP="00F96863">
            <w:pPr>
              <w:widowControl/>
              <w:jc w:val="center"/>
              <w:rPr>
                <w:rFonts w:ascii="宋体" w:hAnsi="宋体" w:cs="宋体"/>
                <w:kern w:val="0"/>
                <w:sz w:val="22"/>
                <w:szCs w:val="22"/>
              </w:rPr>
            </w:pPr>
            <w:r w:rsidRPr="002713D3">
              <w:rPr>
                <w:rFonts w:ascii="宋体" w:hAnsi="宋体" w:cs="宋体" w:hint="eastAsia"/>
                <w:kern w:val="0"/>
                <w:sz w:val="22"/>
                <w:szCs w:val="22"/>
              </w:rPr>
              <w:t>10</w:t>
            </w:r>
          </w:p>
        </w:tc>
        <w:tc>
          <w:tcPr>
            <w:tcW w:w="2694" w:type="dxa"/>
            <w:tcBorders>
              <w:top w:val="nil"/>
              <w:left w:val="nil"/>
              <w:bottom w:val="single" w:sz="4" w:space="0" w:color="auto"/>
              <w:right w:val="single" w:sz="4" w:space="0" w:color="auto"/>
            </w:tcBorders>
            <w:shd w:val="clear" w:color="auto" w:fill="auto"/>
            <w:vAlign w:val="center"/>
            <w:hideMark/>
          </w:tcPr>
          <w:p w:rsidR="00D558CE" w:rsidRPr="002713D3" w:rsidRDefault="00D558CE" w:rsidP="00F96863">
            <w:pPr>
              <w:widowControl/>
              <w:jc w:val="center"/>
              <w:rPr>
                <w:rFonts w:ascii="宋体" w:hAnsi="宋体" w:cs="宋体"/>
                <w:kern w:val="0"/>
                <w:sz w:val="24"/>
              </w:rPr>
            </w:pPr>
            <w:r w:rsidRPr="002713D3">
              <w:rPr>
                <w:rFonts w:ascii="宋体" w:hAnsi="宋体" w:cs="宋体" w:hint="eastAsia"/>
                <w:kern w:val="0"/>
                <w:sz w:val="24"/>
              </w:rPr>
              <w:t>水壶</w:t>
            </w:r>
          </w:p>
        </w:tc>
        <w:tc>
          <w:tcPr>
            <w:tcW w:w="2731" w:type="dxa"/>
            <w:tcBorders>
              <w:top w:val="nil"/>
              <w:left w:val="nil"/>
              <w:bottom w:val="single" w:sz="4" w:space="0" w:color="auto"/>
              <w:right w:val="single" w:sz="4" w:space="0" w:color="auto"/>
            </w:tcBorders>
            <w:shd w:val="clear" w:color="auto" w:fill="auto"/>
            <w:vAlign w:val="center"/>
            <w:hideMark/>
          </w:tcPr>
          <w:p w:rsidR="00D558CE" w:rsidRPr="002713D3" w:rsidRDefault="00D558CE" w:rsidP="00F96863">
            <w:pPr>
              <w:widowControl/>
              <w:jc w:val="center"/>
              <w:rPr>
                <w:rFonts w:ascii="宋体" w:hAnsi="宋体" w:cs="宋体"/>
                <w:kern w:val="0"/>
                <w:sz w:val="24"/>
              </w:rPr>
            </w:pPr>
            <w:r w:rsidRPr="002713D3">
              <w:rPr>
                <w:rFonts w:ascii="宋体" w:hAnsi="宋体" w:cs="宋体" w:hint="eastAsia"/>
                <w:kern w:val="0"/>
                <w:sz w:val="24"/>
              </w:rPr>
              <w:t>J</w:t>
            </w:r>
            <w:r w:rsidRPr="002713D3">
              <w:rPr>
                <w:rFonts w:ascii="宋体" w:hAnsi="宋体" w:cs="宋体" w:hint="eastAsia"/>
                <w:color w:val="000000"/>
                <w:kern w:val="0"/>
                <w:sz w:val="24"/>
              </w:rPr>
              <w:t>B9598#</w:t>
            </w:r>
          </w:p>
        </w:tc>
        <w:tc>
          <w:tcPr>
            <w:tcW w:w="880" w:type="dxa"/>
            <w:tcBorders>
              <w:top w:val="nil"/>
              <w:left w:val="nil"/>
              <w:bottom w:val="single" w:sz="4" w:space="0" w:color="auto"/>
              <w:right w:val="single" w:sz="4" w:space="0" w:color="auto"/>
            </w:tcBorders>
            <w:shd w:val="clear" w:color="auto" w:fill="auto"/>
            <w:noWrap/>
            <w:vAlign w:val="center"/>
            <w:hideMark/>
          </w:tcPr>
          <w:p w:rsidR="00D558CE" w:rsidRPr="002713D3" w:rsidRDefault="00D558CE" w:rsidP="00F96863">
            <w:pPr>
              <w:widowControl/>
              <w:jc w:val="center"/>
              <w:rPr>
                <w:rFonts w:ascii="宋体" w:hAnsi="宋体" w:cs="宋体"/>
                <w:kern w:val="0"/>
                <w:sz w:val="24"/>
              </w:rPr>
            </w:pPr>
            <w:r w:rsidRPr="002713D3">
              <w:rPr>
                <w:rFonts w:ascii="宋体" w:hAnsi="宋体" w:cs="宋体" w:hint="eastAsia"/>
                <w:kern w:val="0"/>
                <w:sz w:val="24"/>
              </w:rPr>
              <w:t>4</w:t>
            </w:r>
          </w:p>
        </w:tc>
        <w:tc>
          <w:tcPr>
            <w:tcW w:w="960" w:type="dxa"/>
            <w:tcBorders>
              <w:top w:val="nil"/>
              <w:left w:val="nil"/>
              <w:bottom w:val="single" w:sz="4" w:space="0" w:color="auto"/>
              <w:right w:val="single" w:sz="4" w:space="0" w:color="auto"/>
            </w:tcBorders>
            <w:shd w:val="clear" w:color="auto" w:fill="auto"/>
            <w:noWrap/>
            <w:vAlign w:val="center"/>
            <w:hideMark/>
          </w:tcPr>
          <w:p w:rsidR="00D558CE" w:rsidRPr="002713D3" w:rsidRDefault="00D558CE" w:rsidP="00F96863">
            <w:pPr>
              <w:widowControl/>
              <w:jc w:val="center"/>
              <w:rPr>
                <w:rFonts w:ascii="宋体" w:hAnsi="宋体" w:cs="宋体"/>
                <w:kern w:val="0"/>
                <w:sz w:val="24"/>
              </w:rPr>
            </w:pPr>
            <w:r w:rsidRPr="002713D3">
              <w:rPr>
                <w:rFonts w:ascii="宋体" w:hAnsi="宋体" w:cs="宋体" w:hint="eastAsia"/>
                <w:kern w:val="0"/>
                <w:sz w:val="24"/>
              </w:rPr>
              <w:t>个</w:t>
            </w:r>
          </w:p>
        </w:tc>
        <w:tc>
          <w:tcPr>
            <w:tcW w:w="2091" w:type="dxa"/>
            <w:tcBorders>
              <w:top w:val="nil"/>
              <w:left w:val="nil"/>
              <w:bottom w:val="single" w:sz="4" w:space="0" w:color="auto"/>
              <w:right w:val="single" w:sz="4" w:space="0" w:color="auto"/>
            </w:tcBorders>
            <w:shd w:val="clear" w:color="auto" w:fill="auto"/>
            <w:vAlign w:val="center"/>
            <w:hideMark/>
          </w:tcPr>
          <w:p w:rsidR="00D558CE" w:rsidRPr="002713D3" w:rsidRDefault="00D558CE" w:rsidP="00F96863">
            <w:pPr>
              <w:widowControl/>
              <w:jc w:val="center"/>
              <w:rPr>
                <w:rFonts w:ascii="宋体" w:hAnsi="宋体" w:cs="宋体"/>
                <w:kern w:val="0"/>
                <w:sz w:val="20"/>
                <w:szCs w:val="20"/>
              </w:rPr>
            </w:pPr>
            <w:r w:rsidRPr="002713D3">
              <w:rPr>
                <w:rFonts w:ascii="宋体" w:hAnsi="宋体" w:cs="宋体" w:hint="eastAsia"/>
                <w:kern w:val="0"/>
                <w:sz w:val="20"/>
                <w:szCs w:val="20"/>
              </w:rPr>
              <w:t>P</w:t>
            </w:r>
            <w:r w:rsidRPr="002713D3">
              <w:rPr>
                <w:rFonts w:ascii="宋体" w:hAnsi="宋体" w:cs="宋体" w:hint="eastAsia"/>
                <w:color w:val="000000"/>
                <w:kern w:val="0"/>
                <w:sz w:val="20"/>
                <w:szCs w:val="20"/>
              </w:rPr>
              <w:t>C</w:t>
            </w:r>
          </w:p>
        </w:tc>
      </w:tr>
      <w:tr w:rsidR="00D558CE" w:rsidRPr="002713D3" w:rsidTr="00D558CE">
        <w:trPr>
          <w:trHeight w:val="559"/>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558CE" w:rsidRPr="002713D3" w:rsidRDefault="00D558CE" w:rsidP="00F96863">
            <w:pPr>
              <w:widowControl/>
              <w:jc w:val="center"/>
              <w:rPr>
                <w:rFonts w:ascii="宋体" w:hAnsi="宋体" w:cs="宋体"/>
                <w:kern w:val="0"/>
                <w:sz w:val="22"/>
                <w:szCs w:val="22"/>
              </w:rPr>
            </w:pPr>
            <w:r w:rsidRPr="002713D3">
              <w:rPr>
                <w:rFonts w:ascii="宋体" w:hAnsi="宋体" w:cs="宋体" w:hint="eastAsia"/>
                <w:kern w:val="0"/>
                <w:sz w:val="22"/>
                <w:szCs w:val="22"/>
              </w:rPr>
              <w:t>11</w:t>
            </w:r>
          </w:p>
        </w:tc>
        <w:tc>
          <w:tcPr>
            <w:tcW w:w="2694" w:type="dxa"/>
            <w:tcBorders>
              <w:top w:val="nil"/>
              <w:left w:val="nil"/>
              <w:bottom w:val="single" w:sz="4" w:space="0" w:color="auto"/>
              <w:right w:val="single" w:sz="4" w:space="0" w:color="auto"/>
            </w:tcBorders>
            <w:shd w:val="clear" w:color="auto" w:fill="auto"/>
            <w:vAlign w:val="center"/>
            <w:hideMark/>
          </w:tcPr>
          <w:p w:rsidR="00D558CE" w:rsidRPr="002713D3" w:rsidRDefault="00D558CE" w:rsidP="00F96863">
            <w:pPr>
              <w:widowControl/>
              <w:jc w:val="center"/>
              <w:rPr>
                <w:rFonts w:ascii="宋体" w:hAnsi="宋体" w:cs="宋体"/>
                <w:kern w:val="0"/>
                <w:sz w:val="24"/>
              </w:rPr>
            </w:pPr>
            <w:r w:rsidRPr="002713D3">
              <w:rPr>
                <w:rFonts w:ascii="宋体" w:hAnsi="宋体" w:cs="宋体" w:hint="eastAsia"/>
                <w:kern w:val="0"/>
                <w:sz w:val="24"/>
              </w:rPr>
              <w:t>西餐盘</w:t>
            </w:r>
          </w:p>
        </w:tc>
        <w:tc>
          <w:tcPr>
            <w:tcW w:w="2731" w:type="dxa"/>
            <w:tcBorders>
              <w:top w:val="nil"/>
              <w:left w:val="nil"/>
              <w:bottom w:val="single" w:sz="4" w:space="0" w:color="auto"/>
              <w:right w:val="single" w:sz="4" w:space="0" w:color="auto"/>
            </w:tcBorders>
            <w:shd w:val="clear" w:color="auto" w:fill="auto"/>
            <w:vAlign w:val="center"/>
            <w:hideMark/>
          </w:tcPr>
          <w:p w:rsidR="00D558CE" w:rsidRPr="002713D3" w:rsidRDefault="00D558CE" w:rsidP="00F96863">
            <w:pPr>
              <w:widowControl/>
              <w:jc w:val="center"/>
              <w:rPr>
                <w:rFonts w:ascii="宋体" w:hAnsi="宋体" w:cs="宋体"/>
                <w:kern w:val="0"/>
                <w:sz w:val="24"/>
              </w:rPr>
            </w:pPr>
            <w:r w:rsidRPr="002713D3">
              <w:rPr>
                <w:rFonts w:ascii="宋体" w:hAnsi="宋体" w:cs="宋体" w:hint="eastAsia"/>
                <w:kern w:val="0"/>
                <w:sz w:val="24"/>
              </w:rPr>
              <w:t>1</w:t>
            </w:r>
            <w:r w:rsidRPr="002713D3">
              <w:rPr>
                <w:rFonts w:ascii="宋体" w:hAnsi="宋体" w:cs="宋体" w:hint="eastAsia"/>
                <w:color w:val="000000"/>
                <w:kern w:val="0"/>
                <w:sz w:val="24"/>
              </w:rPr>
              <w:t>0寸</w:t>
            </w:r>
          </w:p>
        </w:tc>
        <w:tc>
          <w:tcPr>
            <w:tcW w:w="880" w:type="dxa"/>
            <w:tcBorders>
              <w:top w:val="nil"/>
              <w:left w:val="nil"/>
              <w:bottom w:val="single" w:sz="4" w:space="0" w:color="auto"/>
              <w:right w:val="single" w:sz="4" w:space="0" w:color="auto"/>
            </w:tcBorders>
            <w:shd w:val="clear" w:color="auto" w:fill="auto"/>
            <w:noWrap/>
            <w:vAlign w:val="center"/>
            <w:hideMark/>
          </w:tcPr>
          <w:p w:rsidR="00D558CE" w:rsidRPr="002713D3" w:rsidRDefault="00D558CE" w:rsidP="00F96863">
            <w:pPr>
              <w:widowControl/>
              <w:jc w:val="center"/>
              <w:rPr>
                <w:rFonts w:ascii="宋体" w:hAnsi="宋体" w:cs="宋体"/>
                <w:kern w:val="0"/>
                <w:sz w:val="24"/>
              </w:rPr>
            </w:pPr>
            <w:r w:rsidRPr="002713D3">
              <w:rPr>
                <w:rFonts w:ascii="宋体" w:hAnsi="宋体" w:cs="宋体" w:hint="eastAsia"/>
                <w:kern w:val="0"/>
                <w:sz w:val="24"/>
              </w:rPr>
              <w:t>200</w:t>
            </w:r>
          </w:p>
        </w:tc>
        <w:tc>
          <w:tcPr>
            <w:tcW w:w="960" w:type="dxa"/>
            <w:tcBorders>
              <w:top w:val="nil"/>
              <w:left w:val="nil"/>
              <w:bottom w:val="single" w:sz="4" w:space="0" w:color="auto"/>
              <w:right w:val="single" w:sz="4" w:space="0" w:color="auto"/>
            </w:tcBorders>
            <w:shd w:val="clear" w:color="auto" w:fill="auto"/>
            <w:noWrap/>
            <w:vAlign w:val="center"/>
            <w:hideMark/>
          </w:tcPr>
          <w:p w:rsidR="00D558CE" w:rsidRPr="002713D3" w:rsidRDefault="00D558CE" w:rsidP="00F96863">
            <w:pPr>
              <w:widowControl/>
              <w:jc w:val="center"/>
              <w:rPr>
                <w:rFonts w:ascii="宋体" w:hAnsi="宋体" w:cs="宋体"/>
                <w:kern w:val="0"/>
                <w:sz w:val="24"/>
              </w:rPr>
            </w:pPr>
            <w:r w:rsidRPr="002713D3">
              <w:rPr>
                <w:rFonts w:ascii="宋体" w:hAnsi="宋体" w:cs="宋体" w:hint="eastAsia"/>
                <w:kern w:val="0"/>
                <w:sz w:val="24"/>
              </w:rPr>
              <w:t>个</w:t>
            </w:r>
          </w:p>
        </w:tc>
        <w:tc>
          <w:tcPr>
            <w:tcW w:w="2091" w:type="dxa"/>
            <w:tcBorders>
              <w:top w:val="nil"/>
              <w:left w:val="nil"/>
              <w:bottom w:val="single" w:sz="4" w:space="0" w:color="auto"/>
              <w:right w:val="single" w:sz="4" w:space="0" w:color="auto"/>
            </w:tcBorders>
            <w:shd w:val="clear" w:color="auto" w:fill="auto"/>
            <w:vAlign w:val="center"/>
            <w:hideMark/>
          </w:tcPr>
          <w:p w:rsidR="00D558CE" w:rsidRPr="002713D3" w:rsidRDefault="00D558CE" w:rsidP="00F96863">
            <w:pPr>
              <w:widowControl/>
              <w:jc w:val="center"/>
              <w:rPr>
                <w:rFonts w:ascii="宋体" w:hAnsi="宋体" w:cs="宋体"/>
                <w:kern w:val="0"/>
                <w:sz w:val="20"/>
                <w:szCs w:val="20"/>
              </w:rPr>
            </w:pPr>
            <w:r w:rsidRPr="002713D3">
              <w:rPr>
                <w:rFonts w:ascii="宋体" w:hAnsi="宋体" w:cs="宋体" w:hint="eastAsia"/>
                <w:kern w:val="0"/>
                <w:sz w:val="20"/>
                <w:szCs w:val="20"/>
              </w:rPr>
              <w:t>仿瓷餐具</w:t>
            </w:r>
          </w:p>
        </w:tc>
      </w:tr>
      <w:tr w:rsidR="00D558CE" w:rsidRPr="002713D3" w:rsidTr="00D558CE">
        <w:trPr>
          <w:trHeight w:val="559"/>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558CE" w:rsidRPr="002713D3" w:rsidRDefault="00D558CE" w:rsidP="00F96863">
            <w:pPr>
              <w:widowControl/>
              <w:jc w:val="center"/>
              <w:rPr>
                <w:rFonts w:ascii="宋体" w:hAnsi="宋体" w:cs="宋体"/>
                <w:kern w:val="0"/>
                <w:sz w:val="22"/>
                <w:szCs w:val="22"/>
              </w:rPr>
            </w:pPr>
            <w:r w:rsidRPr="002713D3">
              <w:rPr>
                <w:rFonts w:ascii="宋体" w:hAnsi="宋体" w:cs="宋体" w:hint="eastAsia"/>
                <w:kern w:val="0"/>
                <w:sz w:val="22"/>
                <w:szCs w:val="22"/>
              </w:rPr>
              <w:t>12</w:t>
            </w:r>
          </w:p>
        </w:tc>
        <w:tc>
          <w:tcPr>
            <w:tcW w:w="2694" w:type="dxa"/>
            <w:tcBorders>
              <w:top w:val="nil"/>
              <w:left w:val="nil"/>
              <w:bottom w:val="single" w:sz="4" w:space="0" w:color="auto"/>
              <w:right w:val="single" w:sz="4" w:space="0" w:color="auto"/>
            </w:tcBorders>
            <w:shd w:val="clear" w:color="auto" w:fill="auto"/>
            <w:vAlign w:val="center"/>
            <w:hideMark/>
          </w:tcPr>
          <w:p w:rsidR="00D558CE" w:rsidRPr="002713D3" w:rsidRDefault="00D558CE" w:rsidP="00F96863">
            <w:pPr>
              <w:widowControl/>
              <w:jc w:val="center"/>
              <w:rPr>
                <w:rFonts w:ascii="宋体" w:hAnsi="宋体" w:cs="宋体"/>
                <w:kern w:val="0"/>
                <w:sz w:val="24"/>
              </w:rPr>
            </w:pPr>
            <w:r w:rsidRPr="002713D3">
              <w:rPr>
                <w:rFonts w:ascii="宋体" w:hAnsi="宋体" w:cs="宋体" w:hint="eastAsia"/>
                <w:kern w:val="0"/>
                <w:sz w:val="24"/>
              </w:rPr>
              <w:t>小汤勺</w:t>
            </w:r>
          </w:p>
        </w:tc>
        <w:tc>
          <w:tcPr>
            <w:tcW w:w="2731" w:type="dxa"/>
            <w:tcBorders>
              <w:top w:val="nil"/>
              <w:left w:val="nil"/>
              <w:bottom w:val="single" w:sz="4" w:space="0" w:color="auto"/>
              <w:right w:val="single" w:sz="4" w:space="0" w:color="auto"/>
            </w:tcBorders>
            <w:shd w:val="clear" w:color="auto" w:fill="auto"/>
            <w:vAlign w:val="center"/>
            <w:hideMark/>
          </w:tcPr>
          <w:p w:rsidR="00D558CE" w:rsidRPr="002713D3" w:rsidRDefault="00D558CE" w:rsidP="00F96863">
            <w:pPr>
              <w:widowControl/>
              <w:jc w:val="center"/>
              <w:rPr>
                <w:rFonts w:ascii="宋体" w:hAnsi="宋体" w:cs="宋体"/>
                <w:kern w:val="0"/>
                <w:sz w:val="24"/>
              </w:rPr>
            </w:pPr>
            <w:r w:rsidRPr="002713D3">
              <w:rPr>
                <w:rFonts w:ascii="宋体" w:hAnsi="宋体" w:cs="宋体" w:hint="eastAsia"/>
                <w:kern w:val="0"/>
                <w:sz w:val="24"/>
              </w:rPr>
              <w:t>7</w:t>
            </w:r>
            <w:r w:rsidRPr="002713D3">
              <w:rPr>
                <w:rFonts w:ascii="宋体" w:hAnsi="宋体" w:cs="宋体" w:hint="eastAsia"/>
                <w:color w:val="000000"/>
                <w:kern w:val="0"/>
                <w:sz w:val="24"/>
              </w:rPr>
              <w:t>006#</w:t>
            </w:r>
          </w:p>
        </w:tc>
        <w:tc>
          <w:tcPr>
            <w:tcW w:w="880" w:type="dxa"/>
            <w:tcBorders>
              <w:top w:val="nil"/>
              <w:left w:val="nil"/>
              <w:bottom w:val="single" w:sz="4" w:space="0" w:color="auto"/>
              <w:right w:val="single" w:sz="4" w:space="0" w:color="auto"/>
            </w:tcBorders>
            <w:shd w:val="clear" w:color="auto" w:fill="auto"/>
            <w:noWrap/>
            <w:vAlign w:val="center"/>
            <w:hideMark/>
          </w:tcPr>
          <w:p w:rsidR="00D558CE" w:rsidRPr="002713D3" w:rsidRDefault="00D558CE" w:rsidP="00F96863">
            <w:pPr>
              <w:widowControl/>
              <w:jc w:val="center"/>
              <w:rPr>
                <w:rFonts w:ascii="宋体" w:hAnsi="宋体" w:cs="宋体"/>
                <w:kern w:val="0"/>
                <w:sz w:val="24"/>
              </w:rPr>
            </w:pPr>
            <w:r w:rsidRPr="002713D3">
              <w:rPr>
                <w:rFonts w:ascii="宋体" w:hAnsi="宋体" w:cs="宋体" w:hint="eastAsia"/>
                <w:kern w:val="0"/>
                <w:sz w:val="24"/>
              </w:rPr>
              <w:t>300</w:t>
            </w:r>
          </w:p>
        </w:tc>
        <w:tc>
          <w:tcPr>
            <w:tcW w:w="960" w:type="dxa"/>
            <w:tcBorders>
              <w:top w:val="nil"/>
              <w:left w:val="nil"/>
              <w:bottom w:val="single" w:sz="4" w:space="0" w:color="auto"/>
              <w:right w:val="single" w:sz="4" w:space="0" w:color="auto"/>
            </w:tcBorders>
            <w:shd w:val="clear" w:color="auto" w:fill="auto"/>
            <w:noWrap/>
            <w:vAlign w:val="center"/>
            <w:hideMark/>
          </w:tcPr>
          <w:p w:rsidR="00D558CE" w:rsidRPr="002713D3" w:rsidRDefault="00D558CE" w:rsidP="00F96863">
            <w:pPr>
              <w:widowControl/>
              <w:jc w:val="center"/>
              <w:rPr>
                <w:rFonts w:ascii="宋体" w:hAnsi="宋体" w:cs="宋体"/>
                <w:kern w:val="0"/>
                <w:sz w:val="24"/>
              </w:rPr>
            </w:pPr>
            <w:r w:rsidRPr="002713D3">
              <w:rPr>
                <w:rFonts w:ascii="宋体" w:hAnsi="宋体" w:cs="宋体" w:hint="eastAsia"/>
                <w:kern w:val="0"/>
                <w:sz w:val="24"/>
              </w:rPr>
              <w:t>个</w:t>
            </w:r>
          </w:p>
        </w:tc>
        <w:tc>
          <w:tcPr>
            <w:tcW w:w="2091" w:type="dxa"/>
            <w:tcBorders>
              <w:top w:val="nil"/>
              <w:left w:val="nil"/>
              <w:bottom w:val="single" w:sz="4" w:space="0" w:color="auto"/>
              <w:right w:val="single" w:sz="4" w:space="0" w:color="auto"/>
            </w:tcBorders>
            <w:shd w:val="clear" w:color="auto" w:fill="auto"/>
            <w:vAlign w:val="center"/>
            <w:hideMark/>
          </w:tcPr>
          <w:p w:rsidR="00D558CE" w:rsidRPr="002713D3" w:rsidRDefault="00D558CE" w:rsidP="00F96863">
            <w:pPr>
              <w:widowControl/>
              <w:jc w:val="center"/>
              <w:rPr>
                <w:rFonts w:ascii="宋体" w:hAnsi="宋体" w:cs="宋体"/>
                <w:kern w:val="0"/>
                <w:sz w:val="20"/>
                <w:szCs w:val="20"/>
              </w:rPr>
            </w:pPr>
            <w:r w:rsidRPr="002713D3">
              <w:rPr>
                <w:rFonts w:ascii="宋体" w:hAnsi="宋体" w:cs="宋体" w:hint="eastAsia"/>
                <w:kern w:val="0"/>
                <w:sz w:val="20"/>
                <w:szCs w:val="20"/>
              </w:rPr>
              <w:t>仿瓷餐具</w:t>
            </w:r>
          </w:p>
        </w:tc>
      </w:tr>
      <w:tr w:rsidR="00D558CE" w:rsidRPr="002713D3" w:rsidTr="00D558CE">
        <w:trPr>
          <w:trHeight w:val="559"/>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558CE" w:rsidRPr="002713D3" w:rsidRDefault="00D558CE" w:rsidP="00F96863">
            <w:pPr>
              <w:widowControl/>
              <w:jc w:val="center"/>
              <w:rPr>
                <w:rFonts w:ascii="宋体" w:hAnsi="宋体" w:cs="宋体"/>
                <w:kern w:val="0"/>
                <w:sz w:val="22"/>
                <w:szCs w:val="22"/>
              </w:rPr>
            </w:pPr>
            <w:r w:rsidRPr="002713D3">
              <w:rPr>
                <w:rFonts w:ascii="宋体" w:hAnsi="宋体" w:cs="宋体" w:hint="eastAsia"/>
                <w:kern w:val="0"/>
                <w:sz w:val="22"/>
                <w:szCs w:val="22"/>
              </w:rPr>
              <w:t>13</w:t>
            </w:r>
          </w:p>
        </w:tc>
        <w:tc>
          <w:tcPr>
            <w:tcW w:w="2694" w:type="dxa"/>
            <w:tcBorders>
              <w:top w:val="nil"/>
              <w:left w:val="nil"/>
              <w:bottom w:val="single" w:sz="4" w:space="0" w:color="auto"/>
              <w:right w:val="single" w:sz="4" w:space="0" w:color="auto"/>
            </w:tcBorders>
            <w:shd w:val="clear" w:color="auto" w:fill="auto"/>
            <w:vAlign w:val="center"/>
            <w:hideMark/>
          </w:tcPr>
          <w:p w:rsidR="00D558CE" w:rsidRPr="002713D3" w:rsidRDefault="00D558CE" w:rsidP="00F96863">
            <w:pPr>
              <w:widowControl/>
              <w:jc w:val="center"/>
              <w:rPr>
                <w:rFonts w:ascii="宋体" w:hAnsi="宋体" w:cs="宋体"/>
                <w:kern w:val="0"/>
                <w:sz w:val="24"/>
              </w:rPr>
            </w:pPr>
            <w:r w:rsidRPr="002713D3">
              <w:rPr>
                <w:rFonts w:ascii="宋体" w:hAnsi="宋体" w:cs="宋体" w:hint="eastAsia"/>
                <w:kern w:val="0"/>
                <w:sz w:val="24"/>
              </w:rPr>
              <w:t>汤碗</w:t>
            </w:r>
          </w:p>
        </w:tc>
        <w:tc>
          <w:tcPr>
            <w:tcW w:w="2731" w:type="dxa"/>
            <w:tcBorders>
              <w:top w:val="nil"/>
              <w:left w:val="nil"/>
              <w:bottom w:val="single" w:sz="4" w:space="0" w:color="auto"/>
              <w:right w:val="single" w:sz="4" w:space="0" w:color="auto"/>
            </w:tcBorders>
            <w:shd w:val="clear" w:color="auto" w:fill="auto"/>
            <w:vAlign w:val="center"/>
            <w:hideMark/>
          </w:tcPr>
          <w:p w:rsidR="00D558CE" w:rsidRPr="002713D3" w:rsidRDefault="00D558CE" w:rsidP="00F96863">
            <w:pPr>
              <w:widowControl/>
              <w:jc w:val="center"/>
              <w:rPr>
                <w:rFonts w:ascii="宋体" w:hAnsi="宋体" w:cs="宋体"/>
                <w:kern w:val="0"/>
                <w:sz w:val="24"/>
              </w:rPr>
            </w:pPr>
            <w:r w:rsidRPr="002713D3">
              <w:rPr>
                <w:rFonts w:ascii="宋体" w:hAnsi="宋体" w:cs="宋体" w:hint="eastAsia"/>
                <w:kern w:val="0"/>
                <w:sz w:val="24"/>
              </w:rPr>
              <w:t>A</w:t>
            </w:r>
            <w:r w:rsidRPr="002713D3">
              <w:rPr>
                <w:rFonts w:ascii="宋体" w:hAnsi="宋体" w:cs="宋体" w:hint="eastAsia"/>
                <w:color w:val="000000"/>
                <w:kern w:val="0"/>
                <w:sz w:val="24"/>
              </w:rPr>
              <w:t>5</w:t>
            </w:r>
          </w:p>
        </w:tc>
        <w:tc>
          <w:tcPr>
            <w:tcW w:w="880" w:type="dxa"/>
            <w:tcBorders>
              <w:top w:val="nil"/>
              <w:left w:val="nil"/>
              <w:bottom w:val="single" w:sz="4" w:space="0" w:color="auto"/>
              <w:right w:val="single" w:sz="4" w:space="0" w:color="auto"/>
            </w:tcBorders>
            <w:shd w:val="clear" w:color="auto" w:fill="auto"/>
            <w:noWrap/>
            <w:vAlign w:val="center"/>
            <w:hideMark/>
          </w:tcPr>
          <w:p w:rsidR="00D558CE" w:rsidRPr="002713D3" w:rsidRDefault="00D558CE" w:rsidP="00F96863">
            <w:pPr>
              <w:widowControl/>
              <w:jc w:val="center"/>
              <w:rPr>
                <w:rFonts w:ascii="宋体" w:hAnsi="宋体" w:cs="宋体"/>
                <w:kern w:val="0"/>
                <w:sz w:val="24"/>
              </w:rPr>
            </w:pPr>
            <w:r w:rsidRPr="002713D3">
              <w:rPr>
                <w:rFonts w:ascii="宋体" w:hAnsi="宋体" w:cs="宋体" w:hint="eastAsia"/>
                <w:kern w:val="0"/>
                <w:sz w:val="24"/>
              </w:rPr>
              <w:t>300</w:t>
            </w:r>
          </w:p>
        </w:tc>
        <w:tc>
          <w:tcPr>
            <w:tcW w:w="960" w:type="dxa"/>
            <w:tcBorders>
              <w:top w:val="nil"/>
              <w:left w:val="nil"/>
              <w:bottom w:val="single" w:sz="4" w:space="0" w:color="auto"/>
              <w:right w:val="single" w:sz="4" w:space="0" w:color="auto"/>
            </w:tcBorders>
            <w:shd w:val="clear" w:color="auto" w:fill="auto"/>
            <w:noWrap/>
            <w:vAlign w:val="center"/>
            <w:hideMark/>
          </w:tcPr>
          <w:p w:rsidR="00D558CE" w:rsidRPr="002713D3" w:rsidRDefault="00D558CE" w:rsidP="00F96863">
            <w:pPr>
              <w:widowControl/>
              <w:jc w:val="center"/>
              <w:rPr>
                <w:rFonts w:ascii="宋体" w:hAnsi="宋体" w:cs="宋体"/>
                <w:kern w:val="0"/>
                <w:sz w:val="24"/>
              </w:rPr>
            </w:pPr>
            <w:r w:rsidRPr="002713D3">
              <w:rPr>
                <w:rFonts w:ascii="宋体" w:hAnsi="宋体" w:cs="宋体" w:hint="eastAsia"/>
                <w:kern w:val="0"/>
                <w:sz w:val="24"/>
              </w:rPr>
              <w:t>个</w:t>
            </w:r>
          </w:p>
        </w:tc>
        <w:tc>
          <w:tcPr>
            <w:tcW w:w="2091" w:type="dxa"/>
            <w:tcBorders>
              <w:top w:val="nil"/>
              <w:left w:val="nil"/>
              <w:bottom w:val="single" w:sz="4" w:space="0" w:color="auto"/>
              <w:right w:val="single" w:sz="4" w:space="0" w:color="auto"/>
            </w:tcBorders>
            <w:shd w:val="clear" w:color="auto" w:fill="auto"/>
            <w:vAlign w:val="center"/>
            <w:hideMark/>
          </w:tcPr>
          <w:p w:rsidR="00D558CE" w:rsidRPr="002713D3" w:rsidRDefault="00D558CE" w:rsidP="00F96863">
            <w:pPr>
              <w:widowControl/>
              <w:jc w:val="center"/>
              <w:rPr>
                <w:rFonts w:ascii="宋体" w:hAnsi="宋体" w:cs="宋体"/>
                <w:kern w:val="0"/>
                <w:sz w:val="20"/>
                <w:szCs w:val="20"/>
              </w:rPr>
            </w:pPr>
            <w:r w:rsidRPr="002713D3">
              <w:rPr>
                <w:rFonts w:ascii="宋体" w:hAnsi="宋体" w:cs="宋体" w:hint="eastAsia"/>
                <w:kern w:val="0"/>
                <w:sz w:val="20"/>
                <w:szCs w:val="20"/>
              </w:rPr>
              <w:t>仿瓷餐具</w:t>
            </w:r>
          </w:p>
        </w:tc>
      </w:tr>
      <w:tr w:rsidR="00D558CE" w:rsidRPr="002713D3" w:rsidTr="00D558CE">
        <w:trPr>
          <w:trHeight w:val="559"/>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558CE" w:rsidRPr="002713D3" w:rsidRDefault="00D558CE" w:rsidP="00F96863">
            <w:pPr>
              <w:widowControl/>
              <w:jc w:val="center"/>
              <w:rPr>
                <w:rFonts w:ascii="宋体" w:hAnsi="宋体" w:cs="宋体"/>
                <w:kern w:val="0"/>
                <w:sz w:val="22"/>
                <w:szCs w:val="22"/>
              </w:rPr>
            </w:pPr>
            <w:r w:rsidRPr="002713D3">
              <w:rPr>
                <w:rFonts w:ascii="宋体" w:hAnsi="宋体" w:cs="宋体" w:hint="eastAsia"/>
                <w:kern w:val="0"/>
                <w:sz w:val="22"/>
                <w:szCs w:val="22"/>
              </w:rPr>
              <w:t>14</w:t>
            </w:r>
          </w:p>
        </w:tc>
        <w:tc>
          <w:tcPr>
            <w:tcW w:w="2694" w:type="dxa"/>
            <w:tcBorders>
              <w:top w:val="nil"/>
              <w:left w:val="nil"/>
              <w:bottom w:val="single" w:sz="4" w:space="0" w:color="auto"/>
              <w:right w:val="single" w:sz="4" w:space="0" w:color="auto"/>
            </w:tcBorders>
            <w:shd w:val="clear" w:color="auto" w:fill="auto"/>
            <w:vAlign w:val="center"/>
            <w:hideMark/>
          </w:tcPr>
          <w:p w:rsidR="00D558CE" w:rsidRPr="002713D3" w:rsidRDefault="00D558CE" w:rsidP="00F96863">
            <w:pPr>
              <w:widowControl/>
              <w:jc w:val="center"/>
              <w:rPr>
                <w:rFonts w:ascii="宋体" w:hAnsi="宋体" w:cs="宋体"/>
                <w:kern w:val="0"/>
                <w:sz w:val="24"/>
              </w:rPr>
            </w:pPr>
            <w:r w:rsidRPr="002713D3">
              <w:rPr>
                <w:rFonts w:ascii="宋体" w:hAnsi="宋体" w:cs="宋体" w:hint="eastAsia"/>
                <w:kern w:val="0"/>
                <w:sz w:val="24"/>
              </w:rPr>
              <w:t>饭碗</w:t>
            </w:r>
          </w:p>
        </w:tc>
        <w:tc>
          <w:tcPr>
            <w:tcW w:w="2731" w:type="dxa"/>
            <w:tcBorders>
              <w:top w:val="nil"/>
              <w:left w:val="nil"/>
              <w:bottom w:val="single" w:sz="4" w:space="0" w:color="auto"/>
              <w:right w:val="single" w:sz="4" w:space="0" w:color="auto"/>
            </w:tcBorders>
            <w:shd w:val="clear" w:color="auto" w:fill="auto"/>
            <w:vAlign w:val="center"/>
            <w:hideMark/>
          </w:tcPr>
          <w:p w:rsidR="00D558CE" w:rsidRPr="002713D3" w:rsidRDefault="00D558CE" w:rsidP="00F96863">
            <w:pPr>
              <w:widowControl/>
              <w:jc w:val="center"/>
              <w:rPr>
                <w:rFonts w:ascii="宋体" w:hAnsi="宋体" w:cs="宋体"/>
                <w:kern w:val="0"/>
                <w:sz w:val="24"/>
              </w:rPr>
            </w:pPr>
            <w:r w:rsidRPr="002713D3">
              <w:rPr>
                <w:rFonts w:ascii="宋体" w:hAnsi="宋体" w:cs="宋体" w:hint="eastAsia"/>
                <w:kern w:val="0"/>
                <w:sz w:val="24"/>
              </w:rPr>
              <w:t>A</w:t>
            </w:r>
            <w:r w:rsidRPr="002713D3">
              <w:rPr>
                <w:rFonts w:ascii="宋体" w:hAnsi="宋体" w:cs="宋体" w:hint="eastAsia"/>
                <w:color w:val="000000"/>
                <w:kern w:val="0"/>
                <w:sz w:val="24"/>
              </w:rPr>
              <w:t>5</w:t>
            </w:r>
          </w:p>
        </w:tc>
        <w:tc>
          <w:tcPr>
            <w:tcW w:w="880" w:type="dxa"/>
            <w:tcBorders>
              <w:top w:val="nil"/>
              <w:left w:val="nil"/>
              <w:bottom w:val="single" w:sz="4" w:space="0" w:color="auto"/>
              <w:right w:val="single" w:sz="4" w:space="0" w:color="auto"/>
            </w:tcBorders>
            <w:shd w:val="clear" w:color="auto" w:fill="auto"/>
            <w:noWrap/>
            <w:vAlign w:val="center"/>
            <w:hideMark/>
          </w:tcPr>
          <w:p w:rsidR="00D558CE" w:rsidRPr="002713D3" w:rsidRDefault="00D558CE" w:rsidP="00F96863">
            <w:pPr>
              <w:widowControl/>
              <w:jc w:val="center"/>
              <w:rPr>
                <w:rFonts w:ascii="宋体" w:hAnsi="宋体" w:cs="宋体"/>
                <w:kern w:val="0"/>
                <w:sz w:val="24"/>
              </w:rPr>
            </w:pPr>
            <w:r w:rsidRPr="002713D3">
              <w:rPr>
                <w:rFonts w:ascii="宋体" w:hAnsi="宋体" w:cs="宋体" w:hint="eastAsia"/>
                <w:kern w:val="0"/>
                <w:sz w:val="24"/>
              </w:rPr>
              <w:t>300</w:t>
            </w:r>
          </w:p>
        </w:tc>
        <w:tc>
          <w:tcPr>
            <w:tcW w:w="960" w:type="dxa"/>
            <w:tcBorders>
              <w:top w:val="nil"/>
              <w:left w:val="nil"/>
              <w:bottom w:val="single" w:sz="4" w:space="0" w:color="auto"/>
              <w:right w:val="single" w:sz="4" w:space="0" w:color="auto"/>
            </w:tcBorders>
            <w:shd w:val="clear" w:color="auto" w:fill="auto"/>
            <w:noWrap/>
            <w:vAlign w:val="center"/>
            <w:hideMark/>
          </w:tcPr>
          <w:p w:rsidR="00D558CE" w:rsidRPr="002713D3" w:rsidRDefault="00D558CE" w:rsidP="00F96863">
            <w:pPr>
              <w:widowControl/>
              <w:jc w:val="center"/>
              <w:rPr>
                <w:rFonts w:ascii="宋体" w:hAnsi="宋体" w:cs="宋体"/>
                <w:kern w:val="0"/>
                <w:sz w:val="24"/>
              </w:rPr>
            </w:pPr>
            <w:r w:rsidRPr="002713D3">
              <w:rPr>
                <w:rFonts w:ascii="宋体" w:hAnsi="宋体" w:cs="宋体" w:hint="eastAsia"/>
                <w:kern w:val="0"/>
                <w:sz w:val="24"/>
              </w:rPr>
              <w:t>个</w:t>
            </w:r>
          </w:p>
        </w:tc>
        <w:tc>
          <w:tcPr>
            <w:tcW w:w="2091" w:type="dxa"/>
            <w:tcBorders>
              <w:top w:val="nil"/>
              <w:left w:val="nil"/>
              <w:bottom w:val="single" w:sz="4" w:space="0" w:color="auto"/>
              <w:right w:val="single" w:sz="4" w:space="0" w:color="auto"/>
            </w:tcBorders>
            <w:shd w:val="clear" w:color="auto" w:fill="auto"/>
            <w:vAlign w:val="center"/>
            <w:hideMark/>
          </w:tcPr>
          <w:p w:rsidR="00D558CE" w:rsidRPr="002713D3" w:rsidRDefault="00D558CE" w:rsidP="00F96863">
            <w:pPr>
              <w:widowControl/>
              <w:jc w:val="center"/>
              <w:rPr>
                <w:rFonts w:ascii="宋体" w:hAnsi="宋体" w:cs="宋体"/>
                <w:kern w:val="0"/>
                <w:sz w:val="20"/>
                <w:szCs w:val="20"/>
              </w:rPr>
            </w:pPr>
            <w:r w:rsidRPr="002713D3">
              <w:rPr>
                <w:rFonts w:ascii="宋体" w:hAnsi="宋体" w:cs="宋体" w:hint="eastAsia"/>
                <w:kern w:val="0"/>
                <w:sz w:val="20"/>
                <w:szCs w:val="20"/>
              </w:rPr>
              <w:t>仿瓷餐具</w:t>
            </w:r>
          </w:p>
        </w:tc>
      </w:tr>
      <w:tr w:rsidR="00D558CE" w:rsidRPr="002713D3" w:rsidTr="00D558CE">
        <w:trPr>
          <w:trHeight w:val="559"/>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558CE" w:rsidRPr="002713D3" w:rsidRDefault="00D558CE" w:rsidP="00F96863">
            <w:pPr>
              <w:widowControl/>
              <w:jc w:val="center"/>
              <w:rPr>
                <w:rFonts w:ascii="宋体" w:hAnsi="宋体" w:cs="宋体"/>
                <w:kern w:val="0"/>
                <w:sz w:val="22"/>
                <w:szCs w:val="22"/>
              </w:rPr>
            </w:pPr>
            <w:r w:rsidRPr="002713D3">
              <w:rPr>
                <w:rFonts w:ascii="宋体" w:hAnsi="宋体" w:cs="宋体" w:hint="eastAsia"/>
                <w:kern w:val="0"/>
                <w:sz w:val="22"/>
                <w:szCs w:val="22"/>
              </w:rPr>
              <w:t>15</w:t>
            </w:r>
          </w:p>
        </w:tc>
        <w:tc>
          <w:tcPr>
            <w:tcW w:w="2694" w:type="dxa"/>
            <w:tcBorders>
              <w:top w:val="nil"/>
              <w:left w:val="nil"/>
              <w:bottom w:val="single" w:sz="4" w:space="0" w:color="auto"/>
              <w:right w:val="single" w:sz="4" w:space="0" w:color="auto"/>
            </w:tcBorders>
            <w:shd w:val="clear" w:color="auto" w:fill="auto"/>
            <w:vAlign w:val="center"/>
            <w:hideMark/>
          </w:tcPr>
          <w:p w:rsidR="00D558CE" w:rsidRPr="002713D3" w:rsidRDefault="00D558CE" w:rsidP="00F96863">
            <w:pPr>
              <w:widowControl/>
              <w:jc w:val="center"/>
              <w:rPr>
                <w:rFonts w:ascii="宋体" w:hAnsi="宋体" w:cs="宋体"/>
                <w:kern w:val="0"/>
                <w:sz w:val="24"/>
              </w:rPr>
            </w:pPr>
            <w:r w:rsidRPr="002713D3">
              <w:rPr>
                <w:rFonts w:ascii="宋体" w:hAnsi="宋体" w:cs="宋体" w:hint="eastAsia"/>
                <w:kern w:val="0"/>
                <w:sz w:val="24"/>
              </w:rPr>
              <w:t>托盘</w:t>
            </w:r>
          </w:p>
        </w:tc>
        <w:tc>
          <w:tcPr>
            <w:tcW w:w="2731" w:type="dxa"/>
            <w:tcBorders>
              <w:top w:val="nil"/>
              <w:left w:val="nil"/>
              <w:bottom w:val="single" w:sz="4" w:space="0" w:color="auto"/>
              <w:right w:val="single" w:sz="4" w:space="0" w:color="auto"/>
            </w:tcBorders>
            <w:shd w:val="clear" w:color="auto" w:fill="auto"/>
            <w:noWrap/>
            <w:vAlign w:val="center"/>
            <w:hideMark/>
          </w:tcPr>
          <w:p w:rsidR="00D558CE" w:rsidRPr="002713D3" w:rsidRDefault="00D558CE" w:rsidP="00F96863">
            <w:pPr>
              <w:widowControl/>
              <w:jc w:val="center"/>
              <w:rPr>
                <w:rFonts w:ascii="宋体" w:hAnsi="宋体" w:cs="宋体"/>
                <w:color w:val="000000"/>
                <w:kern w:val="0"/>
                <w:sz w:val="24"/>
              </w:rPr>
            </w:pPr>
            <w:r w:rsidRPr="002713D3">
              <w:rPr>
                <w:rFonts w:ascii="宋体" w:hAnsi="宋体" w:cs="宋体" w:hint="eastAsia"/>
                <w:color w:val="000000"/>
                <w:kern w:val="0"/>
                <w:sz w:val="24"/>
              </w:rPr>
              <w:t>密胺</w:t>
            </w:r>
          </w:p>
        </w:tc>
        <w:tc>
          <w:tcPr>
            <w:tcW w:w="880" w:type="dxa"/>
            <w:tcBorders>
              <w:top w:val="nil"/>
              <w:left w:val="nil"/>
              <w:bottom w:val="single" w:sz="4" w:space="0" w:color="auto"/>
              <w:right w:val="single" w:sz="4" w:space="0" w:color="auto"/>
            </w:tcBorders>
            <w:shd w:val="clear" w:color="auto" w:fill="auto"/>
            <w:noWrap/>
            <w:vAlign w:val="center"/>
            <w:hideMark/>
          </w:tcPr>
          <w:p w:rsidR="00D558CE" w:rsidRPr="002713D3" w:rsidRDefault="00D558CE" w:rsidP="00F96863">
            <w:pPr>
              <w:widowControl/>
              <w:jc w:val="center"/>
              <w:rPr>
                <w:rFonts w:ascii="宋体" w:hAnsi="宋体" w:cs="宋体"/>
                <w:kern w:val="0"/>
                <w:sz w:val="24"/>
              </w:rPr>
            </w:pPr>
            <w:r w:rsidRPr="002713D3">
              <w:rPr>
                <w:rFonts w:ascii="宋体" w:hAnsi="宋体" w:cs="宋体" w:hint="eastAsia"/>
                <w:kern w:val="0"/>
                <w:sz w:val="24"/>
              </w:rPr>
              <w:t>250</w:t>
            </w:r>
          </w:p>
        </w:tc>
        <w:tc>
          <w:tcPr>
            <w:tcW w:w="960" w:type="dxa"/>
            <w:tcBorders>
              <w:top w:val="nil"/>
              <w:left w:val="nil"/>
              <w:bottom w:val="single" w:sz="4" w:space="0" w:color="auto"/>
              <w:right w:val="single" w:sz="4" w:space="0" w:color="auto"/>
            </w:tcBorders>
            <w:shd w:val="clear" w:color="auto" w:fill="auto"/>
            <w:noWrap/>
            <w:vAlign w:val="center"/>
            <w:hideMark/>
          </w:tcPr>
          <w:p w:rsidR="00D558CE" w:rsidRPr="002713D3" w:rsidRDefault="00D558CE" w:rsidP="00F96863">
            <w:pPr>
              <w:widowControl/>
              <w:jc w:val="center"/>
              <w:rPr>
                <w:rFonts w:ascii="宋体" w:hAnsi="宋体" w:cs="宋体"/>
                <w:kern w:val="0"/>
                <w:sz w:val="24"/>
              </w:rPr>
            </w:pPr>
            <w:r w:rsidRPr="002713D3">
              <w:rPr>
                <w:rFonts w:ascii="宋体" w:hAnsi="宋体" w:cs="宋体" w:hint="eastAsia"/>
                <w:kern w:val="0"/>
                <w:sz w:val="24"/>
              </w:rPr>
              <w:t>个</w:t>
            </w:r>
          </w:p>
        </w:tc>
        <w:tc>
          <w:tcPr>
            <w:tcW w:w="2091" w:type="dxa"/>
            <w:tcBorders>
              <w:top w:val="nil"/>
              <w:left w:val="nil"/>
              <w:bottom w:val="single" w:sz="4" w:space="0" w:color="auto"/>
              <w:right w:val="single" w:sz="4" w:space="0" w:color="auto"/>
            </w:tcBorders>
            <w:shd w:val="clear" w:color="auto" w:fill="auto"/>
            <w:vAlign w:val="center"/>
            <w:hideMark/>
          </w:tcPr>
          <w:p w:rsidR="00D558CE" w:rsidRPr="002713D3" w:rsidRDefault="00D558CE" w:rsidP="00F96863">
            <w:pPr>
              <w:widowControl/>
              <w:jc w:val="center"/>
              <w:rPr>
                <w:rFonts w:ascii="宋体" w:hAnsi="宋体" w:cs="宋体"/>
                <w:kern w:val="0"/>
                <w:sz w:val="20"/>
                <w:szCs w:val="20"/>
              </w:rPr>
            </w:pPr>
            <w:r w:rsidRPr="002713D3">
              <w:rPr>
                <w:rFonts w:ascii="宋体" w:hAnsi="宋体" w:cs="宋体" w:hint="eastAsia"/>
                <w:kern w:val="0"/>
                <w:sz w:val="20"/>
                <w:szCs w:val="20"/>
              </w:rPr>
              <w:t>黑色加厚</w:t>
            </w:r>
          </w:p>
        </w:tc>
      </w:tr>
      <w:tr w:rsidR="00D558CE" w:rsidRPr="002713D3" w:rsidTr="00D558CE">
        <w:trPr>
          <w:trHeight w:val="559"/>
        </w:trPr>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D558CE" w:rsidRPr="002713D3" w:rsidRDefault="00D558CE" w:rsidP="00F96863">
            <w:pPr>
              <w:widowControl/>
              <w:jc w:val="center"/>
              <w:rPr>
                <w:rFonts w:ascii="宋体" w:hAnsi="宋体" w:cs="宋体"/>
                <w:kern w:val="0"/>
                <w:sz w:val="22"/>
                <w:szCs w:val="22"/>
              </w:rPr>
            </w:pPr>
            <w:r w:rsidRPr="002713D3">
              <w:rPr>
                <w:rFonts w:ascii="宋体" w:hAnsi="宋体" w:cs="宋体" w:hint="eastAsia"/>
                <w:kern w:val="0"/>
                <w:sz w:val="22"/>
                <w:szCs w:val="22"/>
              </w:rPr>
              <w:lastRenderedPageBreak/>
              <w:t>16</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D558CE" w:rsidRPr="002713D3" w:rsidRDefault="00D558CE" w:rsidP="00F96863">
            <w:pPr>
              <w:widowControl/>
              <w:jc w:val="center"/>
              <w:rPr>
                <w:rFonts w:ascii="宋体" w:hAnsi="宋体" w:cs="宋体"/>
                <w:kern w:val="0"/>
                <w:sz w:val="24"/>
              </w:rPr>
            </w:pPr>
            <w:r w:rsidRPr="002713D3">
              <w:rPr>
                <w:rFonts w:ascii="宋体" w:hAnsi="宋体" w:cs="宋体" w:hint="eastAsia"/>
                <w:kern w:val="0"/>
                <w:sz w:val="24"/>
              </w:rPr>
              <w:t>餐桌</w:t>
            </w:r>
          </w:p>
        </w:tc>
        <w:tc>
          <w:tcPr>
            <w:tcW w:w="2731" w:type="dxa"/>
            <w:tcBorders>
              <w:top w:val="nil"/>
              <w:left w:val="nil"/>
              <w:bottom w:val="single" w:sz="4" w:space="0" w:color="auto"/>
              <w:right w:val="single" w:sz="4" w:space="0" w:color="auto"/>
            </w:tcBorders>
            <w:shd w:val="clear" w:color="auto" w:fill="auto"/>
            <w:noWrap/>
            <w:vAlign w:val="center"/>
            <w:hideMark/>
          </w:tcPr>
          <w:p w:rsidR="00D558CE" w:rsidRPr="002713D3" w:rsidRDefault="00D558CE" w:rsidP="00F96863">
            <w:pPr>
              <w:widowControl/>
              <w:jc w:val="center"/>
              <w:rPr>
                <w:rFonts w:ascii="宋体" w:hAnsi="宋体" w:cs="宋体"/>
                <w:color w:val="000000"/>
                <w:kern w:val="0"/>
                <w:sz w:val="24"/>
              </w:rPr>
            </w:pPr>
            <w:r w:rsidRPr="002713D3">
              <w:rPr>
                <w:rFonts w:ascii="宋体" w:hAnsi="宋体" w:cs="宋体" w:hint="eastAsia"/>
                <w:color w:val="000000"/>
                <w:kern w:val="0"/>
                <w:sz w:val="24"/>
              </w:rPr>
              <w:t>1.2*0.6M</w:t>
            </w:r>
          </w:p>
        </w:tc>
        <w:tc>
          <w:tcPr>
            <w:tcW w:w="880" w:type="dxa"/>
            <w:tcBorders>
              <w:top w:val="nil"/>
              <w:left w:val="nil"/>
              <w:bottom w:val="single" w:sz="4" w:space="0" w:color="auto"/>
              <w:right w:val="single" w:sz="4" w:space="0" w:color="auto"/>
            </w:tcBorders>
            <w:shd w:val="clear" w:color="auto" w:fill="auto"/>
            <w:noWrap/>
            <w:vAlign w:val="center"/>
            <w:hideMark/>
          </w:tcPr>
          <w:p w:rsidR="00D558CE" w:rsidRPr="002713D3" w:rsidRDefault="00D558CE" w:rsidP="00F96863">
            <w:pPr>
              <w:widowControl/>
              <w:jc w:val="center"/>
              <w:rPr>
                <w:rFonts w:ascii="宋体" w:hAnsi="宋体" w:cs="宋体"/>
                <w:kern w:val="0"/>
                <w:sz w:val="24"/>
              </w:rPr>
            </w:pPr>
            <w:r w:rsidRPr="002713D3">
              <w:rPr>
                <w:rFonts w:ascii="宋体" w:hAnsi="宋体" w:cs="宋体" w:hint="eastAsia"/>
                <w:kern w:val="0"/>
                <w:sz w:val="24"/>
              </w:rPr>
              <w:t>39</w:t>
            </w:r>
          </w:p>
        </w:tc>
        <w:tc>
          <w:tcPr>
            <w:tcW w:w="960" w:type="dxa"/>
            <w:tcBorders>
              <w:top w:val="nil"/>
              <w:left w:val="nil"/>
              <w:bottom w:val="single" w:sz="4" w:space="0" w:color="auto"/>
              <w:right w:val="single" w:sz="4" w:space="0" w:color="auto"/>
            </w:tcBorders>
            <w:shd w:val="clear" w:color="auto" w:fill="auto"/>
            <w:noWrap/>
            <w:vAlign w:val="center"/>
            <w:hideMark/>
          </w:tcPr>
          <w:p w:rsidR="00D558CE" w:rsidRPr="002713D3" w:rsidRDefault="00D558CE" w:rsidP="00F96863">
            <w:pPr>
              <w:widowControl/>
              <w:jc w:val="center"/>
              <w:rPr>
                <w:rFonts w:ascii="宋体" w:hAnsi="宋体" w:cs="宋体"/>
                <w:kern w:val="0"/>
                <w:sz w:val="24"/>
              </w:rPr>
            </w:pPr>
            <w:r w:rsidRPr="002713D3">
              <w:rPr>
                <w:rFonts w:ascii="宋体" w:hAnsi="宋体" w:cs="宋体" w:hint="eastAsia"/>
                <w:kern w:val="0"/>
                <w:sz w:val="24"/>
              </w:rPr>
              <w:t>张</w:t>
            </w:r>
          </w:p>
        </w:tc>
        <w:tc>
          <w:tcPr>
            <w:tcW w:w="2091" w:type="dxa"/>
            <w:tcBorders>
              <w:top w:val="nil"/>
              <w:left w:val="nil"/>
              <w:bottom w:val="single" w:sz="4" w:space="0" w:color="auto"/>
              <w:right w:val="single" w:sz="4" w:space="0" w:color="auto"/>
            </w:tcBorders>
            <w:shd w:val="clear" w:color="auto" w:fill="auto"/>
            <w:vAlign w:val="center"/>
            <w:hideMark/>
          </w:tcPr>
          <w:p w:rsidR="00D558CE" w:rsidRPr="002713D3" w:rsidRDefault="00D558CE" w:rsidP="00F96863">
            <w:pPr>
              <w:widowControl/>
              <w:jc w:val="center"/>
              <w:rPr>
                <w:rFonts w:ascii="宋体" w:hAnsi="宋体" w:cs="宋体"/>
                <w:kern w:val="0"/>
                <w:sz w:val="20"/>
                <w:szCs w:val="20"/>
              </w:rPr>
            </w:pPr>
            <w:r w:rsidRPr="002713D3">
              <w:rPr>
                <w:rFonts w:ascii="宋体" w:hAnsi="宋体" w:cs="宋体" w:hint="eastAsia"/>
                <w:kern w:val="0"/>
                <w:sz w:val="20"/>
                <w:szCs w:val="20"/>
              </w:rPr>
              <w:t xml:space="preserve">　</w:t>
            </w:r>
          </w:p>
        </w:tc>
      </w:tr>
      <w:tr w:rsidR="00D558CE" w:rsidRPr="002713D3" w:rsidTr="00D558CE">
        <w:trPr>
          <w:trHeight w:val="559"/>
        </w:trPr>
        <w:tc>
          <w:tcPr>
            <w:tcW w:w="993" w:type="dxa"/>
            <w:vMerge/>
            <w:tcBorders>
              <w:top w:val="nil"/>
              <w:left w:val="single" w:sz="4" w:space="0" w:color="auto"/>
              <w:bottom w:val="single" w:sz="4" w:space="0" w:color="000000"/>
              <w:right w:val="single" w:sz="4" w:space="0" w:color="auto"/>
            </w:tcBorders>
            <w:vAlign w:val="center"/>
            <w:hideMark/>
          </w:tcPr>
          <w:p w:rsidR="00D558CE" w:rsidRPr="002713D3" w:rsidRDefault="00D558CE" w:rsidP="00F96863">
            <w:pPr>
              <w:widowControl/>
              <w:jc w:val="left"/>
              <w:rPr>
                <w:rFonts w:ascii="宋体" w:hAnsi="宋体" w:cs="宋体"/>
                <w:kern w:val="0"/>
                <w:sz w:val="22"/>
                <w:szCs w:val="22"/>
              </w:rPr>
            </w:pPr>
          </w:p>
        </w:tc>
        <w:tc>
          <w:tcPr>
            <w:tcW w:w="2694" w:type="dxa"/>
            <w:vMerge/>
            <w:tcBorders>
              <w:top w:val="nil"/>
              <w:left w:val="single" w:sz="4" w:space="0" w:color="auto"/>
              <w:bottom w:val="single" w:sz="4" w:space="0" w:color="000000"/>
              <w:right w:val="single" w:sz="4" w:space="0" w:color="auto"/>
            </w:tcBorders>
            <w:vAlign w:val="center"/>
            <w:hideMark/>
          </w:tcPr>
          <w:p w:rsidR="00D558CE" w:rsidRPr="002713D3" w:rsidRDefault="00D558CE" w:rsidP="00F96863">
            <w:pPr>
              <w:widowControl/>
              <w:jc w:val="left"/>
              <w:rPr>
                <w:rFonts w:ascii="宋体" w:hAnsi="宋体" w:cs="宋体"/>
                <w:kern w:val="0"/>
                <w:sz w:val="24"/>
              </w:rPr>
            </w:pPr>
          </w:p>
        </w:tc>
        <w:tc>
          <w:tcPr>
            <w:tcW w:w="2731" w:type="dxa"/>
            <w:tcBorders>
              <w:top w:val="nil"/>
              <w:left w:val="nil"/>
              <w:bottom w:val="single" w:sz="4" w:space="0" w:color="auto"/>
              <w:right w:val="single" w:sz="4" w:space="0" w:color="auto"/>
            </w:tcBorders>
            <w:shd w:val="clear" w:color="auto" w:fill="auto"/>
            <w:noWrap/>
            <w:vAlign w:val="center"/>
            <w:hideMark/>
          </w:tcPr>
          <w:p w:rsidR="00D558CE" w:rsidRPr="002713D3" w:rsidRDefault="00D558CE" w:rsidP="00F96863">
            <w:pPr>
              <w:widowControl/>
              <w:jc w:val="center"/>
              <w:rPr>
                <w:rFonts w:ascii="宋体" w:hAnsi="宋体" w:cs="宋体"/>
                <w:color w:val="000000"/>
                <w:kern w:val="0"/>
                <w:sz w:val="24"/>
              </w:rPr>
            </w:pPr>
            <w:r w:rsidRPr="002713D3">
              <w:rPr>
                <w:rFonts w:ascii="宋体" w:hAnsi="宋体" w:cs="宋体" w:hint="eastAsia"/>
                <w:color w:val="000000"/>
                <w:kern w:val="0"/>
                <w:sz w:val="24"/>
              </w:rPr>
              <w:t>0.6*0.6M</w:t>
            </w:r>
          </w:p>
        </w:tc>
        <w:tc>
          <w:tcPr>
            <w:tcW w:w="880" w:type="dxa"/>
            <w:tcBorders>
              <w:top w:val="nil"/>
              <w:left w:val="nil"/>
              <w:bottom w:val="single" w:sz="4" w:space="0" w:color="auto"/>
              <w:right w:val="single" w:sz="4" w:space="0" w:color="auto"/>
            </w:tcBorders>
            <w:shd w:val="clear" w:color="auto" w:fill="auto"/>
            <w:noWrap/>
            <w:vAlign w:val="center"/>
            <w:hideMark/>
          </w:tcPr>
          <w:p w:rsidR="00D558CE" w:rsidRPr="002713D3" w:rsidRDefault="00D558CE" w:rsidP="00F96863">
            <w:pPr>
              <w:widowControl/>
              <w:jc w:val="center"/>
              <w:rPr>
                <w:rFonts w:ascii="宋体" w:hAnsi="宋体" w:cs="宋体"/>
                <w:kern w:val="0"/>
                <w:sz w:val="24"/>
              </w:rPr>
            </w:pPr>
            <w:r w:rsidRPr="002713D3">
              <w:rPr>
                <w:rFonts w:ascii="宋体" w:hAnsi="宋体" w:cs="宋体" w:hint="eastAsia"/>
                <w:kern w:val="0"/>
                <w:sz w:val="24"/>
              </w:rPr>
              <w:t>9</w:t>
            </w:r>
          </w:p>
        </w:tc>
        <w:tc>
          <w:tcPr>
            <w:tcW w:w="960" w:type="dxa"/>
            <w:tcBorders>
              <w:top w:val="nil"/>
              <w:left w:val="nil"/>
              <w:bottom w:val="single" w:sz="4" w:space="0" w:color="auto"/>
              <w:right w:val="single" w:sz="4" w:space="0" w:color="auto"/>
            </w:tcBorders>
            <w:shd w:val="clear" w:color="auto" w:fill="auto"/>
            <w:noWrap/>
            <w:vAlign w:val="center"/>
            <w:hideMark/>
          </w:tcPr>
          <w:p w:rsidR="00D558CE" w:rsidRPr="002713D3" w:rsidRDefault="00D558CE" w:rsidP="00F96863">
            <w:pPr>
              <w:widowControl/>
              <w:jc w:val="center"/>
              <w:rPr>
                <w:rFonts w:ascii="宋体" w:hAnsi="宋体" w:cs="宋体"/>
                <w:kern w:val="0"/>
                <w:sz w:val="24"/>
              </w:rPr>
            </w:pPr>
            <w:r w:rsidRPr="002713D3">
              <w:rPr>
                <w:rFonts w:ascii="宋体" w:hAnsi="宋体" w:cs="宋体" w:hint="eastAsia"/>
                <w:kern w:val="0"/>
                <w:sz w:val="24"/>
              </w:rPr>
              <w:t>张</w:t>
            </w:r>
          </w:p>
        </w:tc>
        <w:tc>
          <w:tcPr>
            <w:tcW w:w="2091" w:type="dxa"/>
            <w:tcBorders>
              <w:top w:val="nil"/>
              <w:left w:val="nil"/>
              <w:bottom w:val="single" w:sz="4" w:space="0" w:color="auto"/>
              <w:right w:val="single" w:sz="4" w:space="0" w:color="auto"/>
            </w:tcBorders>
            <w:shd w:val="clear" w:color="auto" w:fill="auto"/>
            <w:vAlign w:val="center"/>
            <w:hideMark/>
          </w:tcPr>
          <w:p w:rsidR="00D558CE" w:rsidRPr="002713D3" w:rsidRDefault="00D558CE" w:rsidP="00F96863">
            <w:pPr>
              <w:widowControl/>
              <w:jc w:val="center"/>
              <w:rPr>
                <w:rFonts w:ascii="宋体" w:hAnsi="宋体" w:cs="宋体"/>
                <w:kern w:val="0"/>
                <w:sz w:val="20"/>
                <w:szCs w:val="20"/>
              </w:rPr>
            </w:pPr>
            <w:r w:rsidRPr="002713D3">
              <w:rPr>
                <w:rFonts w:ascii="宋体" w:hAnsi="宋体" w:cs="宋体" w:hint="eastAsia"/>
                <w:kern w:val="0"/>
                <w:sz w:val="20"/>
                <w:szCs w:val="20"/>
              </w:rPr>
              <w:t xml:space="preserve">　</w:t>
            </w:r>
          </w:p>
        </w:tc>
      </w:tr>
      <w:tr w:rsidR="00D558CE" w:rsidRPr="002713D3" w:rsidTr="00D558CE">
        <w:trPr>
          <w:trHeight w:val="559"/>
        </w:trPr>
        <w:tc>
          <w:tcPr>
            <w:tcW w:w="993" w:type="dxa"/>
            <w:vMerge/>
            <w:tcBorders>
              <w:top w:val="nil"/>
              <w:left w:val="single" w:sz="4" w:space="0" w:color="auto"/>
              <w:bottom w:val="single" w:sz="4" w:space="0" w:color="000000"/>
              <w:right w:val="single" w:sz="4" w:space="0" w:color="auto"/>
            </w:tcBorders>
            <w:vAlign w:val="center"/>
            <w:hideMark/>
          </w:tcPr>
          <w:p w:rsidR="00D558CE" w:rsidRPr="002713D3" w:rsidRDefault="00D558CE" w:rsidP="00F96863">
            <w:pPr>
              <w:widowControl/>
              <w:jc w:val="left"/>
              <w:rPr>
                <w:rFonts w:ascii="宋体" w:hAnsi="宋体" w:cs="宋体"/>
                <w:kern w:val="0"/>
                <w:sz w:val="22"/>
                <w:szCs w:val="22"/>
              </w:rPr>
            </w:pPr>
          </w:p>
        </w:tc>
        <w:tc>
          <w:tcPr>
            <w:tcW w:w="2694" w:type="dxa"/>
            <w:vMerge/>
            <w:tcBorders>
              <w:top w:val="nil"/>
              <w:left w:val="single" w:sz="4" w:space="0" w:color="auto"/>
              <w:bottom w:val="single" w:sz="4" w:space="0" w:color="000000"/>
              <w:right w:val="single" w:sz="4" w:space="0" w:color="auto"/>
            </w:tcBorders>
            <w:vAlign w:val="center"/>
            <w:hideMark/>
          </w:tcPr>
          <w:p w:rsidR="00D558CE" w:rsidRPr="002713D3" w:rsidRDefault="00D558CE" w:rsidP="00F96863">
            <w:pPr>
              <w:widowControl/>
              <w:jc w:val="left"/>
              <w:rPr>
                <w:rFonts w:ascii="宋体" w:hAnsi="宋体" w:cs="宋体"/>
                <w:kern w:val="0"/>
                <w:sz w:val="24"/>
              </w:rPr>
            </w:pPr>
          </w:p>
        </w:tc>
        <w:tc>
          <w:tcPr>
            <w:tcW w:w="2731" w:type="dxa"/>
            <w:tcBorders>
              <w:top w:val="nil"/>
              <w:left w:val="nil"/>
              <w:bottom w:val="single" w:sz="4" w:space="0" w:color="auto"/>
              <w:right w:val="single" w:sz="4" w:space="0" w:color="auto"/>
            </w:tcBorders>
            <w:shd w:val="clear" w:color="auto" w:fill="auto"/>
            <w:noWrap/>
            <w:vAlign w:val="center"/>
            <w:hideMark/>
          </w:tcPr>
          <w:p w:rsidR="00D558CE" w:rsidRPr="002713D3" w:rsidRDefault="00D558CE" w:rsidP="00F96863">
            <w:pPr>
              <w:widowControl/>
              <w:jc w:val="center"/>
              <w:rPr>
                <w:rFonts w:ascii="宋体" w:hAnsi="宋体" w:cs="宋体"/>
                <w:color w:val="000000"/>
                <w:kern w:val="0"/>
                <w:sz w:val="24"/>
              </w:rPr>
            </w:pPr>
            <w:r w:rsidRPr="002713D3">
              <w:rPr>
                <w:rFonts w:ascii="宋体" w:hAnsi="宋体" w:cs="宋体" w:hint="eastAsia"/>
                <w:color w:val="000000"/>
                <w:kern w:val="0"/>
                <w:sz w:val="24"/>
              </w:rPr>
              <w:t>1.8*0.8M</w:t>
            </w:r>
          </w:p>
        </w:tc>
        <w:tc>
          <w:tcPr>
            <w:tcW w:w="880" w:type="dxa"/>
            <w:tcBorders>
              <w:top w:val="nil"/>
              <w:left w:val="nil"/>
              <w:bottom w:val="single" w:sz="4" w:space="0" w:color="auto"/>
              <w:right w:val="single" w:sz="4" w:space="0" w:color="auto"/>
            </w:tcBorders>
            <w:shd w:val="clear" w:color="auto" w:fill="auto"/>
            <w:noWrap/>
            <w:vAlign w:val="center"/>
            <w:hideMark/>
          </w:tcPr>
          <w:p w:rsidR="00D558CE" w:rsidRPr="002713D3" w:rsidRDefault="00D558CE" w:rsidP="00F96863">
            <w:pPr>
              <w:widowControl/>
              <w:jc w:val="center"/>
              <w:rPr>
                <w:rFonts w:ascii="宋体" w:hAnsi="宋体" w:cs="宋体"/>
                <w:kern w:val="0"/>
                <w:sz w:val="24"/>
              </w:rPr>
            </w:pPr>
            <w:r w:rsidRPr="002713D3">
              <w:rPr>
                <w:rFonts w:ascii="宋体" w:hAnsi="宋体" w:cs="宋体" w:hint="eastAsia"/>
                <w:kern w:val="0"/>
                <w:sz w:val="24"/>
              </w:rPr>
              <w:t>5</w:t>
            </w:r>
          </w:p>
        </w:tc>
        <w:tc>
          <w:tcPr>
            <w:tcW w:w="960" w:type="dxa"/>
            <w:tcBorders>
              <w:top w:val="nil"/>
              <w:left w:val="nil"/>
              <w:bottom w:val="single" w:sz="4" w:space="0" w:color="auto"/>
              <w:right w:val="single" w:sz="4" w:space="0" w:color="auto"/>
            </w:tcBorders>
            <w:shd w:val="clear" w:color="auto" w:fill="auto"/>
            <w:noWrap/>
            <w:vAlign w:val="center"/>
            <w:hideMark/>
          </w:tcPr>
          <w:p w:rsidR="00D558CE" w:rsidRPr="002713D3" w:rsidRDefault="00D558CE" w:rsidP="00F96863">
            <w:pPr>
              <w:widowControl/>
              <w:jc w:val="center"/>
              <w:rPr>
                <w:rFonts w:ascii="宋体" w:hAnsi="宋体" w:cs="宋体"/>
                <w:kern w:val="0"/>
                <w:sz w:val="24"/>
              </w:rPr>
            </w:pPr>
            <w:r w:rsidRPr="002713D3">
              <w:rPr>
                <w:rFonts w:ascii="宋体" w:hAnsi="宋体" w:cs="宋体" w:hint="eastAsia"/>
                <w:kern w:val="0"/>
                <w:sz w:val="24"/>
              </w:rPr>
              <w:t>张</w:t>
            </w:r>
          </w:p>
        </w:tc>
        <w:tc>
          <w:tcPr>
            <w:tcW w:w="2091" w:type="dxa"/>
            <w:tcBorders>
              <w:top w:val="nil"/>
              <w:left w:val="nil"/>
              <w:bottom w:val="single" w:sz="4" w:space="0" w:color="auto"/>
              <w:right w:val="single" w:sz="4" w:space="0" w:color="auto"/>
            </w:tcBorders>
            <w:shd w:val="clear" w:color="auto" w:fill="auto"/>
            <w:vAlign w:val="center"/>
            <w:hideMark/>
          </w:tcPr>
          <w:p w:rsidR="00D558CE" w:rsidRPr="002713D3" w:rsidRDefault="00D558CE" w:rsidP="00F96863">
            <w:pPr>
              <w:widowControl/>
              <w:jc w:val="center"/>
              <w:rPr>
                <w:rFonts w:ascii="宋体" w:hAnsi="宋体" w:cs="宋体"/>
                <w:kern w:val="0"/>
                <w:sz w:val="20"/>
                <w:szCs w:val="20"/>
              </w:rPr>
            </w:pPr>
            <w:r w:rsidRPr="002713D3">
              <w:rPr>
                <w:rFonts w:ascii="宋体" w:hAnsi="宋体" w:cs="宋体" w:hint="eastAsia"/>
                <w:kern w:val="0"/>
                <w:sz w:val="20"/>
                <w:szCs w:val="20"/>
              </w:rPr>
              <w:t xml:space="preserve">　</w:t>
            </w:r>
          </w:p>
        </w:tc>
      </w:tr>
      <w:tr w:rsidR="00D558CE" w:rsidRPr="002713D3" w:rsidTr="00D558CE">
        <w:trPr>
          <w:trHeight w:val="559"/>
        </w:trPr>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D558CE" w:rsidRPr="002713D3" w:rsidRDefault="00D558CE" w:rsidP="00F96863">
            <w:pPr>
              <w:widowControl/>
              <w:jc w:val="center"/>
              <w:rPr>
                <w:rFonts w:ascii="宋体" w:hAnsi="宋体" w:cs="宋体"/>
                <w:kern w:val="0"/>
                <w:sz w:val="22"/>
                <w:szCs w:val="22"/>
              </w:rPr>
            </w:pPr>
            <w:r w:rsidRPr="002713D3">
              <w:rPr>
                <w:rFonts w:ascii="宋体" w:hAnsi="宋体" w:cs="宋体" w:hint="eastAsia"/>
                <w:kern w:val="0"/>
                <w:sz w:val="22"/>
                <w:szCs w:val="22"/>
              </w:rPr>
              <w:t>17</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D558CE" w:rsidRPr="002713D3" w:rsidRDefault="00D558CE" w:rsidP="00F96863">
            <w:pPr>
              <w:widowControl/>
              <w:jc w:val="center"/>
              <w:rPr>
                <w:rFonts w:ascii="宋体" w:hAnsi="宋体" w:cs="宋体"/>
                <w:kern w:val="0"/>
                <w:sz w:val="24"/>
              </w:rPr>
            </w:pPr>
            <w:r w:rsidRPr="002713D3">
              <w:rPr>
                <w:rFonts w:ascii="宋体" w:hAnsi="宋体" w:cs="宋体" w:hint="eastAsia"/>
                <w:kern w:val="0"/>
                <w:sz w:val="24"/>
              </w:rPr>
              <w:t>椅子</w:t>
            </w:r>
          </w:p>
        </w:tc>
        <w:tc>
          <w:tcPr>
            <w:tcW w:w="2731" w:type="dxa"/>
            <w:tcBorders>
              <w:top w:val="nil"/>
              <w:left w:val="nil"/>
              <w:bottom w:val="single" w:sz="4" w:space="0" w:color="auto"/>
              <w:right w:val="single" w:sz="4" w:space="0" w:color="auto"/>
            </w:tcBorders>
            <w:shd w:val="clear" w:color="auto" w:fill="auto"/>
            <w:noWrap/>
            <w:vAlign w:val="center"/>
            <w:hideMark/>
          </w:tcPr>
          <w:p w:rsidR="00D558CE" w:rsidRPr="002713D3" w:rsidRDefault="00D558CE" w:rsidP="00F96863">
            <w:pPr>
              <w:widowControl/>
              <w:jc w:val="center"/>
              <w:rPr>
                <w:rFonts w:ascii="宋体" w:hAnsi="宋体" w:cs="宋体"/>
                <w:color w:val="000000"/>
                <w:kern w:val="0"/>
                <w:sz w:val="24"/>
              </w:rPr>
            </w:pPr>
            <w:r w:rsidRPr="002713D3">
              <w:rPr>
                <w:rFonts w:ascii="宋体" w:hAnsi="宋体" w:cs="宋体" w:hint="eastAsia"/>
                <w:color w:val="000000"/>
                <w:kern w:val="0"/>
                <w:sz w:val="24"/>
              </w:rPr>
              <w:t>高櫈</w:t>
            </w:r>
          </w:p>
        </w:tc>
        <w:tc>
          <w:tcPr>
            <w:tcW w:w="880" w:type="dxa"/>
            <w:tcBorders>
              <w:top w:val="nil"/>
              <w:left w:val="nil"/>
              <w:bottom w:val="single" w:sz="4" w:space="0" w:color="auto"/>
              <w:right w:val="single" w:sz="4" w:space="0" w:color="auto"/>
            </w:tcBorders>
            <w:shd w:val="clear" w:color="auto" w:fill="auto"/>
            <w:noWrap/>
            <w:vAlign w:val="center"/>
            <w:hideMark/>
          </w:tcPr>
          <w:p w:rsidR="00D558CE" w:rsidRPr="002713D3" w:rsidRDefault="00D558CE" w:rsidP="00F96863">
            <w:pPr>
              <w:widowControl/>
              <w:jc w:val="center"/>
              <w:rPr>
                <w:rFonts w:ascii="宋体" w:hAnsi="宋体" w:cs="宋体"/>
                <w:kern w:val="0"/>
                <w:sz w:val="24"/>
              </w:rPr>
            </w:pPr>
            <w:r w:rsidRPr="002713D3">
              <w:rPr>
                <w:rFonts w:ascii="宋体" w:hAnsi="宋体" w:cs="宋体" w:hint="eastAsia"/>
                <w:kern w:val="0"/>
                <w:sz w:val="24"/>
              </w:rPr>
              <w:t>20</w:t>
            </w:r>
          </w:p>
        </w:tc>
        <w:tc>
          <w:tcPr>
            <w:tcW w:w="960" w:type="dxa"/>
            <w:tcBorders>
              <w:top w:val="nil"/>
              <w:left w:val="nil"/>
              <w:bottom w:val="single" w:sz="4" w:space="0" w:color="auto"/>
              <w:right w:val="single" w:sz="4" w:space="0" w:color="auto"/>
            </w:tcBorders>
            <w:shd w:val="clear" w:color="auto" w:fill="auto"/>
            <w:noWrap/>
            <w:vAlign w:val="center"/>
            <w:hideMark/>
          </w:tcPr>
          <w:p w:rsidR="00D558CE" w:rsidRPr="002713D3" w:rsidRDefault="00D558CE" w:rsidP="00F96863">
            <w:pPr>
              <w:widowControl/>
              <w:jc w:val="center"/>
              <w:rPr>
                <w:rFonts w:ascii="宋体" w:hAnsi="宋体" w:cs="宋体"/>
                <w:kern w:val="0"/>
                <w:sz w:val="24"/>
              </w:rPr>
            </w:pPr>
            <w:r w:rsidRPr="002713D3">
              <w:rPr>
                <w:rFonts w:ascii="宋体" w:hAnsi="宋体" w:cs="宋体" w:hint="eastAsia"/>
                <w:kern w:val="0"/>
                <w:sz w:val="24"/>
              </w:rPr>
              <w:t>个</w:t>
            </w:r>
          </w:p>
        </w:tc>
        <w:tc>
          <w:tcPr>
            <w:tcW w:w="2091" w:type="dxa"/>
            <w:tcBorders>
              <w:top w:val="nil"/>
              <w:left w:val="nil"/>
              <w:bottom w:val="single" w:sz="4" w:space="0" w:color="auto"/>
              <w:right w:val="single" w:sz="4" w:space="0" w:color="auto"/>
            </w:tcBorders>
            <w:shd w:val="clear" w:color="auto" w:fill="auto"/>
            <w:vAlign w:val="center"/>
            <w:hideMark/>
          </w:tcPr>
          <w:p w:rsidR="00D558CE" w:rsidRPr="002713D3" w:rsidRDefault="00D558CE" w:rsidP="00F96863">
            <w:pPr>
              <w:widowControl/>
              <w:jc w:val="center"/>
              <w:rPr>
                <w:rFonts w:ascii="宋体" w:hAnsi="宋体" w:cs="宋体"/>
                <w:kern w:val="0"/>
                <w:sz w:val="20"/>
                <w:szCs w:val="20"/>
              </w:rPr>
            </w:pPr>
            <w:r w:rsidRPr="002713D3">
              <w:rPr>
                <w:rFonts w:ascii="宋体" w:hAnsi="宋体" w:cs="宋体" w:hint="eastAsia"/>
                <w:kern w:val="0"/>
                <w:sz w:val="20"/>
                <w:szCs w:val="20"/>
              </w:rPr>
              <w:t xml:space="preserve">　</w:t>
            </w:r>
          </w:p>
        </w:tc>
      </w:tr>
      <w:tr w:rsidR="00D558CE" w:rsidRPr="002713D3" w:rsidTr="00D558CE">
        <w:trPr>
          <w:trHeight w:val="559"/>
        </w:trPr>
        <w:tc>
          <w:tcPr>
            <w:tcW w:w="993" w:type="dxa"/>
            <w:vMerge/>
            <w:tcBorders>
              <w:top w:val="nil"/>
              <w:left w:val="single" w:sz="4" w:space="0" w:color="auto"/>
              <w:bottom w:val="single" w:sz="4" w:space="0" w:color="000000"/>
              <w:right w:val="single" w:sz="4" w:space="0" w:color="auto"/>
            </w:tcBorders>
            <w:vAlign w:val="center"/>
            <w:hideMark/>
          </w:tcPr>
          <w:p w:rsidR="00D558CE" w:rsidRPr="002713D3" w:rsidRDefault="00D558CE" w:rsidP="00F96863">
            <w:pPr>
              <w:widowControl/>
              <w:jc w:val="left"/>
              <w:rPr>
                <w:rFonts w:ascii="宋体" w:hAnsi="宋体" w:cs="宋体"/>
                <w:kern w:val="0"/>
                <w:sz w:val="22"/>
                <w:szCs w:val="22"/>
              </w:rPr>
            </w:pPr>
          </w:p>
        </w:tc>
        <w:tc>
          <w:tcPr>
            <w:tcW w:w="2694" w:type="dxa"/>
            <w:vMerge/>
            <w:tcBorders>
              <w:top w:val="nil"/>
              <w:left w:val="single" w:sz="4" w:space="0" w:color="auto"/>
              <w:bottom w:val="single" w:sz="4" w:space="0" w:color="000000"/>
              <w:right w:val="single" w:sz="4" w:space="0" w:color="auto"/>
            </w:tcBorders>
            <w:vAlign w:val="center"/>
            <w:hideMark/>
          </w:tcPr>
          <w:p w:rsidR="00D558CE" w:rsidRPr="002713D3" w:rsidRDefault="00D558CE" w:rsidP="00F96863">
            <w:pPr>
              <w:widowControl/>
              <w:jc w:val="left"/>
              <w:rPr>
                <w:rFonts w:ascii="宋体" w:hAnsi="宋体" w:cs="宋体"/>
                <w:kern w:val="0"/>
                <w:sz w:val="24"/>
              </w:rPr>
            </w:pPr>
          </w:p>
        </w:tc>
        <w:tc>
          <w:tcPr>
            <w:tcW w:w="2731" w:type="dxa"/>
            <w:tcBorders>
              <w:top w:val="nil"/>
              <w:left w:val="nil"/>
              <w:bottom w:val="single" w:sz="4" w:space="0" w:color="auto"/>
              <w:right w:val="single" w:sz="4" w:space="0" w:color="auto"/>
            </w:tcBorders>
            <w:shd w:val="clear" w:color="auto" w:fill="auto"/>
            <w:noWrap/>
            <w:vAlign w:val="center"/>
            <w:hideMark/>
          </w:tcPr>
          <w:p w:rsidR="00D558CE" w:rsidRPr="002713D3" w:rsidRDefault="00D558CE" w:rsidP="00F96863">
            <w:pPr>
              <w:widowControl/>
              <w:jc w:val="center"/>
              <w:rPr>
                <w:rFonts w:ascii="宋体" w:hAnsi="宋体" w:cs="宋体"/>
                <w:color w:val="000000"/>
                <w:kern w:val="0"/>
                <w:sz w:val="24"/>
              </w:rPr>
            </w:pPr>
            <w:r w:rsidRPr="002713D3">
              <w:rPr>
                <w:rFonts w:ascii="宋体" w:hAnsi="宋体" w:cs="宋体" w:hint="eastAsia"/>
                <w:color w:val="000000"/>
                <w:kern w:val="0"/>
                <w:sz w:val="24"/>
              </w:rPr>
              <w:t>坐椅</w:t>
            </w:r>
          </w:p>
        </w:tc>
        <w:tc>
          <w:tcPr>
            <w:tcW w:w="880" w:type="dxa"/>
            <w:tcBorders>
              <w:top w:val="nil"/>
              <w:left w:val="nil"/>
              <w:bottom w:val="single" w:sz="4" w:space="0" w:color="auto"/>
              <w:right w:val="single" w:sz="4" w:space="0" w:color="auto"/>
            </w:tcBorders>
            <w:shd w:val="clear" w:color="auto" w:fill="auto"/>
            <w:noWrap/>
            <w:vAlign w:val="center"/>
            <w:hideMark/>
          </w:tcPr>
          <w:p w:rsidR="00D558CE" w:rsidRPr="002713D3" w:rsidRDefault="00D558CE" w:rsidP="00F96863">
            <w:pPr>
              <w:widowControl/>
              <w:jc w:val="center"/>
              <w:rPr>
                <w:rFonts w:ascii="宋体" w:hAnsi="宋体" w:cs="宋体"/>
                <w:kern w:val="0"/>
                <w:sz w:val="24"/>
              </w:rPr>
            </w:pPr>
            <w:r w:rsidRPr="002713D3">
              <w:rPr>
                <w:rFonts w:ascii="宋体" w:hAnsi="宋体" w:cs="宋体" w:hint="eastAsia"/>
                <w:kern w:val="0"/>
                <w:sz w:val="24"/>
              </w:rPr>
              <w:t>158</w:t>
            </w:r>
          </w:p>
        </w:tc>
        <w:tc>
          <w:tcPr>
            <w:tcW w:w="960" w:type="dxa"/>
            <w:tcBorders>
              <w:top w:val="nil"/>
              <w:left w:val="nil"/>
              <w:bottom w:val="single" w:sz="4" w:space="0" w:color="auto"/>
              <w:right w:val="single" w:sz="4" w:space="0" w:color="auto"/>
            </w:tcBorders>
            <w:shd w:val="clear" w:color="auto" w:fill="auto"/>
            <w:noWrap/>
            <w:vAlign w:val="center"/>
            <w:hideMark/>
          </w:tcPr>
          <w:p w:rsidR="00D558CE" w:rsidRPr="002713D3" w:rsidRDefault="00D558CE" w:rsidP="00F96863">
            <w:pPr>
              <w:widowControl/>
              <w:jc w:val="center"/>
              <w:rPr>
                <w:rFonts w:ascii="宋体" w:hAnsi="宋体" w:cs="宋体"/>
                <w:kern w:val="0"/>
                <w:sz w:val="24"/>
              </w:rPr>
            </w:pPr>
            <w:r w:rsidRPr="002713D3">
              <w:rPr>
                <w:rFonts w:ascii="宋体" w:hAnsi="宋体" w:cs="宋体" w:hint="eastAsia"/>
                <w:kern w:val="0"/>
                <w:sz w:val="24"/>
              </w:rPr>
              <w:t>把</w:t>
            </w:r>
          </w:p>
        </w:tc>
        <w:tc>
          <w:tcPr>
            <w:tcW w:w="2091" w:type="dxa"/>
            <w:tcBorders>
              <w:top w:val="nil"/>
              <w:left w:val="nil"/>
              <w:bottom w:val="single" w:sz="4" w:space="0" w:color="auto"/>
              <w:right w:val="single" w:sz="4" w:space="0" w:color="auto"/>
            </w:tcBorders>
            <w:shd w:val="clear" w:color="auto" w:fill="auto"/>
            <w:vAlign w:val="center"/>
            <w:hideMark/>
          </w:tcPr>
          <w:p w:rsidR="00D558CE" w:rsidRPr="002713D3" w:rsidRDefault="00D558CE" w:rsidP="00F96863">
            <w:pPr>
              <w:widowControl/>
              <w:jc w:val="center"/>
              <w:rPr>
                <w:rFonts w:ascii="宋体" w:hAnsi="宋体" w:cs="宋体"/>
                <w:kern w:val="0"/>
                <w:sz w:val="20"/>
                <w:szCs w:val="20"/>
              </w:rPr>
            </w:pPr>
            <w:r w:rsidRPr="002713D3">
              <w:rPr>
                <w:rFonts w:ascii="宋体" w:hAnsi="宋体" w:cs="宋体" w:hint="eastAsia"/>
                <w:kern w:val="0"/>
                <w:sz w:val="20"/>
                <w:szCs w:val="20"/>
              </w:rPr>
              <w:t xml:space="preserve">　</w:t>
            </w:r>
          </w:p>
        </w:tc>
      </w:tr>
    </w:tbl>
    <w:p w:rsidR="00D558CE" w:rsidRDefault="00D558CE" w:rsidP="00D558CE">
      <w:pPr>
        <w:jc w:val="left"/>
        <w:outlineLvl w:val="1"/>
        <w:rPr>
          <w:b/>
          <w:sz w:val="32"/>
          <w:szCs w:val="32"/>
        </w:rPr>
      </w:pPr>
    </w:p>
    <w:sectPr w:rsidR="00D558CE" w:rsidSect="004538CF">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E9A" w:rsidRDefault="005D4E9A" w:rsidP="004538CF">
      <w:r>
        <w:separator/>
      </w:r>
    </w:p>
  </w:endnote>
  <w:endnote w:type="continuationSeparator" w:id="0">
    <w:p w:rsidR="005D4E9A" w:rsidRDefault="005D4E9A"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_GBK">
    <w:altName w:val="黑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6A0" w:rsidRDefault="00BD0E9B">
    <w:pPr>
      <w:pStyle w:val="a7"/>
      <w:jc w:val="center"/>
    </w:pPr>
    <w:fldSimple w:instr=" PAGE   \* MERGEFORMAT ">
      <w:r w:rsidR="00491573" w:rsidRPr="00491573">
        <w:rPr>
          <w:noProof/>
          <w:lang w:val="zh-CN"/>
        </w:rPr>
        <w:t>1</w:t>
      </w:r>
    </w:fldSimple>
  </w:p>
  <w:p w:rsidR="007C06A0" w:rsidRDefault="007C06A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E9A" w:rsidRDefault="005D4E9A" w:rsidP="004538CF">
      <w:r>
        <w:separator/>
      </w:r>
    </w:p>
  </w:footnote>
  <w:footnote w:type="continuationSeparator" w:id="0">
    <w:p w:rsidR="005D4E9A" w:rsidRDefault="005D4E9A" w:rsidP="004538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2B789F"/>
    <w:multiLevelType w:val="singleLevel"/>
    <w:tmpl w:val="BD2B789F"/>
    <w:lvl w:ilvl="0">
      <w:start w:val="1"/>
      <w:numFmt w:val="decimal"/>
      <w:lvlText w:val="%1."/>
      <w:lvlJc w:val="left"/>
      <w:pPr>
        <w:tabs>
          <w:tab w:val="left" w:pos="312"/>
        </w:tabs>
      </w:pPr>
    </w:lvl>
  </w:abstractNum>
  <w:abstractNum w:abstractNumId="1">
    <w:nsid w:val="00000007"/>
    <w:multiLevelType w:val="singleLevel"/>
    <w:tmpl w:val="00000007"/>
    <w:lvl w:ilvl="0">
      <w:start w:val="3"/>
      <w:numFmt w:val="decimal"/>
      <w:suff w:val="nothing"/>
      <w:lvlText w:val="（%1）"/>
      <w:lvlJc w:val="left"/>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5">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6">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9">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0">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1">
    <w:nsid w:val="39937377"/>
    <w:multiLevelType w:val="hybridMultilevel"/>
    <w:tmpl w:val="C4E63970"/>
    <w:lvl w:ilvl="0" w:tplc="11983B24">
      <w:start w:val="3"/>
      <w:numFmt w:val="japaneseCounting"/>
      <w:lvlText w:val="（%1）"/>
      <w:lvlJc w:val="left"/>
      <w:pPr>
        <w:ind w:left="1200" w:hanging="7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3">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4">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5">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7">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8">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3"/>
  </w:num>
  <w:num w:numId="2">
    <w:abstractNumId w:val="2"/>
  </w:num>
  <w:num w:numId="3">
    <w:abstractNumId w:val="4"/>
  </w:num>
  <w:num w:numId="4">
    <w:abstractNumId w:val="1"/>
  </w:num>
  <w:num w:numId="5">
    <w:abstractNumId w:val="10"/>
  </w:num>
  <w:num w:numId="6">
    <w:abstractNumId w:val="16"/>
  </w:num>
  <w:num w:numId="7">
    <w:abstractNumId w:val="7"/>
  </w:num>
  <w:num w:numId="8">
    <w:abstractNumId w:val="9"/>
  </w:num>
  <w:num w:numId="9">
    <w:abstractNumId w:val="15"/>
  </w:num>
  <w:num w:numId="10">
    <w:abstractNumId w:val="6"/>
  </w:num>
  <w:num w:numId="11">
    <w:abstractNumId w:val="14"/>
  </w:num>
  <w:num w:numId="12">
    <w:abstractNumId w:val="13"/>
  </w:num>
  <w:num w:numId="13">
    <w:abstractNumId w:val="12"/>
  </w:num>
  <w:num w:numId="14">
    <w:abstractNumId w:val="5"/>
  </w:num>
  <w:num w:numId="15">
    <w:abstractNumId w:val="8"/>
  </w:num>
  <w:num w:numId="16">
    <w:abstractNumId w:val="17"/>
  </w:num>
  <w:num w:numId="17">
    <w:abstractNumId w:val="18"/>
  </w:num>
  <w:num w:numId="18">
    <w:abstractNumId w:val="11"/>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491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4CE9"/>
    <w:rsid w:val="0000366C"/>
    <w:rsid w:val="0002029C"/>
    <w:rsid w:val="00020639"/>
    <w:rsid w:val="00036E47"/>
    <w:rsid w:val="000469B1"/>
    <w:rsid w:val="00047BE0"/>
    <w:rsid w:val="00097BFE"/>
    <w:rsid w:val="000C29FC"/>
    <w:rsid w:val="00100E35"/>
    <w:rsid w:val="001062FA"/>
    <w:rsid w:val="0012215E"/>
    <w:rsid w:val="00151223"/>
    <w:rsid w:val="00154C30"/>
    <w:rsid w:val="00184391"/>
    <w:rsid w:val="00186248"/>
    <w:rsid w:val="001A01E9"/>
    <w:rsid w:val="001C5BB7"/>
    <w:rsid w:val="001D5C07"/>
    <w:rsid w:val="001E369D"/>
    <w:rsid w:val="001E71CE"/>
    <w:rsid w:val="00211B4F"/>
    <w:rsid w:val="00215EE0"/>
    <w:rsid w:val="00247D1B"/>
    <w:rsid w:val="002608FA"/>
    <w:rsid w:val="00281D85"/>
    <w:rsid w:val="002852BC"/>
    <w:rsid w:val="002B1439"/>
    <w:rsid w:val="002B3652"/>
    <w:rsid w:val="002D158D"/>
    <w:rsid w:val="00310E75"/>
    <w:rsid w:val="00322724"/>
    <w:rsid w:val="00336CE9"/>
    <w:rsid w:val="00360B0C"/>
    <w:rsid w:val="0036426E"/>
    <w:rsid w:val="00366275"/>
    <w:rsid w:val="00367476"/>
    <w:rsid w:val="00383B10"/>
    <w:rsid w:val="00384B53"/>
    <w:rsid w:val="00387446"/>
    <w:rsid w:val="00393FEC"/>
    <w:rsid w:val="003A23D0"/>
    <w:rsid w:val="003A3A7B"/>
    <w:rsid w:val="003A47E9"/>
    <w:rsid w:val="003A6B75"/>
    <w:rsid w:val="003A7AD1"/>
    <w:rsid w:val="003D33B4"/>
    <w:rsid w:val="003D64AB"/>
    <w:rsid w:val="003E03DE"/>
    <w:rsid w:val="003F3BE4"/>
    <w:rsid w:val="004061D0"/>
    <w:rsid w:val="0041205F"/>
    <w:rsid w:val="00416B77"/>
    <w:rsid w:val="004416D9"/>
    <w:rsid w:val="0044542C"/>
    <w:rsid w:val="004538CF"/>
    <w:rsid w:val="00454DC0"/>
    <w:rsid w:val="004867DE"/>
    <w:rsid w:val="00491573"/>
    <w:rsid w:val="004C18E7"/>
    <w:rsid w:val="004F04B9"/>
    <w:rsid w:val="0050279F"/>
    <w:rsid w:val="00504FE9"/>
    <w:rsid w:val="00510FF4"/>
    <w:rsid w:val="005171F4"/>
    <w:rsid w:val="0052275D"/>
    <w:rsid w:val="00553013"/>
    <w:rsid w:val="00580117"/>
    <w:rsid w:val="005948FC"/>
    <w:rsid w:val="005950D8"/>
    <w:rsid w:val="005B19FA"/>
    <w:rsid w:val="005B3BC7"/>
    <w:rsid w:val="005D4E9A"/>
    <w:rsid w:val="00634CF2"/>
    <w:rsid w:val="00636879"/>
    <w:rsid w:val="00670925"/>
    <w:rsid w:val="00671D3E"/>
    <w:rsid w:val="00681EA2"/>
    <w:rsid w:val="006960BA"/>
    <w:rsid w:val="006B4345"/>
    <w:rsid w:val="006B54C4"/>
    <w:rsid w:val="006C0B18"/>
    <w:rsid w:val="006D58E8"/>
    <w:rsid w:val="006D73A7"/>
    <w:rsid w:val="006F54BE"/>
    <w:rsid w:val="007076F6"/>
    <w:rsid w:val="0071196D"/>
    <w:rsid w:val="00715BE4"/>
    <w:rsid w:val="00745226"/>
    <w:rsid w:val="007513EA"/>
    <w:rsid w:val="00751964"/>
    <w:rsid w:val="0076086D"/>
    <w:rsid w:val="00780AAB"/>
    <w:rsid w:val="00784CE9"/>
    <w:rsid w:val="007B2916"/>
    <w:rsid w:val="007C06A0"/>
    <w:rsid w:val="007C5278"/>
    <w:rsid w:val="007D61D3"/>
    <w:rsid w:val="007F652D"/>
    <w:rsid w:val="00810B85"/>
    <w:rsid w:val="00811F2B"/>
    <w:rsid w:val="00835EA1"/>
    <w:rsid w:val="008523B9"/>
    <w:rsid w:val="00865A7A"/>
    <w:rsid w:val="00874FD2"/>
    <w:rsid w:val="00887A20"/>
    <w:rsid w:val="008955D9"/>
    <w:rsid w:val="00896376"/>
    <w:rsid w:val="008A016D"/>
    <w:rsid w:val="008A2E4F"/>
    <w:rsid w:val="008A603A"/>
    <w:rsid w:val="008B55C6"/>
    <w:rsid w:val="008C1364"/>
    <w:rsid w:val="008C3681"/>
    <w:rsid w:val="008C7A4E"/>
    <w:rsid w:val="008F277F"/>
    <w:rsid w:val="008F66D7"/>
    <w:rsid w:val="009214BA"/>
    <w:rsid w:val="00922C2C"/>
    <w:rsid w:val="00923253"/>
    <w:rsid w:val="00955FDB"/>
    <w:rsid w:val="00962273"/>
    <w:rsid w:val="00963798"/>
    <w:rsid w:val="00967915"/>
    <w:rsid w:val="00974869"/>
    <w:rsid w:val="00974AB4"/>
    <w:rsid w:val="0099658F"/>
    <w:rsid w:val="009A0C58"/>
    <w:rsid w:val="009A2E76"/>
    <w:rsid w:val="009A78CF"/>
    <w:rsid w:val="009B4E7E"/>
    <w:rsid w:val="009C5180"/>
    <w:rsid w:val="009D3EDB"/>
    <w:rsid w:val="009D4C13"/>
    <w:rsid w:val="009E2780"/>
    <w:rsid w:val="009E713F"/>
    <w:rsid w:val="009F1C83"/>
    <w:rsid w:val="00A21906"/>
    <w:rsid w:val="00A45704"/>
    <w:rsid w:val="00A56B18"/>
    <w:rsid w:val="00A956A6"/>
    <w:rsid w:val="00A97782"/>
    <w:rsid w:val="00AB0F16"/>
    <w:rsid w:val="00AB6013"/>
    <w:rsid w:val="00B13616"/>
    <w:rsid w:val="00B54278"/>
    <w:rsid w:val="00B624C8"/>
    <w:rsid w:val="00B6673E"/>
    <w:rsid w:val="00BA585C"/>
    <w:rsid w:val="00BD0E9B"/>
    <w:rsid w:val="00BE507A"/>
    <w:rsid w:val="00C16A6F"/>
    <w:rsid w:val="00C3258C"/>
    <w:rsid w:val="00C65EB4"/>
    <w:rsid w:val="00C744FF"/>
    <w:rsid w:val="00C81B8F"/>
    <w:rsid w:val="00C84DDD"/>
    <w:rsid w:val="00CA0F29"/>
    <w:rsid w:val="00CA2020"/>
    <w:rsid w:val="00CE7A4A"/>
    <w:rsid w:val="00CF26C0"/>
    <w:rsid w:val="00D1619F"/>
    <w:rsid w:val="00D21E6C"/>
    <w:rsid w:val="00D25B3F"/>
    <w:rsid w:val="00D335F0"/>
    <w:rsid w:val="00D34504"/>
    <w:rsid w:val="00D351A9"/>
    <w:rsid w:val="00D41DAC"/>
    <w:rsid w:val="00D45510"/>
    <w:rsid w:val="00D558CE"/>
    <w:rsid w:val="00D651B1"/>
    <w:rsid w:val="00D717D6"/>
    <w:rsid w:val="00D86E24"/>
    <w:rsid w:val="00D90068"/>
    <w:rsid w:val="00DB35EE"/>
    <w:rsid w:val="00DE183D"/>
    <w:rsid w:val="00DF3674"/>
    <w:rsid w:val="00E259AB"/>
    <w:rsid w:val="00E536B5"/>
    <w:rsid w:val="00E9059E"/>
    <w:rsid w:val="00EA0473"/>
    <w:rsid w:val="00EA7555"/>
    <w:rsid w:val="00EB5F76"/>
    <w:rsid w:val="00EC342B"/>
    <w:rsid w:val="00ED0183"/>
    <w:rsid w:val="00ED0776"/>
    <w:rsid w:val="00ED3309"/>
    <w:rsid w:val="00EE510B"/>
    <w:rsid w:val="00F51A9F"/>
    <w:rsid w:val="00F62AE3"/>
    <w:rsid w:val="00F656FF"/>
    <w:rsid w:val="00F7378F"/>
    <w:rsid w:val="00F93F27"/>
    <w:rsid w:val="00F97822"/>
    <w:rsid w:val="00FC19CB"/>
    <w:rsid w:val="00FE4686"/>
    <w:rsid w:val="00FE7A10"/>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uiPriority="99" w:qFormat="1"/>
    <w:lsdException w:name="footer" w:uiPriority="99"/>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rsid w:val="004538CF"/>
  </w:style>
  <w:style w:type="paragraph" w:styleId="a7">
    <w:name w:val="footer"/>
    <w:basedOn w:val="a"/>
    <w:link w:val="Char"/>
    <w:uiPriority w:val="99"/>
    <w:rsid w:val="004538CF"/>
    <w:pPr>
      <w:tabs>
        <w:tab w:val="center" w:pos="4153"/>
        <w:tab w:val="right" w:pos="8306"/>
      </w:tabs>
      <w:snapToGrid w:val="0"/>
      <w:jc w:val="left"/>
    </w:pPr>
    <w:rPr>
      <w:sz w:val="18"/>
    </w:rPr>
  </w:style>
  <w:style w:type="paragraph" w:styleId="a8">
    <w:name w:val="header"/>
    <w:basedOn w:val="a"/>
    <w:link w:val="Char0"/>
    <w:uiPriority w:val="99"/>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
    <w:name w:val="页脚 Char"/>
    <w:basedOn w:val="a0"/>
    <w:link w:val="a7"/>
    <w:uiPriority w:val="99"/>
    <w:rsid w:val="007C06A0"/>
    <w:rPr>
      <w:rFonts w:ascii="Calibri" w:hAnsi="Calibri" w:cs="黑体"/>
      <w:kern w:val="2"/>
      <w:sz w:val="18"/>
      <w:szCs w:val="24"/>
    </w:rPr>
  </w:style>
  <w:style w:type="character" w:customStyle="1" w:styleId="Char0">
    <w:name w:val="页眉 Char"/>
    <w:basedOn w:val="a0"/>
    <w:link w:val="a8"/>
    <w:uiPriority w:val="99"/>
    <w:rsid w:val="00D558CE"/>
    <w:rPr>
      <w:rFonts w:ascii="Calibri" w:hAnsi="Calibri" w:cs="黑体"/>
      <w:kern w:val="2"/>
      <w:sz w:val="18"/>
      <w:szCs w:val="24"/>
    </w:rPr>
  </w:style>
  <w:style w:type="paragraph" w:styleId="ab">
    <w:name w:val="Balloon Text"/>
    <w:basedOn w:val="a"/>
    <w:link w:val="Char1"/>
    <w:rsid w:val="00D558CE"/>
    <w:rPr>
      <w:sz w:val="18"/>
      <w:szCs w:val="18"/>
    </w:rPr>
  </w:style>
  <w:style w:type="character" w:customStyle="1" w:styleId="Char1">
    <w:name w:val="批注框文本 Char"/>
    <w:basedOn w:val="a0"/>
    <w:link w:val="ab"/>
    <w:rsid w:val="00D558CE"/>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15C380-9386-40B7-BF3B-62E5C8347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1004</Words>
  <Characters>5727</Characters>
  <Application>Microsoft Office Word</Application>
  <DocSecurity>0</DocSecurity>
  <Lines>47</Lines>
  <Paragraphs>13</Paragraphs>
  <ScaleCrop>false</ScaleCrop>
  <Company>微软中国</Company>
  <LinksUpToDate>false</LinksUpToDate>
  <CharactersWithSpaces>6718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刘小强</cp:lastModifiedBy>
  <cp:revision>2</cp:revision>
  <dcterms:created xsi:type="dcterms:W3CDTF">2018-12-19T08:52:00Z</dcterms:created>
  <dcterms:modified xsi:type="dcterms:W3CDTF">2018-12-19T08:52:00Z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