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315757" w:rsidRPr="00315757">
        <w:rPr>
          <w:rFonts w:ascii="宋体" w:hAnsi="宋体"/>
          <w:color w:val="FF0000"/>
          <w:sz w:val="36"/>
          <w:szCs w:val="30"/>
        </w:rPr>
        <w:t>2017001</w:t>
      </w:r>
      <w:r w:rsidR="004379D6">
        <w:rPr>
          <w:rFonts w:ascii="宋体" w:hAnsi="宋体" w:hint="eastAsia"/>
          <w:color w:val="FF0000"/>
          <w:sz w:val="36"/>
          <w:szCs w:val="30"/>
        </w:rPr>
        <w:t>3</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4379D6" w:rsidRPr="004379D6">
        <w:rPr>
          <w:rFonts w:ascii="宋体" w:hAnsi="宋体" w:hint="eastAsia"/>
          <w:color w:val="FF0000"/>
          <w:sz w:val="36"/>
          <w:szCs w:val="30"/>
        </w:rPr>
        <w:t>钬激光治疗机</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732FF">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D158D9" w:rsidP="001E0411">
      <w:pPr>
        <w:pStyle w:val="10"/>
        <w:tabs>
          <w:tab w:val="right" w:leader="dot" w:pos="8306"/>
        </w:tabs>
        <w:spacing w:line="480" w:lineRule="auto"/>
        <w:rPr>
          <w:rFonts w:ascii="宋体" w:hAnsi="宋体"/>
          <w:szCs w:val="22"/>
          <w:lang w:eastAsia="en-US" w:bidi="en-US"/>
        </w:rPr>
      </w:pPr>
      <w:r w:rsidRPr="00D158D9">
        <w:rPr>
          <w:rFonts w:ascii="宋体" w:hAnsi="宋体" w:hint="eastAsia"/>
        </w:rPr>
        <w:fldChar w:fldCharType="begin"/>
      </w:r>
      <w:r w:rsidR="001E0411" w:rsidRPr="009318B0">
        <w:rPr>
          <w:rFonts w:ascii="宋体" w:hAnsi="宋体" w:hint="eastAsia"/>
        </w:rPr>
        <w:instrText xml:space="preserve">TOC \o "1-2" \h \u </w:instrText>
      </w:r>
      <w:r w:rsidRPr="00D158D9">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D158D9"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D158D9"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D158D9"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D158D9"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D158D9"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D158D9"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D158D9"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4379D6" w:rsidRPr="004379D6">
        <w:rPr>
          <w:rFonts w:ascii="宋体" w:hAnsi="宋体" w:hint="eastAsia"/>
          <w:color w:val="FF0000"/>
          <w:sz w:val="36"/>
          <w:szCs w:val="30"/>
        </w:rPr>
        <w:t>钬激光治疗机</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4379D6" w:rsidP="00E574BA">
            <w:pPr>
              <w:widowControl/>
              <w:jc w:val="center"/>
              <w:rPr>
                <w:rFonts w:ascii="宋体" w:hAnsi="宋体" w:cs="宋体"/>
                <w:b/>
                <w:color w:val="FF0000"/>
                <w:kern w:val="0"/>
                <w:sz w:val="36"/>
                <w:szCs w:val="36"/>
              </w:rPr>
            </w:pPr>
            <w:r w:rsidRPr="004379D6">
              <w:rPr>
                <w:rFonts w:ascii="宋体" w:hAnsi="宋体" w:hint="eastAsia"/>
                <w:color w:val="FF0000"/>
                <w:sz w:val="36"/>
                <w:szCs w:val="30"/>
              </w:rPr>
              <w:t>钬激光治疗机</w:t>
            </w:r>
          </w:p>
        </w:tc>
        <w:tc>
          <w:tcPr>
            <w:tcW w:w="1418" w:type="dxa"/>
            <w:tcBorders>
              <w:top w:val="single" w:sz="4" w:space="0" w:color="auto"/>
              <w:left w:val="single" w:sz="4" w:space="0" w:color="auto"/>
              <w:right w:val="single" w:sz="4" w:space="0" w:color="auto"/>
            </w:tcBorders>
            <w:vAlign w:val="center"/>
          </w:tcPr>
          <w:p w:rsidR="001E0411" w:rsidRPr="009318B0" w:rsidRDefault="001E0411" w:rsidP="006C5282">
            <w:pPr>
              <w:widowControl/>
              <w:jc w:val="center"/>
              <w:rPr>
                <w:rFonts w:ascii="宋体" w:hAnsi="宋体" w:cs="宋体"/>
                <w:color w:val="FF0000"/>
                <w:kern w:val="0"/>
                <w:szCs w:val="28"/>
              </w:rPr>
            </w:pPr>
          </w:p>
        </w:tc>
        <w:tc>
          <w:tcPr>
            <w:tcW w:w="1559" w:type="dxa"/>
            <w:tcBorders>
              <w:top w:val="single" w:sz="4" w:space="0" w:color="auto"/>
              <w:left w:val="single" w:sz="4" w:space="0" w:color="auto"/>
              <w:right w:val="single" w:sz="4" w:space="0" w:color="auto"/>
            </w:tcBorders>
            <w:vAlign w:val="center"/>
          </w:tcPr>
          <w:p w:rsidR="001E0411" w:rsidRPr="009318B0" w:rsidRDefault="00315757" w:rsidP="00E574BA">
            <w:pPr>
              <w:widowControl/>
              <w:jc w:val="center"/>
              <w:rPr>
                <w:rFonts w:ascii="宋体" w:hAnsi="宋体" w:cs="宋体"/>
                <w:color w:val="FF0000"/>
                <w:kern w:val="0"/>
                <w:szCs w:val="28"/>
              </w:rPr>
            </w:pPr>
            <w:r>
              <w:rPr>
                <w:rFonts w:ascii="宋体" w:hAnsi="宋体" w:cs="宋体" w:hint="eastAsia"/>
                <w:color w:val="FF0000"/>
                <w:kern w:val="0"/>
                <w:szCs w:val="28"/>
              </w:rPr>
              <w:t>1</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740AE6">
        <w:rPr>
          <w:rFonts w:ascii="宋体" w:hAnsi="宋体" w:hint="eastAsia"/>
          <w:color w:val="FF0000"/>
          <w:sz w:val="24"/>
        </w:rPr>
        <w:t>3</w:t>
      </w:r>
      <w:r w:rsidRPr="009318B0">
        <w:rPr>
          <w:rFonts w:ascii="宋体" w:hAnsi="宋体" w:hint="eastAsia"/>
          <w:color w:val="FF0000"/>
          <w:sz w:val="24"/>
        </w:rPr>
        <w:t xml:space="preserve">月 </w:t>
      </w:r>
      <w:r w:rsidR="00740AE6">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740AE6">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740AE6">
        <w:rPr>
          <w:rFonts w:ascii="宋体" w:hAnsi="宋体" w:hint="eastAsia"/>
          <w:b/>
          <w:color w:val="FF0000"/>
          <w:sz w:val="24"/>
        </w:rPr>
        <w:t>1</w:t>
      </w:r>
      <w:r w:rsidR="0062684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79D6" w:rsidRPr="004379D6" w:rsidRDefault="004379D6" w:rsidP="004379D6">
      <w:pPr>
        <w:jc w:val="center"/>
        <w:rPr>
          <w:rFonts w:hint="eastAsia"/>
          <w:b/>
          <w:bCs/>
          <w:color w:val="FF0000"/>
          <w:sz w:val="28"/>
          <w:szCs w:val="28"/>
        </w:rPr>
      </w:pPr>
      <w:r w:rsidRPr="004379D6">
        <w:rPr>
          <w:rFonts w:hint="eastAsia"/>
          <w:b/>
          <w:bCs/>
          <w:color w:val="FF0000"/>
          <w:sz w:val="28"/>
          <w:szCs w:val="28"/>
        </w:rPr>
        <w:t>钬激光治疗机技术参数</w:t>
      </w:r>
    </w:p>
    <w:p w:rsidR="004379D6" w:rsidRPr="004379D6" w:rsidRDefault="004379D6" w:rsidP="004379D6">
      <w:pPr>
        <w:jc w:val="center"/>
        <w:rPr>
          <w:rFonts w:hint="eastAsia"/>
          <w:b/>
          <w:bCs/>
          <w:color w:val="FF0000"/>
          <w:sz w:val="28"/>
          <w:szCs w:val="28"/>
        </w:rPr>
      </w:pP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1.主机系统</w:t>
      </w:r>
      <w:r w:rsidRPr="004379D6">
        <w:rPr>
          <w:rFonts w:ascii="宋体" w:hAnsi="宋体" w:cs="宋体" w:hint="eastAsia"/>
          <w:color w:val="FF0000"/>
          <w:sz w:val="24"/>
        </w:rPr>
        <w:tab/>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1.1波长2000-2200nm</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1.2主机通过CE或FDA认证</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*1.3四激光棒腔体设计，在任何一根损坏时其它腔体可自动代偿工作</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1.4组织作用深度0.2—0.4mm/pulse</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*1.5功率≥60W</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1.6最小脉宽</w:t>
      </w:r>
      <w:r w:rsidRPr="004379D6">
        <w:rPr>
          <w:rFonts w:ascii="宋体" w:hAnsi="宋体" w:hint="eastAsia"/>
          <w:color w:val="FF0000"/>
          <w:sz w:val="24"/>
        </w:rPr>
        <w:t>≤</w:t>
      </w:r>
      <w:r w:rsidRPr="004379D6">
        <w:rPr>
          <w:rFonts w:ascii="宋体" w:hAnsi="宋体" w:cs="宋体" w:hint="eastAsia"/>
          <w:color w:val="FF0000"/>
          <w:sz w:val="24"/>
        </w:rPr>
        <w:t>150usec</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1.7频率5-40Hz</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1.8显示/控制屏</w:t>
      </w:r>
      <w:r w:rsidRPr="004379D6">
        <w:rPr>
          <w:rFonts w:ascii="宋体" w:hAnsi="宋体" w:cs="宋体" w:hint="eastAsia"/>
          <w:color w:val="FF0000"/>
          <w:sz w:val="24"/>
        </w:rPr>
        <w:tab/>
        <w:t>为触摸屏(可整机消毒)</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1.9冷却装置</w:t>
      </w:r>
      <w:r w:rsidRPr="004379D6">
        <w:rPr>
          <w:rFonts w:ascii="宋体" w:hAnsi="宋体" w:cs="宋体" w:hint="eastAsia"/>
          <w:color w:val="FF0000"/>
          <w:sz w:val="24"/>
        </w:rPr>
        <w:tab/>
        <w:t>内置风冷和水冷</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*1.10可升级为同品牌≥100W钬激光</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2.光纤</w:t>
      </w:r>
      <w:r w:rsidRPr="004379D6">
        <w:rPr>
          <w:rFonts w:ascii="宋体" w:hAnsi="宋体" w:cs="宋体" w:hint="eastAsia"/>
          <w:color w:val="FF0000"/>
          <w:sz w:val="24"/>
        </w:rPr>
        <w:tab/>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2.1 所有型号光纤均获得FDA认证</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2.2 有200微米、550微米光纤</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*2.3 200微米超柔软光纤的最大承载能量≥45W</w:t>
      </w:r>
    </w:p>
    <w:p w:rsidR="004379D6" w:rsidRPr="004379D6" w:rsidRDefault="004379D6" w:rsidP="004379D6">
      <w:pPr>
        <w:widowControl/>
        <w:spacing w:line="360" w:lineRule="auto"/>
        <w:jc w:val="left"/>
        <w:rPr>
          <w:rFonts w:ascii="宋体" w:hAnsi="宋体" w:cs="宋体" w:hint="eastAsia"/>
          <w:color w:val="FF0000"/>
          <w:sz w:val="24"/>
        </w:rPr>
      </w:pPr>
      <w:r w:rsidRPr="004379D6">
        <w:rPr>
          <w:rFonts w:ascii="宋体" w:hAnsi="宋体" w:cs="宋体" w:hint="eastAsia"/>
          <w:color w:val="FF0000"/>
          <w:sz w:val="24"/>
        </w:rPr>
        <w:t>2.4 指示光为红色，亮度可调</w:t>
      </w:r>
    </w:p>
    <w:p w:rsidR="004379D6" w:rsidRPr="004379D6" w:rsidRDefault="004379D6" w:rsidP="004379D6">
      <w:pPr>
        <w:widowControl/>
        <w:jc w:val="left"/>
        <w:rPr>
          <w:rFonts w:ascii="宋体" w:hAnsi="宋体" w:cs="宋体" w:hint="eastAsia"/>
          <w:color w:val="FF0000"/>
          <w:sz w:val="24"/>
        </w:rPr>
      </w:pPr>
      <w:r w:rsidRPr="004379D6">
        <w:rPr>
          <w:rFonts w:ascii="宋体" w:hAnsi="宋体" w:cs="宋体" w:hint="eastAsia"/>
          <w:color w:val="FF0000"/>
          <w:sz w:val="24"/>
        </w:rPr>
        <w:t>3.配置要求</w:t>
      </w:r>
    </w:p>
    <w:p w:rsidR="004379D6" w:rsidRPr="004379D6" w:rsidRDefault="004379D6" w:rsidP="004379D6">
      <w:pPr>
        <w:widowControl/>
        <w:jc w:val="left"/>
        <w:rPr>
          <w:rFonts w:ascii="宋体" w:hAnsi="宋体" w:cs="宋体" w:hint="eastAsia"/>
          <w:color w:val="FF0000"/>
          <w:sz w:val="24"/>
        </w:rPr>
      </w:pPr>
      <w:r w:rsidRPr="004379D6">
        <w:rPr>
          <w:rFonts w:ascii="宋体" w:hAnsi="宋体" w:cs="宋体" w:hint="eastAsia"/>
          <w:color w:val="FF0000"/>
          <w:sz w:val="24"/>
        </w:rPr>
        <w:t>3.1主机</w:t>
      </w:r>
      <w:r w:rsidRPr="004379D6">
        <w:rPr>
          <w:rFonts w:ascii="宋体" w:hAnsi="宋体" w:cs="宋体" w:hint="eastAsia"/>
          <w:color w:val="FF0000"/>
          <w:sz w:val="24"/>
        </w:rPr>
        <w:tab/>
      </w:r>
      <w:r w:rsidRPr="004379D6">
        <w:rPr>
          <w:rFonts w:ascii="宋体" w:hAnsi="宋体" w:cs="宋体" w:hint="eastAsia"/>
          <w:color w:val="FF0000"/>
          <w:sz w:val="24"/>
        </w:rPr>
        <w:tab/>
      </w:r>
      <w:r w:rsidRPr="004379D6">
        <w:rPr>
          <w:rFonts w:ascii="宋体" w:hAnsi="宋体" w:cs="宋体" w:hint="eastAsia"/>
          <w:color w:val="FF0000"/>
          <w:sz w:val="24"/>
        </w:rPr>
        <w:tab/>
      </w:r>
      <w:r w:rsidRPr="004379D6">
        <w:rPr>
          <w:rFonts w:ascii="宋体" w:hAnsi="宋体" w:cs="宋体" w:hint="eastAsia"/>
          <w:color w:val="FF0000"/>
          <w:sz w:val="24"/>
        </w:rPr>
        <w:tab/>
      </w:r>
      <w:r w:rsidRPr="004379D6">
        <w:rPr>
          <w:rFonts w:ascii="宋体" w:hAnsi="宋体" w:cs="宋体" w:hint="eastAsia"/>
          <w:color w:val="FF0000"/>
          <w:sz w:val="24"/>
        </w:rPr>
        <w:tab/>
      </w:r>
      <w:r w:rsidRPr="004379D6">
        <w:rPr>
          <w:rFonts w:ascii="宋体" w:hAnsi="宋体" w:cs="宋体" w:hint="eastAsia"/>
          <w:color w:val="FF0000"/>
          <w:sz w:val="24"/>
        </w:rPr>
        <w:tab/>
        <w:t>1台</w:t>
      </w:r>
    </w:p>
    <w:p w:rsidR="004379D6" w:rsidRPr="004379D6" w:rsidRDefault="004379D6" w:rsidP="004379D6">
      <w:pPr>
        <w:widowControl/>
        <w:jc w:val="left"/>
        <w:rPr>
          <w:rFonts w:ascii="宋体" w:hAnsi="宋体" w:cs="宋体" w:hint="eastAsia"/>
          <w:color w:val="FF0000"/>
          <w:sz w:val="24"/>
        </w:rPr>
      </w:pPr>
      <w:r w:rsidRPr="004379D6">
        <w:rPr>
          <w:rFonts w:ascii="宋体" w:hAnsi="宋体" w:cs="宋体" w:hint="eastAsia"/>
          <w:color w:val="FF0000"/>
          <w:sz w:val="24"/>
        </w:rPr>
        <w:t>3.2光纤检测器</w:t>
      </w:r>
      <w:r w:rsidRPr="004379D6">
        <w:rPr>
          <w:rFonts w:ascii="宋体" w:hAnsi="宋体" w:cs="宋体" w:hint="eastAsia"/>
          <w:color w:val="FF0000"/>
          <w:sz w:val="24"/>
        </w:rPr>
        <w:tab/>
      </w:r>
      <w:r w:rsidRPr="004379D6">
        <w:rPr>
          <w:rFonts w:ascii="宋体" w:hAnsi="宋体" w:cs="宋体" w:hint="eastAsia"/>
          <w:color w:val="FF0000"/>
          <w:sz w:val="24"/>
        </w:rPr>
        <w:tab/>
      </w:r>
      <w:r w:rsidRPr="004379D6">
        <w:rPr>
          <w:rFonts w:ascii="宋体" w:hAnsi="宋体" w:cs="宋体" w:hint="eastAsia"/>
          <w:color w:val="FF0000"/>
          <w:sz w:val="24"/>
        </w:rPr>
        <w:tab/>
      </w:r>
      <w:r w:rsidRPr="004379D6">
        <w:rPr>
          <w:rFonts w:ascii="宋体" w:hAnsi="宋体" w:cs="宋体" w:hint="eastAsia"/>
          <w:color w:val="FF0000"/>
          <w:sz w:val="24"/>
        </w:rPr>
        <w:tab/>
        <w:t xml:space="preserve">    1个</w:t>
      </w:r>
    </w:p>
    <w:p w:rsidR="004379D6" w:rsidRPr="004379D6" w:rsidRDefault="004379D6" w:rsidP="004379D6">
      <w:pPr>
        <w:widowControl/>
        <w:jc w:val="left"/>
        <w:rPr>
          <w:rFonts w:ascii="宋体" w:hAnsi="宋体" w:cs="宋体" w:hint="eastAsia"/>
          <w:color w:val="FF0000"/>
          <w:sz w:val="24"/>
        </w:rPr>
      </w:pPr>
      <w:r w:rsidRPr="004379D6">
        <w:rPr>
          <w:rFonts w:ascii="宋体" w:hAnsi="宋体" w:cs="宋体" w:hint="eastAsia"/>
          <w:color w:val="FF0000"/>
          <w:sz w:val="24"/>
        </w:rPr>
        <w:t>3.3透镜保护镜</w:t>
      </w:r>
      <w:r w:rsidRPr="004379D6">
        <w:rPr>
          <w:rFonts w:ascii="宋体" w:hAnsi="宋体" w:cs="宋体" w:hint="eastAsia"/>
          <w:color w:val="FF0000"/>
          <w:sz w:val="24"/>
        </w:rPr>
        <w:tab/>
      </w:r>
      <w:r w:rsidRPr="004379D6">
        <w:rPr>
          <w:rFonts w:ascii="宋体" w:hAnsi="宋体" w:cs="宋体" w:hint="eastAsia"/>
          <w:color w:val="FF0000"/>
          <w:sz w:val="24"/>
        </w:rPr>
        <w:tab/>
      </w:r>
      <w:r w:rsidRPr="004379D6">
        <w:rPr>
          <w:rFonts w:ascii="宋体" w:hAnsi="宋体" w:cs="宋体" w:hint="eastAsia"/>
          <w:color w:val="FF0000"/>
          <w:sz w:val="24"/>
        </w:rPr>
        <w:tab/>
      </w:r>
      <w:r w:rsidRPr="004379D6">
        <w:rPr>
          <w:rFonts w:ascii="宋体" w:hAnsi="宋体" w:cs="宋体" w:hint="eastAsia"/>
          <w:color w:val="FF0000"/>
          <w:sz w:val="24"/>
        </w:rPr>
        <w:tab/>
        <w:t xml:space="preserve">    2个</w:t>
      </w:r>
    </w:p>
    <w:p w:rsidR="004379D6" w:rsidRPr="004379D6" w:rsidRDefault="004379D6" w:rsidP="004379D6">
      <w:pPr>
        <w:widowControl/>
        <w:jc w:val="left"/>
        <w:rPr>
          <w:rFonts w:ascii="宋体" w:hAnsi="宋体" w:cs="宋体" w:hint="eastAsia"/>
          <w:color w:val="FF0000"/>
          <w:sz w:val="24"/>
        </w:rPr>
      </w:pPr>
      <w:r w:rsidRPr="004379D6">
        <w:rPr>
          <w:rFonts w:ascii="宋体" w:hAnsi="宋体" w:cs="宋体" w:hint="eastAsia"/>
          <w:color w:val="FF0000"/>
          <w:sz w:val="24"/>
        </w:rPr>
        <w:t>3.4激光防护镜</w:t>
      </w:r>
      <w:r w:rsidRPr="004379D6">
        <w:rPr>
          <w:rFonts w:ascii="宋体" w:hAnsi="宋体" w:cs="宋体" w:hint="eastAsia"/>
          <w:color w:val="FF0000"/>
          <w:sz w:val="24"/>
        </w:rPr>
        <w:tab/>
      </w:r>
      <w:r w:rsidRPr="004379D6">
        <w:rPr>
          <w:rFonts w:ascii="宋体" w:hAnsi="宋体" w:cs="宋体" w:hint="eastAsia"/>
          <w:color w:val="FF0000"/>
          <w:sz w:val="24"/>
        </w:rPr>
        <w:tab/>
      </w:r>
      <w:r w:rsidRPr="004379D6">
        <w:rPr>
          <w:rFonts w:ascii="宋体" w:hAnsi="宋体" w:cs="宋体" w:hint="eastAsia"/>
          <w:color w:val="FF0000"/>
          <w:sz w:val="24"/>
        </w:rPr>
        <w:tab/>
      </w:r>
      <w:r w:rsidRPr="004379D6">
        <w:rPr>
          <w:rFonts w:ascii="宋体" w:hAnsi="宋体" w:cs="宋体" w:hint="eastAsia"/>
          <w:color w:val="FF0000"/>
          <w:sz w:val="24"/>
        </w:rPr>
        <w:tab/>
        <w:t xml:space="preserve">    2个</w:t>
      </w:r>
    </w:p>
    <w:p w:rsidR="004379D6" w:rsidRPr="004379D6" w:rsidRDefault="004379D6" w:rsidP="004379D6">
      <w:pPr>
        <w:rPr>
          <w:rFonts w:ascii="宋体" w:hAnsi="宋体" w:cs="宋体" w:hint="eastAsia"/>
          <w:color w:val="FF0000"/>
          <w:sz w:val="24"/>
        </w:rPr>
      </w:pPr>
      <w:r w:rsidRPr="004379D6">
        <w:rPr>
          <w:rFonts w:ascii="宋体" w:hAnsi="宋体" w:cs="宋体" w:hint="eastAsia"/>
          <w:color w:val="FF0000"/>
          <w:sz w:val="24"/>
        </w:rPr>
        <w:t>3.5 550型号光纤</w:t>
      </w:r>
      <w:r w:rsidRPr="004379D6">
        <w:rPr>
          <w:rFonts w:ascii="宋体" w:hAnsi="宋体" w:cs="宋体" w:hint="eastAsia"/>
          <w:color w:val="FF0000"/>
          <w:sz w:val="24"/>
        </w:rPr>
        <w:tab/>
        <w:t xml:space="preserve">           1根</w:t>
      </w:r>
    </w:p>
    <w:p w:rsidR="004379D6" w:rsidRPr="004379D6" w:rsidRDefault="004379D6" w:rsidP="004379D6">
      <w:pPr>
        <w:rPr>
          <w:rFonts w:ascii="宋体" w:hAnsi="宋体" w:cs="宋体" w:hint="eastAsia"/>
          <w:color w:val="FF0000"/>
          <w:sz w:val="24"/>
        </w:rPr>
      </w:pPr>
      <w:r w:rsidRPr="004379D6">
        <w:rPr>
          <w:rFonts w:ascii="宋体" w:hAnsi="宋体" w:cs="宋体" w:hint="eastAsia"/>
          <w:color w:val="FF0000"/>
          <w:sz w:val="24"/>
        </w:rPr>
        <w:t>3.6 200型号光纤             1根</w:t>
      </w:r>
    </w:p>
    <w:p w:rsidR="00740AE6" w:rsidRPr="00740AE6" w:rsidRDefault="00740AE6" w:rsidP="00740AE6">
      <w:pPr>
        <w:rPr>
          <w:rFonts w:ascii="宋体" w:hAnsi="宋体"/>
          <w:color w:val="FF0000"/>
          <w:sz w:val="28"/>
          <w:szCs w:val="28"/>
        </w:rPr>
      </w:pPr>
    </w:p>
    <w:p w:rsidR="000A4061" w:rsidRPr="00ED1A2E"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E47C7" w:rsidP="003A170A">
            <w:pPr>
              <w:spacing w:line="360" w:lineRule="auto"/>
              <w:rPr>
                <w:szCs w:val="21"/>
              </w:rPr>
            </w:pPr>
            <w:r w:rsidRPr="00085B85">
              <w:rPr>
                <w:rFonts w:hint="eastAsia"/>
                <w:szCs w:val="21"/>
              </w:rPr>
              <w:t>技术要求响应（</w:t>
            </w:r>
            <w:r w:rsidR="003A170A" w:rsidRPr="00085B85">
              <w:rPr>
                <w:rFonts w:hint="eastAsia"/>
                <w:szCs w:val="21"/>
              </w:rPr>
              <w:t>25</w:t>
            </w:r>
            <w:r w:rsidRPr="00085B85">
              <w:rPr>
                <w:rFonts w:hint="eastAsia"/>
                <w:szCs w:val="21"/>
              </w:rPr>
              <w:t>%</w:t>
            </w:r>
            <w:r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572CF6">
            <w:pPr>
              <w:spacing w:line="360" w:lineRule="auto"/>
              <w:rPr>
                <w:szCs w:val="21"/>
              </w:rPr>
            </w:pPr>
            <w:r w:rsidRPr="00085B85">
              <w:rPr>
                <w:rFonts w:hint="eastAsia"/>
                <w:szCs w:val="21"/>
              </w:rPr>
              <w:t>对技术要求进行有效响应，产品性能评价。</w:t>
            </w:r>
            <w:r w:rsidR="003A170A" w:rsidRPr="00085B85">
              <w:rPr>
                <w:rFonts w:hint="eastAsia"/>
                <w:szCs w:val="21"/>
              </w:rPr>
              <w:t>完全满足条件得</w:t>
            </w:r>
            <w:r w:rsidR="003A170A" w:rsidRPr="00085B85">
              <w:rPr>
                <w:rFonts w:hint="eastAsia"/>
                <w:szCs w:val="21"/>
              </w:rPr>
              <w:t>20</w:t>
            </w:r>
            <w:r w:rsidR="003A170A" w:rsidRPr="00085B85">
              <w:rPr>
                <w:rFonts w:hint="eastAsia"/>
                <w:szCs w:val="21"/>
              </w:rPr>
              <w:t>分</w:t>
            </w:r>
            <w:r w:rsidR="00572CF6" w:rsidRPr="00085B85">
              <w:rPr>
                <w:rFonts w:hint="eastAsia"/>
                <w:szCs w:val="21"/>
              </w:rPr>
              <w:t>，</w:t>
            </w:r>
            <w:r w:rsidR="003A170A" w:rsidRPr="00085B85">
              <w:rPr>
                <w:rFonts w:hint="eastAsia"/>
                <w:szCs w:val="21"/>
              </w:rPr>
              <w:t>正偏离项目</w:t>
            </w:r>
            <w:r w:rsidR="00572CF6" w:rsidRPr="00085B85">
              <w:rPr>
                <w:rFonts w:hint="eastAsia"/>
                <w:szCs w:val="21"/>
              </w:rPr>
              <w:t>每项得</w:t>
            </w:r>
            <w:r w:rsidR="00572CF6" w:rsidRPr="00085B85">
              <w:rPr>
                <w:rFonts w:hint="eastAsia"/>
                <w:szCs w:val="21"/>
              </w:rPr>
              <w:t>1</w:t>
            </w:r>
            <w:r w:rsidR="00572CF6" w:rsidRPr="00085B85">
              <w:rPr>
                <w:rFonts w:hint="eastAsia"/>
                <w:szCs w:val="21"/>
              </w:rPr>
              <w:t>分，</w:t>
            </w:r>
            <w:r w:rsidR="003A170A" w:rsidRPr="00085B85">
              <w:rPr>
                <w:rFonts w:hint="eastAsia"/>
                <w:szCs w:val="21"/>
              </w:rPr>
              <w:t>最高可得</w:t>
            </w:r>
            <w:r w:rsidR="003A170A" w:rsidRPr="00085B85">
              <w:rPr>
                <w:rFonts w:hint="eastAsia"/>
                <w:szCs w:val="21"/>
              </w:rPr>
              <w:t>5</w:t>
            </w:r>
            <w:r w:rsidR="003A170A" w:rsidRPr="00085B85">
              <w:rPr>
                <w:rFonts w:hint="eastAsia"/>
                <w:szCs w:val="21"/>
              </w:rPr>
              <w:t>分。</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7AB" w:rsidRDefault="006D07AB" w:rsidP="004538CF">
      <w:r>
        <w:separator/>
      </w:r>
    </w:p>
  </w:endnote>
  <w:endnote w:type="continuationSeparator" w:id="0">
    <w:p w:rsidR="006D07AB" w:rsidRDefault="006D07AB"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158D9">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158D9">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4379D6">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158D9">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158D9">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C63F43">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158D9">
    <w:pPr>
      <w:pStyle w:val="a7"/>
      <w:jc w:val="center"/>
    </w:pPr>
    <w:fldSimple w:instr=" PAGE   \* MERGEFORMAT ">
      <w:r w:rsidR="00C63F43" w:rsidRPr="00C63F43">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7AB" w:rsidRDefault="006D07AB" w:rsidP="004538CF">
      <w:r>
        <w:separator/>
      </w:r>
    </w:p>
  </w:footnote>
  <w:footnote w:type="continuationSeparator" w:id="0">
    <w:p w:rsidR="006D07AB" w:rsidRDefault="006D07AB"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369D"/>
    <w:rsid w:val="001E3D75"/>
    <w:rsid w:val="001E71CE"/>
    <w:rsid w:val="00206187"/>
    <w:rsid w:val="00211B4F"/>
    <w:rsid w:val="00215EE0"/>
    <w:rsid w:val="00227912"/>
    <w:rsid w:val="00243C1A"/>
    <w:rsid w:val="00247D1B"/>
    <w:rsid w:val="002608FA"/>
    <w:rsid w:val="00281D85"/>
    <w:rsid w:val="0028332F"/>
    <w:rsid w:val="002852BC"/>
    <w:rsid w:val="002B1439"/>
    <w:rsid w:val="002B3652"/>
    <w:rsid w:val="002D158D"/>
    <w:rsid w:val="002F1E18"/>
    <w:rsid w:val="00310E75"/>
    <w:rsid w:val="00315757"/>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20A34"/>
    <w:rsid w:val="004379D6"/>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70670"/>
    <w:rsid w:val="00670925"/>
    <w:rsid w:val="00671D3E"/>
    <w:rsid w:val="00681EA2"/>
    <w:rsid w:val="006960BA"/>
    <w:rsid w:val="006A2EAE"/>
    <w:rsid w:val="006B4345"/>
    <w:rsid w:val="006B54C4"/>
    <w:rsid w:val="006C0B18"/>
    <w:rsid w:val="006C5282"/>
    <w:rsid w:val="006D07AB"/>
    <w:rsid w:val="006D73A7"/>
    <w:rsid w:val="007076F6"/>
    <w:rsid w:val="0071196D"/>
    <w:rsid w:val="00715BE4"/>
    <w:rsid w:val="00740AE6"/>
    <w:rsid w:val="007513EA"/>
    <w:rsid w:val="00751964"/>
    <w:rsid w:val="00756578"/>
    <w:rsid w:val="0076086D"/>
    <w:rsid w:val="00780AAB"/>
    <w:rsid w:val="007832F8"/>
    <w:rsid w:val="00784CE9"/>
    <w:rsid w:val="007C06A0"/>
    <w:rsid w:val="007C5278"/>
    <w:rsid w:val="007D119E"/>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21906"/>
    <w:rsid w:val="00A45704"/>
    <w:rsid w:val="00A56B18"/>
    <w:rsid w:val="00A956A6"/>
    <w:rsid w:val="00A97782"/>
    <w:rsid w:val="00AB0F16"/>
    <w:rsid w:val="00AB6013"/>
    <w:rsid w:val="00B13616"/>
    <w:rsid w:val="00B42AC4"/>
    <w:rsid w:val="00B54278"/>
    <w:rsid w:val="00B624C8"/>
    <w:rsid w:val="00B6673E"/>
    <w:rsid w:val="00B775D4"/>
    <w:rsid w:val="00BA585C"/>
    <w:rsid w:val="00BD3F48"/>
    <w:rsid w:val="00BE507A"/>
    <w:rsid w:val="00BF0395"/>
    <w:rsid w:val="00C16A6F"/>
    <w:rsid w:val="00C24ED4"/>
    <w:rsid w:val="00C2658F"/>
    <w:rsid w:val="00C612B5"/>
    <w:rsid w:val="00C63F43"/>
    <w:rsid w:val="00C65EB4"/>
    <w:rsid w:val="00C744FF"/>
    <w:rsid w:val="00C81B8F"/>
    <w:rsid w:val="00C84DDD"/>
    <w:rsid w:val="00CF0E76"/>
    <w:rsid w:val="00CF26C0"/>
    <w:rsid w:val="00D158D9"/>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E06EE6"/>
    <w:rsid w:val="00E259AB"/>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D18263-3E74-4028-9B1B-6D622475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1695</Words>
  <Characters>9668</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Administrator</cp:lastModifiedBy>
  <cp:revision>3</cp:revision>
  <dcterms:created xsi:type="dcterms:W3CDTF">2017-03-09T07:38:00Z</dcterms:created>
  <dcterms:modified xsi:type="dcterms:W3CDTF">2017-03-09T07:39:00Z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