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20170053</w:t>
      </w:r>
    </w:p>
    <w:p w:rsidR="001E0411" w:rsidRPr="00552425"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552425" w:rsidRPr="00552425">
        <w:rPr>
          <w:rFonts w:ascii="宋体" w:hAnsi="宋体" w:hint="eastAsia"/>
          <w:color w:val="FF0000"/>
          <w:sz w:val="32"/>
          <w:szCs w:val="32"/>
        </w:rPr>
        <w:t>小卖部委托经营管理</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C33FC" w:rsidP="001E0411">
      <w:pPr>
        <w:pStyle w:val="10"/>
        <w:tabs>
          <w:tab w:val="right" w:leader="dot" w:pos="8306"/>
        </w:tabs>
        <w:spacing w:line="480" w:lineRule="auto"/>
        <w:rPr>
          <w:rFonts w:ascii="宋体" w:hAnsi="宋体"/>
          <w:szCs w:val="22"/>
          <w:lang w:eastAsia="en-US" w:bidi="en-US"/>
        </w:rPr>
      </w:pPr>
      <w:r w:rsidRPr="00AC33FC">
        <w:rPr>
          <w:rFonts w:ascii="宋体" w:hAnsi="宋体" w:hint="eastAsia"/>
        </w:rPr>
        <w:fldChar w:fldCharType="begin"/>
      </w:r>
      <w:r w:rsidR="001E0411" w:rsidRPr="009318B0">
        <w:rPr>
          <w:rFonts w:ascii="宋体" w:hAnsi="宋体" w:hint="eastAsia"/>
        </w:rPr>
        <w:instrText xml:space="preserve">TOC \o "1-2" \h \u </w:instrText>
      </w:r>
      <w:r w:rsidRPr="00AC33FC">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C33FC"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C33FC"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C33FC"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C33FC"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C33FC"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C33FC"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C33FC"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552425" w:rsidRPr="00552425">
        <w:rPr>
          <w:rFonts w:ascii="宋体" w:hAnsi="宋体" w:hint="eastAsia"/>
          <w:color w:val="FF0000"/>
          <w:sz w:val="32"/>
          <w:szCs w:val="32"/>
        </w:rPr>
        <w:t>小卖部委托经营管理</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552425" w:rsidP="00A31375">
            <w:pPr>
              <w:widowControl/>
              <w:jc w:val="center"/>
              <w:rPr>
                <w:rFonts w:ascii="宋体" w:hAnsi="宋体" w:cs="宋体"/>
                <w:b/>
                <w:color w:val="FF0000"/>
                <w:kern w:val="0"/>
                <w:sz w:val="32"/>
                <w:szCs w:val="32"/>
              </w:rPr>
            </w:pPr>
            <w:r w:rsidRPr="00552425">
              <w:rPr>
                <w:rFonts w:ascii="宋体" w:hAnsi="宋体" w:hint="eastAsia"/>
                <w:color w:val="FF0000"/>
                <w:sz w:val="32"/>
                <w:szCs w:val="32"/>
              </w:rPr>
              <w:t>小卖部委托经营管理</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2A4553">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552425" w:rsidP="00E574BA">
            <w:pPr>
              <w:widowControl/>
              <w:jc w:val="center"/>
              <w:rPr>
                <w:rFonts w:ascii="宋体" w:hAnsi="宋体" w:cs="宋体"/>
                <w:color w:val="FF0000"/>
                <w:kern w:val="0"/>
                <w:szCs w:val="21"/>
              </w:rPr>
            </w:pPr>
            <w:r>
              <w:rPr>
                <w:rFonts w:ascii="宋体" w:hAnsi="宋体" w:cs="宋体" w:hint="eastAsia"/>
                <w:color w:val="FF0000"/>
                <w:kern w:val="0"/>
                <w:szCs w:val="21"/>
              </w:rPr>
              <w:t>一年</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220188">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A34871">
        <w:rPr>
          <w:rFonts w:ascii="宋体" w:hAnsi="宋体" w:hint="eastAsia"/>
          <w:b/>
          <w:color w:val="FF0000"/>
          <w:sz w:val="24"/>
        </w:rPr>
        <w:t>1</w:t>
      </w:r>
      <w:r w:rsidRPr="009318B0">
        <w:rPr>
          <w:rFonts w:ascii="宋体" w:hAnsi="宋体" w:hint="eastAsia"/>
          <w:b/>
          <w:color w:val="FF0000"/>
          <w:sz w:val="24"/>
        </w:rPr>
        <w:t>：</w:t>
      </w:r>
      <w:r w:rsidR="00F000E8">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552425" w:rsidRPr="00552425" w:rsidRDefault="00552425" w:rsidP="00552425">
      <w:pPr>
        <w:widowControl/>
        <w:snapToGrid w:val="0"/>
        <w:spacing w:line="600" w:lineRule="exact"/>
        <w:ind w:firstLineChars="200" w:firstLine="640"/>
        <w:rPr>
          <w:rFonts w:ascii="宋体" w:hAnsi="宋体"/>
          <w:color w:val="FF0000"/>
          <w:sz w:val="32"/>
          <w:szCs w:val="32"/>
        </w:rPr>
      </w:pPr>
      <w:r w:rsidRPr="00552425">
        <w:rPr>
          <w:rFonts w:ascii="宋体" w:hAnsi="宋体" w:hint="eastAsia"/>
          <w:color w:val="FF0000"/>
          <w:sz w:val="32"/>
          <w:szCs w:val="32"/>
        </w:rPr>
        <w:t>小卖部经营经营要求:</w:t>
      </w:r>
    </w:p>
    <w:p w:rsidR="00552425" w:rsidRPr="00552425" w:rsidRDefault="00552425" w:rsidP="00552425">
      <w:pPr>
        <w:widowControl/>
        <w:snapToGrid w:val="0"/>
        <w:spacing w:line="600" w:lineRule="exact"/>
        <w:ind w:firstLineChars="200" w:firstLine="640"/>
        <w:rPr>
          <w:rFonts w:ascii="宋体" w:hAnsi="宋体"/>
          <w:color w:val="FF0000"/>
          <w:sz w:val="32"/>
          <w:szCs w:val="32"/>
        </w:rPr>
      </w:pPr>
      <w:r w:rsidRPr="00552425">
        <w:rPr>
          <w:rFonts w:ascii="宋体" w:hAnsi="宋体" w:hint="eastAsia"/>
          <w:color w:val="FF0000"/>
          <w:sz w:val="32"/>
          <w:szCs w:val="32"/>
        </w:rPr>
        <w:t>（一）面积：</w:t>
      </w:r>
      <w:r>
        <w:rPr>
          <w:rFonts w:ascii="宋体" w:hAnsi="宋体" w:hint="eastAsia"/>
          <w:color w:val="FF0000"/>
          <w:sz w:val="32"/>
          <w:szCs w:val="32"/>
        </w:rPr>
        <w:t>54</w:t>
      </w:r>
      <w:r w:rsidRPr="00552425">
        <w:rPr>
          <w:rFonts w:ascii="宋体" w:hAnsi="宋体" w:hint="eastAsia"/>
          <w:color w:val="FF0000"/>
          <w:sz w:val="32"/>
          <w:szCs w:val="32"/>
        </w:rPr>
        <w:t>平方米</w:t>
      </w:r>
    </w:p>
    <w:p w:rsidR="00552425" w:rsidRPr="00552425" w:rsidRDefault="00552425" w:rsidP="00552425">
      <w:pPr>
        <w:widowControl/>
        <w:snapToGrid w:val="0"/>
        <w:spacing w:line="600" w:lineRule="exact"/>
        <w:ind w:firstLineChars="200" w:firstLine="640"/>
        <w:rPr>
          <w:rFonts w:ascii="宋体" w:hAnsi="宋体"/>
          <w:color w:val="FF0000"/>
          <w:sz w:val="32"/>
          <w:szCs w:val="32"/>
        </w:rPr>
      </w:pPr>
      <w:r w:rsidRPr="00552425">
        <w:rPr>
          <w:rFonts w:ascii="宋体" w:hAnsi="宋体" w:hint="eastAsia"/>
          <w:color w:val="FF0000"/>
          <w:sz w:val="32"/>
          <w:szCs w:val="32"/>
        </w:rPr>
        <w:t>（二）经营要求</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1、不能超出营业执照上的经营范围；</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2、不能出售烟草制品；</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3、不能出售婴幼儿奶粉；</w:t>
      </w:r>
    </w:p>
    <w:p w:rsidR="00552425" w:rsidRP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4、小卖部必须实行24小时营业；</w:t>
      </w:r>
    </w:p>
    <w:p w:rsidR="00552425" w:rsidRDefault="00552425" w:rsidP="00552425">
      <w:pPr>
        <w:widowControl/>
        <w:snapToGrid w:val="0"/>
        <w:spacing w:line="600" w:lineRule="exact"/>
        <w:ind w:firstLineChars="350" w:firstLine="1120"/>
        <w:rPr>
          <w:rFonts w:ascii="宋体" w:hAnsi="宋体"/>
          <w:color w:val="FF0000"/>
          <w:sz w:val="32"/>
          <w:szCs w:val="32"/>
        </w:rPr>
      </w:pPr>
      <w:r w:rsidRPr="00552425">
        <w:rPr>
          <w:rFonts w:ascii="宋体" w:hAnsi="宋体" w:hint="eastAsia"/>
          <w:color w:val="FF0000"/>
          <w:sz w:val="32"/>
          <w:szCs w:val="32"/>
        </w:rPr>
        <w:t>5、</w:t>
      </w:r>
      <w:r w:rsidR="00220188">
        <w:rPr>
          <w:rFonts w:ascii="宋体" w:hAnsi="宋体" w:hint="eastAsia"/>
          <w:color w:val="FF0000"/>
          <w:sz w:val="32"/>
          <w:szCs w:val="32"/>
        </w:rPr>
        <w:t>所售商品价格与周边社区超市价格相似</w:t>
      </w:r>
      <w:r w:rsidR="00677F6F">
        <w:rPr>
          <w:rFonts w:ascii="宋体" w:hAnsi="宋体" w:hint="eastAsia"/>
          <w:color w:val="FF0000"/>
          <w:sz w:val="32"/>
          <w:szCs w:val="32"/>
        </w:rPr>
        <w:t>；</w:t>
      </w:r>
    </w:p>
    <w:p w:rsidR="008A70C4" w:rsidRDefault="00677F6F"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6、</w:t>
      </w:r>
      <w:r w:rsidR="008A70C4">
        <w:rPr>
          <w:rFonts w:ascii="宋体" w:hAnsi="宋体" w:hint="eastAsia"/>
          <w:color w:val="FF0000"/>
          <w:sz w:val="32"/>
          <w:szCs w:val="32"/>
        </w:rPr>
        <w:t>合同期内不得转租、分租；</w:t>
      </w:r>
    </w:p>
    <w:p w:rsidR="008A70C4" w:rsidRDefault="008A70C4"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7、不得销售假冒伪劣商品、不符合卫生安全标准的过期变质商品；</w:t>
      </w:r>
    </w:p>
    <w:p w:rsidR="008A70C4" w:rsidRDefault="008A70C4"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8、随时、主动、无条件接受上级有关部门和医院的监督、检查和管理；</w:t>
      </w:r>
    </w:p>
    <w:p w:rsidR="008A70C4" w:rsidRPr="008A70C4" w:rsidRDefault="008A70C4" w:rsidP="00552425">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9、中标方如需装修改造经营场所须事先征得医院同意，费用处理。</w:t>
      </w:r>
    </w:p>
    <w:p w:rsidR="008A70C4" w:rsidRDefault="008A70C4" w:rsidP="008A70C4">
      <w:pPr>
        <w:widowControl/>
        <w:snapToGrid w:val="0"/>
        <w:spacing w:line="600" w:lineRule="exact"/>
        <w:ind w:firstLineChars="350" w:firstLine="1120"/>
        <w:rPr>
          <w:rFonts w:ascii="宋体" w:hAnsi="宋体"/>
          <w:color w:val="FF0000"/>
          <w:sz w:val="32"/>
          <w:szCs w:val="32"/>
        </w:rPr>
      </w:pPr>
      <w:r>
        <w:rPr>
          <w:rFonts w:ascii="宋体" w:hAnsi="宋体" w:hint="eastAsia"/>
          <w:color w:val="FF0000"/>
          <w:sz w:val="32"/>
          <w:szCs w:val="32"/>
        </w:rPr>
        <w:t>10、有从事医院经营小卖部管理经验者优先。</w:t>
      </w:r>
    </w:p>
    <w:p w:rsidR="00552425" w:rsidRPr="00552425" w:rsidRDefault="00552425" w:rsidP="00552425">
      <w:pPr>
        <w:widowControl/>
        <w:snapToGrid w:val="0"/>
        <w:spacing w:line="600" w:lineRule="exact"/>
        <w:ind w:firstLineChars="200" w:firstLine="560"/>
        <w:rPr>
          <w:rFonts w:ascii="宋体" w:hAnsi="宋体"/>
          <w:color w:val="FF0000"/>
          <w:kern w:val="0"/>
          <w:sz w:val="32"/>
          <w:szCs w:val="32"/>
        </w:rPr>
      </w:pPr>
      <w:r>
        <w:rPr>
          <w:rFonts w:ascii="宋体" w:hAnsi="宋体" w:hint="eastAsia"/>
          <w:color w:val="FF0000"/>
          <w:sz w:val="28"/>
          <w:szCs w:val="28"/>
        </w:rPr>
        <w:t>（三）</w:t>
      </w:r>
      <w:r w:rsidRPr="00552425">
        <w:rPr>
          <w:rFonts w:ascii="宋体" w:hAnsi="宋体" w:hint="eastAsia"/>
          <w:color w:val="FF0000"/>
          <w:kern w:val="0"/>
          <w:sz w:val="32"/>
          <w:szCs w:val="32"/>
        </w:rPr>
        <w:t>特别说明：</w:t>
      </w:r>
    </w:p>
    <w:p w:rsidR="00552425" w:rsidRPr="00552425" w:rsidRDefault="00552425" w:rsidP="00552425">
      <w:pPr>
        <w:widowControl/>
        <w:snapToGrid w:val="0"/>
        <w:spacing w:line="600" w:lineRule="exact"/>
        <w:ind w:firstLineChars="200" w:firstLine="640"/>
        <w:rPr>
          <w:rFonts w:ascii="宋体" w:hAnsi="宋体"/>
          <w:color w:val="FF0000"/>
          <w:kern w:val="0"/>
          <w:sz w:val="32"/>
          <w:szCs w:val="32"/>
        </w:rPr>
      </w:pPr>
      <w:r w:rsidRPr="00552425">
        <w:rPr>
          <w:rFonts w:ascii="宋体" w:hAnsi="宋体" w:hint="eastAsia"/>
          <w:color w:val="FF0000"/>
          <w:kern w:val="0"/>
          <w:sz w:val="32"/>
          <w:szCs w:val="32"/>
        </w:rPr>
        <w:t>1、营业执照、</w:t>
      </w:r>
      <w:r w:rsidR="00677F6F">
        <w:rPr>
          <w:rFonts w:ascii="宋体" w:hAnsi="宋体" w:hint="eastAsia"/>
          <w:color w:val="FF0000"/>
          <w:kern w:val="0"/>
          <w:sz w:val="32"/>
          <w:szCs w:val="32"/>
        </w:rPr>
        <w:t>健康证、</w:t>
      </w:r>
      <w:r w:rsidRPr="00552425">
        <w:rPr>
          <w:rFonts w:ascii="宋体" w:hAnsi="宋体" w:hint="eastAsia"/>
          <w:color w:val="FF0000"/>
          <w:kern w:val="0"/>
          <w:sz w:val="32"/>
          <w:szCs w:val="32"/>
        </w:rPr>
        <w:t>资质证书等的有效证明材料的复印件加盖鲜章装订到投标文件中，原件备查。</w:t>
      </w:r>
    </w:p>
    <w:p w:rsidR="00552425" w:rsidRPr="00552425" w:rsidRDefault="00552425" w:rsidP="00552425">
      <w:pPr>
        <w:widowControl/>
        <w:snapToGrid w:val="0"/>
        <w:spacing w:line="600" w:lineRule="exact"/>
        <w:ind w:firstLineChars="200" w:firstLine="640"/>
        <w:rPr>
          <w:rFonts w:ascii="宋体" w:hAnsi="宋体"/>
          <w:color w:val="FF0000"/>
          <w:kern w:val="0"/>
          <w:sz w:val="32"/>
          <w:szCs w:val="32"/>
        </w:rPr>
      </w:pPr>
      <w:r w:rsidRPr="00552425">
        <w:rPr>
          <w:rFonts w:ascii="宋体" w:hAnsi="宋体" w:hint="eastAsia"/>
          <w:color w:val="FF0000"/>
          <w:kern w:val="0"/>
          <w:sz w:val="32"/>
          <w:szCs w:val="32"/>
        </w:rPr>
        <w:t>2、所提供的复印件内容必须与原件一致。</w:t>
      </w:r>
    </w:p>
    <w:p w:rsidR="00552425" w:rsidRDefault="00552425" w:rsidP="00552425">
      <w:pPr>
        <w:widowControl/>
        <w:snapToGrid w:val="0"/>
        <w:spacing w:line="600" w:lineRule="exact"/>
        <w:ind w:firstLineChars="200" w:firstLine="640"/>
        <w:rPr>
          <w:rFonts w:ascii="宋体" w:hAnsi="宋体"/>
          <w:color w:val="FF0000"/>
          <w:kern w:val="0"/>
          <w:sz w:val="32"/>
          <w:szCs w:val="32"/>
        </w:rPr>
      </w:pPr>
      <w:r w:rsidRPr="00552425">
        <w:rPr>
          <w:rFonts w:ascii="宋体" w:hAnsi="宋体" w:hint="eastAsia"/>
          <w:color w:val="FF0000"/>
          <w:kern w:val="0"/>
          <w:sz w:val="32"/>
          <w:szCs w:val="32"/>
        </w:rPr>
        <w:t>3、因违反政府采购法受行政处罚期间或因违反政府采购法正在接受调查和处理的投标人不能参加本项目投标。</w:t>
      </w:r>
    </w:p>
    <w:p w:rsidR="0071532E" w:rsidRPr="00552425" w:rsidRDefault="008A70C4" w:rsidP="008A70C4">
      <w:pPr>
        <w:widowControl/>
        <w:snapToGrid w:val="0"/>
        <w:spacing w:line="600" w:lineRule="exact"/>
        <w:ind w:firstLineChars="200" w:firstLine="640"/>
        <w:rPr>
          <w:rFonts w:ascii="宋体" w:hAnsi="宋体"/>
          <w:color w:val="FF0000"/>
          <w:sz w:val="28"/>
          <w:szCs w:val="28"/>
        </w:rPr>
      </w:pPr>
      <w:r>
        <w:rPr>
          <w:rFonts w:ascii="宋体" w:hAnsi="宋体" w:hint="eastAsia"/>
          <w:color w:val="FF0000"/>
          <w:kern w:val="0"/>
          <w:sz w:val="32"/>
          <w:szCs w:val="32"/>
        </w:rPr>
        <w:lastRenderedPageBreak/>
        <w:t>4、合同期内所产生的水电等费用，中标方须自理。</w:t>
      </w:r>
    </w:p>
    <w:p w:rsidR="0071532E" w:rsidRDefault="0071532E"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3B" w:rsidRDefault="00C4293B" w:rsidP="004538CF">
      <w:r>
        <w:separator/>
      </w:r>
    </w:p>
  </w:endnote>
  <w:endnote w:type="continuationSeparator" w:id="1">
    <w:p w:rsidR="00C4293B" w:rsidRDefault="00C4293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C33FC">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C33FC">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A34871">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C33FC">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C33FC">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A34871">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AC33FC">
    <w:pPr>
      <w:pStyle w:val="a7"/>
      <w:jc w:val="center"/>
    </w:pPr>
    <w:fldSimple w:instr=" PAGE   \* MERGEFORMAT ">
      <w:r w:rsidR="00220188" w:rsidRPr="00220188">
        <w:rPr>
          <w:noProof/>
          <w:lang w:val="zh-CN"/>
        </w:rPr>
        <w:t>23</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3B" w:rsidRDefault="00C4293B" w:rsidP="004538CF">
      <w:r>
        <w:separator/>
      </w:r>
    </w:p>
  </w:footnote>
  <w:footnote w:type="continuationSeparator" w:id="1">
    <w:p w:rsidR="00C4293B" w:rsidRDefault="00C4293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3754"/>
    <w:rsid w:val="00215EE0"/>
    <w:rsid w:val="00220188"/>
    <w:rsid w:val="00227912"/>
    <w:rsid w:val="00242C6B"/>
    <w:rsid w:val="00243C1A"/>
    <w:rsid w:val="00247D1B"/>
    <w:rsid w:val="002608FA"/>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34871"/>
    <w:rsid w:val="00A41AA9"/>
    <w:rsid w:val="00A45704"/>
    <w:rsid w:val="00A56B18"/>
    <w:rsid w:val="00A956A6"/>
    <w:rsid w:val="00A97782"/>
    <w:rsid w:val="00AB0F16"/>
    <w:rsid w:val="00AB6013"/>
    <w:rsid w:val="00AC181F"/>
    <w:rsid w:val="00AC1DC3"/>
    <w:rsid w:val="00AC33FC"/>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4293B"/>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51D3"/>
    <w:rsid w:val="00F62AE3"/>
    <w:rsid w:val="00F63E0A"/>
    <w:rsid w:val="00F656FF"/>
    <w:rsid w:val="00F7378F"/>
    <w:rsid w:val="00F76BFA"/>
    <w:rsid w:val="00F97822"/>
    <w:rsid w:val="00FA621D"/>
    <w:rsid w:val="00FB2B35"/>
    <w:rsid w:val="00FC19CB"/>
    <w:rsid w:val="00FC4E0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1691</Words>
  <Characters>9645</Characters>
  <Application>Microsoft Office Word</Application>
  <DocSecurity>0</DocSecurity>
  <Lines>80</Lines>
  <Paragraphs>22</Paragraphs>
  <ScaleCrop>false</ScaleCrop>
  <Company>微软中国</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2017-06-07T09:13:00Z</dcterms:created>
  <dcterms:modified xsi:type="dcterms:W3CDTF">2017-06-09T01:41:00Z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